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54" w:rsidRPr="00DE18E1" w:rsidRDefault="00B87354" w:rsidP="00B8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B87354" w:rsidRPr="00DE18E1" w:rsidRDefault="00B87354" w:rsidP="00B8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B87354" w:rsidRPr="00DE18E1" w:rsidRDefault="00B87354" w:rsidP="00B8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B87354" w:rsidRPr="00DE18E1" w:rsidRDefault="00B87354" w:rsidP="00B873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1сса</w:t>
      </w:r>
    </w:p>
    <w:p w:rsidR="00B87354" w:rsidRPr="00DE18E1" w:rsidRDefault="00B87354" w:rsidP="00B8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354" w:rsidRPr="00DE18E1" w:rsidRDefault="00B87354" w:rsidP="00B8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грамматику. Переведите текст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Выполните упражнения.</w:t>
      </w:r>
      <w:bookmarkStart w:id="0" w:name="_GoBack"/>
      <w:bookmarkEnd w:id="0"/>
    </w:p>
    <w:p w:rsidR="00B87354" w:rsidRPr="00DE18E1" w:rsidRDefault="00B87354" w:rsidP="00B873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Сложносочиненные предложения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Satzreihe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Предложения в составе сложносочиненного предложения соединяются посредством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сочинительных союзов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только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интонационно: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Das Sprachstudium interessiert die Studenten,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und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alle lernen flei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ig.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Das Sprachstudium interessiert die Studenten, alle lernen flei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ig.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Обучение языку интересует студентов, (и) все учатся прлежно.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Сочинительные союзы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und, aber, denn, sondern, oder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являются членами предложения и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влияют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порядок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Lehrer kommt,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und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die Schűler stehen auf.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Учитель приходит, и ученики встают.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Die Studenten schrieben die Kontrollarbeit,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aber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sie hatten diese Arbeit nicht sehr gut geschrieben.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Студенты писали контрольную работу,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они написали эту работу не очень хорошо.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Kollege Below spricht nicht deutsch,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aber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sein Bruder beherrscht Deutsch.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Kollege Below spricht nicht deutsch, sein Bruder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aber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beherrscht Deutsch.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Коллега Белов не говорит по-немецки,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его брат владеет немецким языком.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Die Anwesenden hörten dem Referenten aufmerksam zu,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denn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er war ein glänzender Redner.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Присутствующие внимательно слушали докладчика,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так как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он был блестящий оратор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Wortfolge</w:t>
      </w:r>
    </w:p>
    <w:tbl>
      <w:tblPr>
        <w:tblW w:w="0" w:type="auto"/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2621"/>
        <w:gridCol w:w="1764"/>
        <w:gridCol w:w="1973"/>
        <w:gridCol w:w="1655"/>
      </w:tblGrid>
      <w:tr w:rsidR="00B87354" w:rsidRPr="00B87354" w:rsidTr="00B87354">
        <w:trPr>
          <w:trHeight w:val="80"/>
        </w:trPr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Die letzte Stelle</w:t>
            </w:r>
          </w:p>
        </w:tc>
      </w:tr>
      <w:tr w:rsidR="00B87354" w:rsidRPr="00B87354" w:rsidTr="00B87354"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Die Konjunktion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Die Sub-jektgruppe (selten die Adverbialbe-stimmung oder das Objekt)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Das Prädikat, sein konjugierter Teil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Nebenglieder aus der Prädi-katgruppe</w:t>
            </w:r>
          </w:p>
        </w:tc>
        <w:tc>
          <w:tcPr>
            <w:tcW w:w="0" w:type="auto"/>
            <w:shd w:val="clear" w:color="auto" w:fill="auto"/>
            <w:hideMark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35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Das Prädikat, sein nicht kon-jugierter Teil</w:t>
            </w:r>
          </w:p>
        </w:tc>
      </w:tr>
    </w:tbl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aber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стоит или в начале предложения или после слова, к которому он непосредственно относится.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Предложение, вводимое союзом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denn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так как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потому что,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содержит самостоятельное сообщение о причине того явления, о котором идет речь в предыдущем предложении. В разговорной речи этот союз менее употребителен, чем подчинительные союзы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weil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da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2. 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Союзы-наречия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являются членами предложения и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влияют на порядок слов: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Lehrer kommt,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deshalb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stehen die Schűler auf.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Учитель заходит, поэтому ученики встают.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Zuerst lesen wir den Text,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dann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erzählen wir ihn.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Сначала мы читаем текст, потом мы его рассказываем.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Wollen wir schneller gehen,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sonst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werden wir uns verspäten.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Пойдемте скорее, иначе мы опоздаем.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Союзы-наречия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deshalb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darum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поэтому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вводят предложения, которые сообщают о следствии того явления, о котором идет речь в предыдущем предложении: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Учитель заходит, поэтому ученики встают. Сначала мы читаем текст, потом мы его рассказываем. Пойдемте скорее, иначе мы опоздаем.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Ich war krank,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deshal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b versäumte ich den Unterricht. 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versäumte den Unterricht,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denn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war krank.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 был болен,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поэтому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я пропустил занятия. Я пропустил занятия, так как я был болен.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Сложносочиненное предложение может иметь в своем составе сложноподчиненные предложения: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Zuerst sagte man,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 der Wettlauf am 20. April stattfinden wird, aber der Wettlauf wurde erst am 18. 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Mai veranstaltet.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Сначала сказали, что соревнование состоится 20 апреля, но соревнование организовали только 18 мая.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в). C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ложноподчиненные предложения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Das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Satzgef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ű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ge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Сложноподчиненное предложение состоит из главного предложения и придаточных, вводимых подчинительными союзами или союзными словами: относительными местоимениями и наречиями.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Порядок слов в главном предложении тот же, что в простом предложении, а именно: спрягаемая часть сказуемого стоит на втором месте в предложении, а неспрягаемая часть сказуемого – на последнем месте: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habe den Unterricht versäumt,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weil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gestern krank war.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 пропустил занятие,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поскольк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у болел вчера.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предшествующего придаточного предложения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спрягаемая часть сказуемого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стоит в главном предложении непосредственно после запятой, так как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придаточное предложение занимает первое место: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ich gestern krank war, habe ich den Unterricht versäumt.</w:t>
      </w:r>
    </w:p>
    <w:p w:rsidR="00B87354" w:rsidRPr="00B87354" w:rsidRDefault="00B87354" w:rsidP="00B87354">
      <w:pPr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Wortfolge</w:t>
      </w:r>
    </w:p>
    <w:tbl>
      <w:tblPr>
        <w:tblW w:w="0" w:type="auto"/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B87354" w:rsidRPr="00B87354" w:rsidTr="00B87354"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87354" w:rsidRPr="00B87354" w:rsidTr="00B87354"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Сравните с русским языком: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Так как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 вчера был болен, я пропустил занятия.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русском языке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сказуемое стоит после подлежащего.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 придаточном предложении особый порядок слов.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Сказуемое стоит в придаточном предложении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конце предложения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а именно: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спрягаемая часть сказуемого на последнем, неспрягаемая часть на предпоследнем месте в предложении. Подлежащее стоит в большинстве случаев непосредственно после союза, относительного местоимения, или наречия, таким образом образуется рамка из подлежащего и сказуемого: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 der Professor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morgen nach Moskau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kommt.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Vorsitzende,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den man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voriges Jahr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gewählt hat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, arbeitet sehr gut.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Das Zimmer,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wo wir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gewöhnlich arbeiteten,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war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hell.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Ср. с русским языком: Я знаю,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профессор приезжает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завтра в Москву.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русском языке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сказуемое стоит ближе к началу предложения.</w:t>
      </w:r>
    </w:p>
    <w:tbl>
      <w:tblPr>
        <w:tblW w:w="0" w:type="auto"/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B87354" w:rsidRPr="00B87354" w:rsidTr="00B87354">
        <w:tc>
          <w:tcPr>
            <w:tcW w:w="0" w:type="auto"/>
            <w:shd w:val="clear" w:color="auto" w:fill="FFFFDD"/>
          </w:tcPr>
          <w:p w:rsidR="00B87354" w:rsidRPr="00B87354" w:rsidRDefault="00B87354" w:rsidP="00B87354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DD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DD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DD"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DD"/>
            <w:hideMark/>
          </w:tcPr>
          <w:p w:rsidR="00B87354" w:rsidRPr="00B87354" w:rsidRDefault="00B87354" w:rsidP="00B87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придаточных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предложениях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несколькими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сказуемыми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каждая группа сказуемого образует свою рамку: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Professor Iljin jetzt in Moskau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lebt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und in diesem Institut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unterrichtet.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Я знаю, </w:t>
      </w: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что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профессор Ильин живет сейчас в Москве и преподает в этом институте.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два или несколько сказуемых выражены глаголами в сложных временных формах, то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одинаковые вспо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могательные глаголы обычно не повторяются: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Professor Iljin nach Moskau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kommen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und in unserem Institut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unterrichten wird.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Отделяемые части сложных глаголов и глаголов с полупрефиксами в придаточном предложении не отделяются от глагола: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Professor nach Moskau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zurűckkehrt.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Возвратное местоимение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стоит в придаточном предложении непосредственно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после подлежащего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выраженного местоимением: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er sich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auf dem Lande erholt.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подлежащее выражено существительным, то возвратное местоимение может стоять до и после подлежащего: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der Professor sich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auf dem Lande erholt. 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 sich ein Professor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hier im Dorf erholt.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Местоположение отрицаний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 придаточном предложении отрицание, относящееся к сказуемому-глаголу, стоит перед ним: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der Professor heute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nicht kommen wird.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рамку выносятся обычно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инфинитивные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обороты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сравнения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873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Direktor dir vorgeschlagen hat,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in unserem Werk zu arbeiten.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Weisst du,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unsere neue Wohnung viel grö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er ist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als die frűhere?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.: 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er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kommen will.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Ich wei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β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er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zu kommen wűnscht.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Придаточное предложение может предшествовать главному предложению, стоять внутри него и после него: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 der Hauptingenieur des Maschinenbauwerkes sehr gut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arbeitete,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bekam er einen Orden.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Hauptingenieur der Montageabteilung,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den man voriges Jahr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gewählt hat,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arbeitet sehr gut.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Der Hauptingenieur der Giesserei bekam einen Orden,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weil er sehr gut arbeitete.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Бывают придаточные предложения 1-й, 2-й и т. д. степени. Придаточные 1-й степени относятся к главному предложению, 2-й степени - к придаточным 1-й степени и т.д.: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Da der Vorsitzende,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den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man voriges Jahr gewählt hatte (Nebensatz 2. Stufe), sehr gut arbeitete (Nebensatz I. Stufe), bekam er einen Orden (Haupt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softHyphen/>
        <w:t>satz).</w:t>
      </w:r>
    </w:p>
    <w:p w:rsidR="00B87354" w:rsidRPr="00B87354" w:rsidRDefault="00B87354" w:rsidP="00B8735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Sag deinem Bruder,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 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er morgen kommen soll, und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dass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 wir beide ins Dorf Nikitowka fahren sollen (zwei Nebensätze 1. 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Stufe), </w:t>
      </w:r>
      <w:r w:rsidRPr="00B87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wo</w:t>
      </w:r>
      <w:r w:rsidRPr="00B87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sich unser Lager befindet (Nebensatz 2. Stufe).</w:t>
      </w:r>
    </w:p>
    <w:p w:rsidR="00B87354" w:rsidRDefault="00B87354" w:rsidP="00B8735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354" w:rsidRPr="00B87354" w:rsidRDefault="00B87354" w:rsidP="00B87354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de-DE" w:eastAsia="ru-RU"/>
        </w:rPr>
      </w:pPr>
      <w:r w:rsidRPr="00B87354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Nur ein Klick – und schon geht die Post ab</w:t>
      </w:r>
      <w:r w:rsidRPr="00B87354">
        <w:rPr>
          <w:rFonts w:ascii="Times New Roman" w:eastAsia="Times New Roman" w:hAnsi="Times New Roman" w:cs="Times New Roman"/>
          <w:b/>
          <w:bCs/>
          <w:sz w:val="40"/>
          <w:szCs w:val="40"/>
          <w:lang w:val="de-DE" w:eastAsia="ru-RU"/>
        </w:rPr>
        <w:t xml:space="preserve"> </w:t>
      </w:r>
    </w:p>
    <w:p w:rsidR="00B87354" w:rsidRPr="00B87354" w:rsidRDefault="00B87354" w:rsidP="00B87354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1.Прочитайте текст, пользуясь словарём, переведите его на русский язык. </w:t>
      </w:r>
    </w:p>
    <w:p w:rsidR="00B87354" w:rsidRPr="00B87354" w:rsidRDefault="00B87354" w:rsidP="00B87354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In wenigen Sekunden ist eine E-Mail beim  Empfänger, egal, ob paar Straßen weiter oder auf einem anderen Kontinent.  Jede  Reise  einer  E- Mail beginnt auf dem Monitor eines Computers.  Eine E –Mail hat keinen Umschlag wie ein Brief, sie ähnelt einer Postkarte. Manchmal hat sie auch ein Bild. E-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lastRenderedPageBreak/>
        <w:t>Mails sind einfach und schnell und genau das macht sie so erfolgreich. Weltweit können etwa 600 Millionen Computer elektrische Nachrichten versenden und empfangen – jeder davon hat einen persönlichen Briefkasten.  Der Briefträger heißt Internet und er kommt Tag und Nacht.</w:t>
      </w:r>
    </w:p>
    <w:p w:rsidR="00B87354" w:rsidRPr="00B87354" w:rsidRDefault="00B87354" w:rsidP="00B87354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      Über Telefonleitungen schickt der Computer des Absenders eine E-Mail an seinen Provider – das Postamt. Dieser Provider versendet die E – Mail  über das Internet weiter und ist sie unterwegs – über der Erde oder unterirdisch.  Schnell muss sie sein, die E – Mail! In ein paar Sekunden ist sie auf dem Mailserver des anderen Providers – auf dem Postamt des Empfängers. Er kann die E – Mail lesen oder sofort löschen. Und all das nur mit einem Klick der Maus!</w:t>
      </w:r>
    </w:p>
    <w:p w:rsidR="00B87354" w:rsidRPr="00B87354" w:rsidRDefault="00B87354" w:rsidP="00B87354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</w:p>
    <w:p w:rsidR="00B87354" w:rsidRPr="00B87354" w:rsidRDefault="00B87354" w:rsidP="00B87354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Лексика к тексту:        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Klick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щелчок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ie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Mail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электронная почта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eltweit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всему миру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ie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Nachricht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сообщение, известие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ersenden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рассылать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er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Provider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провайдер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d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er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Mailserver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PC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Personalcomputer</w:t>
      </w: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87354" w:rsidRPr="00B87354" w:rsidRDefault="00B87354" w:rsidP="00B87354">
      <w:p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8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Ответьте письменно на вопросы по содержанию текста.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1.Haben Sie einen Heim – PC?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    2. Was können Sie außer dem Text noch per E-Mail  schicken?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    3. Finden Sie gewöhnliche Briefe altmodisch?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    4. Unter welcher Adresse sind Sie mit einer E-Mail zu erreichen?</w:t>
      </w:r>
    </w:p>
    <w:p w:rsidR="00B87354" w:rsidRPr="00B87354" w:rsidRDefault="00B87354" w:rsidP="00B87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B8735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    5. Wann lesen Sie die angekommenen E-Mails?</w:t>
      </w:r>
    </w:p>
    <w:p w:rsidR="00B87354" w:rsidRDefault="00B87354"/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87354">
        <w:rPr>
          <w:rStyle w:val="c6"/>
          <w:b/>
          <w:bCs/>
          <w:color w:val="000000"/>
        </w:rPr>
        <w:t>1. </w:t>
      </w:r>
      <w:r w:rsidRPr="00B87354">
        <w:rPr>
          <w:rStyle w:val="c5"/>
          <w:b/>
          <w:bCs/>
          <w:i/>
          <w:iCs/>
          <w:color w:val="000000"/>
        </w:rPr>
        <w:t>Составьте сложносочиненное предложение из двух простых, используя следующие союзы: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4"/>
          <w:b/>
          <w:bCs/>
          <w:color w:val="000000"/>
          <w:lang w:val="en-US"/>
        </w:rPr>
        <w:t>darum, deshalb, deswegen.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87354">
        <w:rPr>
          <w:rStyle w:val="c0"/>
          <w:color w:val="000000"/>
          <w:lang w:val="en-US"/>
        </w:rPr>
        <w:t xml:space="preserve">1) Der Unterricht beginnt um 9 Uhr. </w:t>
      </w:r>
      <w:r w:rsidRPr="00B87354">
        <w:rPr>
          <w:rStyle w:val="c0"/>
          <w:color w:val="000000"/>
        </w:rPr>
        <w:t>Sie steht früh auf.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2) Sie ist den ganzen Tag beschäftigt. Sie besucht selten das Theater.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3) Heute findet ein Vortrag statt. Ich bleibe nach dem Unterricht im Institut.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4) Iwanow beherrscht gut Deutsch. Er schreibt seine Briefe deutsch.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5) Das Studentenheim ist ein Neubau. Den Studenten stehen hier alle Bequemlichkeiten zur Verfügung.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 6) Er liest viel. Er hat einen grossen Wortschatz.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87354">
        <w:rPr>
          <w:rStyle w:val="c0"/>
          <w:color w:val="000000"/>
          <w:lang w:val="en-US"/>
        </w:rPr>
        <w:t xml:space="preserve">7) Heute ist das Wetter gut. </w:t>
      </w:r>
      <w:r w:rsidRPr="00B87354">
        <w:rPr>
          <w:rStyle w:val="c0"/>
          <w:color w:val="000000"/>
        </w:rPr>
        <w:t>Wir fahren aufs Land.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87354">
        <w:rPr>
          <w:rStyle w:val="c0"/>
          <w:color w:val="000000"/>
        </w:rPr>
        <w:t>    </w:t>
      </w:r>
      <w:r w:rsidRPr="00B87354">
        <w:rPr>
          <w:rStyle w:val="c4"/>
          <w:b/>
          <w:bCs/>
          <w:color w:val="000000"/>
        </w:rPr>
        <w:t> 2. Замените союз denn союзами darum, deswegen, deshalb, обратите внимание на замену причины следствием.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</w:rPr>
        <w:t>   </w:t>
      </w:r>
      <w:r w:rsidRPr="00B87354">
        <w:rPr>
          <w:rStyle w:val="c4"/>
          <w:b/>
          <w:bCs/>
          <w:color w:val="000000"/>
        </w:rPr>
        <w:t xml:space="preserve">  </w:t>
      </w:r>
      <w:r w:rsidRPr="00B87354">
        <w:rPr>
          <w:rStyle w:val="c4"/>
          <w:b/>
          <w:bCs/>
          <w:color w:val="000000"/>
          <w:lang w:val="en-US"/>
        </w:rPr>
        <w:t>Muster: Wir unterbrechen unsere Arbeit, denn es klingelt. – Es klingelt, darum unterbrechen wir unsere Arbeit.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lastRenderedPageBreak/>
        <w:t>1) Wir machen im Hörsaal Licht an, denn es ist schon dunkel geworden.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2) Der Lehrer diktiert uns noch einige Sätze, denn bis zum Glockenzeichen bleiben noch 5 Minuten.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3) Die Alpinisten waren müde, denn sie hatten eine schwere Bergbesteigung hinter sich.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 4) Ich gehe nach Hause, denn es ist schon spät.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5) Man achtet meinen Onkel, denn er ist ein erfahrener Lehrer.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6) Sie nahm den Jungen auf den Arm, denn ihm tat der Fuss weh.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7) Ich leihe mir in der Bibliothek einen historischen Roman aus, denn meine Schwester liest historische Romane gern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87354">
        <w:rPr>
          <w:rStyle w:val="c0"/>
          <w:color w:val="000000"/>
          <w:lang w:val="en-US"/>
        </w:rPr>
        <w:t>    </w:t>
      </w:r>
      <w:r w:rsidRPr="00B87354">
        <w:rPr>
          <w:rStyle w:val="c4"/>
          <w:b/>
          <w:bCs/>
          <w:color w:val="000000"/>
          <w:lang w:val="en-US"/>
        </w:rPr>
        <w:t> </w:t>
      </w:r>
      <w:r w:rsidRPr="00B87354">
        <w:rPr>
          <w:rStyle w:val="c4"/>
          <w:b/>
          <w:bCs/>
          <w:color w:val="000000"/>
        </w:rPr>
        <w:t>3.  Составьте сложносочиненное предложение из двух простых, используя союзы, указанные в скобка.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1) Das Wetter war gut. Wir gingen zum Fluss (und).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2) Wir bleiben zu Hause. Er regnet (denn).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3) Mein Freund ging in die Bibliothek nicht. Er besuchte seinen Freund (und).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4) Sie machte die Hausaufgaben nicht.Sie ging zur Disko (aber).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 5) Sie haben den ganzen Abend auf ihn gewartet. Er ist nicht gekommen (aber).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6) Er läuft Schi. Seine Schwester läuft Schlittschuh (aber).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7) Er legte alle Prüfungen ab. Er fuhr zu seinem Grossvater (und).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 8) Ich besuchte meine Grossmutter. Sie war krank (denn).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9) Ich schenkte meiner Freundin einen Hund. Die hatte Geburtstag (denn)</w:t>
      </w:r>
    </w:p>
    <w:p w:rsidR="00B87354" w:rsidRPr="00B87354" w:rsidRDefault="00B87354" w:rsidP="00B87354">
      <w:pPr>
        <w:pStyle w:val="c1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B87354">
        <w:rPr>
          <w:rStyle w:val="c0"/>
          <w:color w:val="000000"/>
          <w:lang w:val="en-US"/>
        </w:rPr>
        <w:t>10) Ich backe einen Kuchen. Ich lade meine Freunde ein (und).</w:t>
      </w:r>
    </w:p>
    <w:p w:rsidR="00B87354" w:rsidRPr="00B87354" w:rsidRDefault="00B87354">
      <w:pPr>
        <w:rPr>
          <w:lang w:val="en-US"/>
        </w:rPr>
      </w:pPr>
    </w:p>
    <w:sectPr w:rsidR="00B87354" w:rsidRPr="00B8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54"/>
    <w:rsid w:val="004F6CB1"/>
    <w:rsid w:val="00B8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354"/>
    <w:rPr>
      <w:color w:val="0000FF" w:themeColor="hyperlink"/>
      <w:u w:val="single"/>
    </w:rPr>
  </w:style>
  <w:style w:type="paragraph" w:customStyle="1" w:styleId="c1">
    <w:name w:val="c1"/>
    <w:basedOn w:val="a"/>
    <w:rsid w:val="00B8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87354"/>
  </w:style>
  <w:style w:type="character" w:customStyle="1" w:styleId="c5">
    <w:name w:val="c5"/>
    <w:basedOn w:val="a0"/>
    <w:rsid w:val="00B87354"/>
  </w:style>
  <w:style w:type="character" w:customStyle="1" w:styleId="c4">
    <w:name w:val="c4"/>
    <w:basedOn w:val="a0"/>
    <w:rsid w:val="00B87354"/>
  </w:style>
  <w:style w:type="character" w:customStyle="1" w:styleId="c0">
    <w:name w:val="c0"/>
    <w:basedOn w:val="a0"/>
    <w:rsid w:val="00B87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354"/>
    <w:rPr>
      <w:color w:val="0000FF" w:themeColor="hyperlink"/>
      <w:u w:val="single"/>
    </w:rPr>
  </w:style>
  <w:style w:type="paragraph" w:customStyle="1" w:styleId="c1">
    <w:name w:val="c1"/>
    <w:basedOn w:val="a"/>
    <w:rsid w:val="00B8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87354"/>
  </w:style>
  <w:style w:type="character" w:customStyle="1" w:styleId="c5">
    <w:name w:val="c5"/>
    <w:basedOn w:val="a0"/>
    <w:rsid w:val="00B87354"/>
  </w:style>
  <w:style w:type="character" w:customStyle="1" w:styleId="c4">
    <w:name w:val="c4"/>
    <w:basedOn w:val="a0"/>
    <w:rsid w:val="00B87354"/>
  </w:style>
  <w:style w:type="character" w:customStyle="1" w:styleId="c0">
    <w:name w:val="c0"/>
    <w:basedOn w:val="a0"/>
    <w:rsid w:val="00B87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1648</Words>
  <Characters>9398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2021-04-22T07:10:00Z</dcterms:created>
  <dcterms:modified xsi:type="dcterms:W3CDTF">2021-04-22T07:17:00Z</dcterms:modified>
</cp:coreProperties>
</file>