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8C" w:rsidRDefault="00AD5AA2" w:rsidP="007B5A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Дифференцированный зачет</w:t>
      </w:r>
    </w:p>
    <w:p w:rsidR="00AD5AA2" w:rsidRDefault="007B5A8C" w:rsidP="007B5A8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AD5AA2" w:rsidRPr="003B5F08">
        <w:rPr>
          <w:rFonts w:ascii="Times New Roman" w:hAnsi="Times New Roman" w:cs="Times New Roman"/>
          <w:b/>
          <w:sz w:val="32"/>
          <w:szCs w:val="32"/>
        </w:rPr>
        <w:t>о МДК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D5AA2" w:rsidRPr="003B5F08">
        <w:rPr>
          <w:rFonts w:ascii="Times New Roman" w:hAnsi="Times New Roman" w:cs="Times New Roman"/>
          <w:b/>
          <w:sz w:val="32"/>
          <w:szCs w:val="32"/>
        </w:rPr>
        <w:t>04.02</w:t>
      </w:r>
      <w:r w:rsidR="00AD5AA2" w:rsidRPr="00CB4FC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D5AA2" w:rsidRPr="00EC53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Методы и средства оценки качества металлов и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сварных соединений</w:t>
      </w:r>
    </w:p>
    <w:p w:rsidR="00AD5AA2" w:rsidRPr="00CB4FCB" w:rsidRDefault="00AD5AA2" w:rsidP="00AD5AA2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Ответьте на вопросы теста: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правильные ответы: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Неизбежные причины сварочных напряжений и деформаций: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– неправильная разделка кромок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– тепловая усадка металла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– неправильно выбранный диаметр электрода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нарушение геометрических размеров сварных швов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– неравномерный нагрев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– структурные изменения металла шва и </w:t>
      </w:r>
      <w:proofErr w:type="spellStart"/>
      <w:r w:rsidRPr="003B5F08">
        <w:rPr>
          <w:rFonts w:ascii="Times New Roman" w:hAnsi="Times New Roman" w:cs="Times New Roman"/>
          <w:sz w:val="24"/>
          <w:szCs w:val="24"/>
        </w:rPr>
        <w:t>околошовной</w:t>
      </w:r>
      <w:proofErr w:type="spellEnd"/>
      <w:r w:rsidRPr="003B5F08">
        <w:rPr>
          <w:rFonts w:ascii="Times New Roman" w:hAnsi="Times New Roman" w:cs="Times New Roman"/>
          <w:sz w:val="24"/>
          <w:szCs w:val="24"/>
        </w:rPr>
        <w:t xml:space="preserve"> зоны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– неверно выбран порядок наложения швов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– низкая квалификация сварщика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Установить соответствие между видом напряжений в стыковом соединении и буквой 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рисунке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Продольные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поперечные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К первоначальному контролю дефектов относится: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внешний осмотр и обмер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механические испытания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УЗК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гидравлические испытания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Вставьте пропущенное слово: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Внешний осмотр и измерение сварных швов относятся к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3B5F08">
        <w:rPr>
          <w:rFonts w:ascii="Times New Roman" w:hAnsi="Times New Roman" w:cs="Times New Roman"/>
          <w:sz w:val="24"/>
          <w:szCs w:val="24"/>
        </w:rPr>
        <w:t>методам контроля.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Вставьте пропущенное слово: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Сварные соединения, которые должны отвечать требованиям … подвергают контролю 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герметичность.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Установить соответствие между видом контроля на герметичность и её сущностью: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Вид контроля на герметичность Сущность контроля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Контроль керосином - изделие заполняют водой 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3B5F08">
        <w:rPr>
          <w:rFonts w:ascii="Times New Roman" w:hAnsi="Times New Roman" w:cs="Times New Roman"/>
          <w:sz w:val="24"/>
          <w:szCs w:val="24"/>
        </w:rPr>
        <w:t xml:space="preserve"> избыточным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давлением, в 1,5-2 раза превышающим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рабочее, и выдерживают в течени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B5F08">
        <w:rPr>
          <w:rFonts w:ascii="Times New Roman" w:hAnsi="Times New Roman" w:cs="Times New Roman"/>
          <w:sz w:val="24"/>
          <w:szCs w:val="24"/>
        </w:rPr>
        <w:t xml:space="preserve"> заданного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времени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B5F08">
        <w:rPr>
          <w:rFonts w:ascii="Times New Roman" w:hAnsi="Times New Roman" w:cs="Times New Roman"/>
          <w:sz w:val="24"/>
          <w:szCs w:val="24"/>
        </w:rPr>
        <w:t>Контроль гидравлическим давлением - основаны на перепаде давления, создаваемого</w:t>
      </w:r>
      <w:proofErr w:type="gram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откачкой воздуха из изделия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Контроль воздушным давлением - основан на подаче воздуха под давлением 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10-20% превышающим рабочее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Вакуумные методы - 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основан</w:t>
      </w:r>
      <w:proofErr w:type="gramEnd"/>
      <w:r w:rsidRPr="003B5F08">
        <w:rPr>
          <w:rFonts w:ascii="Times New Roman" w:hAnsi="Times New Roman" w:cs="Times New Roman"/>
          <w:sz w:val="24"/>
          <w:szCs w:val="24"/>
        </w:rPr>
        <w:t xml:space="preserve"> на физическом явлении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капиллярности, 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B5F08">
        <w:rPr>
          <w:rFonts w:ascii="Times New Roman" w:hAnsi="Times New Roman" w:cs="Times New Roman"/>
          <w:sz w:val="24"/>
          <w:szCs w:val="24"/>
        </w:rPr>
        <w:t xml:space="preserve"> заключается в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способности керосина подниматься 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капиллярным ходам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Контроль, основанный на обнаружении полей магнитного рассеяния, образующихся в</w:t>
      </w:r>
      <w:r w:rsidR="007B5A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3B5F08">
        <w:rPr>
          <w:rFonts w:ascii="Times New Roman" w:hAnsi="Times New Roman" w:cs="Times New Roman"/>
          <w:b/>
          <w:bCs/>
          <w:sz w:val="24"/>
          <w:szCs w:val="24"/>
        </w:rPr>
        <w:t>местах дефектов при намагничивании контролируемых изделий, называется: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магнитный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lastRenderedPageBreak/>
        <w:t>- акустический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радиационный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гидравлические испытания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Контроль, основанный на разном поглощении рентгеновского или гамма-излучения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участками металла с дефектами и без них, называется: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магнитный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акустический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радиационный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гидравлические испытания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 xml:space="preserve">Контроль, основанный на способности ультразвуковых волн проникать в металл </w:t>
      </w:r>
      <w:proofErr w:type="gramStart"/>
      <w:r w:rsidRPr="003B5F08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большую глубину и отражаться от находящихся в нем дефектных участков, это</w:t>
      </w:r>
      <w:proofErr w:type="gramStart"/>
      <w:r w:rsidRPr="003B5F08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магнитный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акустический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радиационный метод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гидравлические испытания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 xml:space="preserve">Испытания сварного соединения на статический изгиб относятся </w:t>
      </w:r>
      <w:proofErr w:type="gramStart"/>
      <w:r w:rsidRPr="003B5F08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3B5F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механическим испытаниям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гидравлическим испытаниям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металлографическим исследованиям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ультразвуковому контролю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. Вставьте пропущенное слово: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Механические испытания и изучение макро- и микроструктуры сварных соединений относятся </w:t>
      </w:r>
      <w:proofErr w:type="gramStart"/>
      <w:r w:rsidRPr="003B5F0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методам контроля.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При макроструктурном анализе изучают: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макрошлифы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микрошлифы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рентгеновские снимки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геометрические параметры шва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Трещины и поры относятся к дефектам: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наружным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внутренним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наружным и внутренним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Горячие трещины в стали вызывает: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высокое содержание углерода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повышенное содержание серы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повышенное содержание фосфора и серы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3B5F08">
        <w:rPr>
          <w:rFonts w:ascii="Times New Roman" w:hAnsi="Times New Roman" w:cs="Times New Roman"/>
          <w:sz w:val="24"/>
          <w:szCs w:val="24"/>
        </w:rPr>
        <w:t xml:space="preserve">. </w:t>
      </w:r>
      <w:r w:rsidRPr="003B5F08">
        <w:rPr>
          <w:rFonts w:ascii="Times New Roman" w:hAnsi="Times New Roman" w:cs="Times New Roman"/>
          <w:i/>
          <w:iCs/>
          <w:sz w:val="24"/>
          <w:szCs w:val="24"/>
        </w:rPr>
        <w:t>Выбрать правильный ответ: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5F08">
        <w:rPr>
          <w:rFonts w:ascii="Times New Roman" w:hAnsi="Times New Roman" w:cs="Times New Roman"/>
          <w:b/>
          <w:bCs/>
          <w:sz w:val="24"/>
          <w:szCs w:val="24"/>
        </w:rPr>
        <w:t>Водород способствует образованию в металле шва при сварке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пор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B5F08">
        <w:rPr>
          <w:rFonts w:ascii="Times New Roman" w:hAnsi="Times New Roman" w:cs="Times New Roman"/>
          <w:sz w:val="24"/>
          <w:szCs w:val="24"/>
        </w:rPr>
        <w:t>непроваров</w:t>
      </w:r>
      <w:proofErr w:type="spellEnd"/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кратеров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штангенциркулем</w:t>
      </w:r>
    </w:p>
    <w:p w:rsidR="00AD5AA2" w:rsidRPr="003B5F08" w:rsidRDefault="00AD5AA2" w:rsidP="00AD5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5F08">
        <w:rPr>
          <w:rFonts w:ascii="Times New Roman" w:hAnsi="Times New Roman" w:cs="Times New Roman"/>
          <w:sz w:val="24"/>
          <w:szCs w:val="24"/>
        </w:rPr>
        <w:t>- шаблоном УШС -3</w:t>
      </w:r>
    </w:p>
    <w:p w:rsidR="00AD5AA2" w:rsidRDefault="00AD5AA2" w:rsidP="00AD5AA2"/>
    <w:sectPr w:rsidR="00AD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5AA2"/>
    <w:rsid w:val="007B5A8C"/>
    <w:rsid w:val="00AD5AA2"/>
    <w:rsid w:val="00C1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2021-03-22T06:18:00Z</dcterms:created>
  <dcterms:modified xsi:type="dcterms:W3CDTF">2021-03-22T05:41:00Z</dcterms:modified>
</cp:coreProperties>
</file>