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45" w:rsidRPr="002E4CEC" w:rsidRDefault="00E72045" w:rsidP="00E72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4CEC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2E4CEC">
        <w:rPr>
          <w:rFonts w:ascii="Times New Roman" w:hAnsi="Times New Roman" w:cs="Times New Roman"/>
          <w:sz w:val="28"/>
          <w:szCs w:val="28"/>
        </w:rPr>
        <w:t>МДК 04.02</w:t>
      </w:r>
      <w:r w:rsidRPr="002E4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E4CEC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E72045" w:rsidRPr="002E4CEC" w:rsidRDefault="00E72045" w:rsidP="00E72045">
      <w:pPr>
        <w:pStyle w:val="a4"/>
        <w:jc w:val="both"/>
        <w:rPr>
          <w:color w:val="000000"/>
          <w:sz w:val="28"/>
          <w:szCs w:val="28"/>
        </w:rPr>
      </w:pPr>
      <w:r w:rsidRPr="002E4CEC">
        <w:rPr>
          <w:color w:val="000000"/>
          <w:sz w:val="28"/>
          <w:szCs w:val="28"/>
        </w:rPr>
        <w:t xml:space="preserve">Дата:. </w:t>
      </w:r>
      <w:r>
        <w:rPr>
          <w:sz w:val="28"/>
          <w:szCs w:val="28"/>
        </w:rPr>
        <w:t>6</w:t>
      </w:r>
      <w:r w:rsidRPr="002E4CEC">
        <w:rPr>
          <w:sz w:val="28"/>
          <w:szCs w:val="28"/>
        </w:rPr>
        <w:t xml:space="preserve"> марта</w:t>
      </w:r>
      <w:r w:rsidRPr="002E4CEC">
        <w:rPr>
          <w:color w:val="000000"/>
          <w:sz w:val="28"/>
          <w:szCs w:val="28"/>
        </w:rPr>
        <w:t xml:space="preserve"> 2021г.</w:t>
      </w:r>
    </w:p>
    <w:p w:rsidR="00E72045" w:rsidRPr="002E4CEC" w:rsidRDefault="00E72045" w:rsidP="00E72045">
      <w:pPr>
        <w:pStyle w:val="a4"/>
        <w:jc w:val="both"/>
        <w:rPr>
          <w:color w:val="000000"/>
          <w:sz w:val="28"/>
          <w:szCs w:val="28"/>
        </w:rPr>
      </w:pPr>
      <w:r w:rsidRPr="002E4CEC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E72045" w:rsidRPr="002E4CEC" w:rsidRDefault="00E72045" w:rsidP="00E72045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6.2</w:t>
      </w:r>
    </w:p>
    <w:p w:rsidR="00E72045" w:rsidRPr="002E4CEC" w:rsidRDefault="00E72045" w:rsidP="00E72045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МДК 04.02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4CEC">
        <w:rPr>
          <w:rFonts w:ascii="Times New Roman" w:hAnsi="Times New Roman" w:cs="Times New Roman"/>
          <w:sz w:val="28"/>
          <w:szCs w:val="28"/>
        </w:rPr>
        <w:t>Методы и средства оценки качества металлов и сварных соединений</w:t>
      </w:r>
    </w:p>
    <w:p w:rsidR="00E72045" w:rsidRPr="002E4CEC" w:rsidRDefault="00E72045" w:rsidP="00E7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Специальность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E4CEC">
        <w:rPr>
          <w:rFonts w:ascii="Times New Roman" w:hAnsi="Times New Roman" w:cs="Times New Roman"/>
          <w:b/>
          <w:bCs/>
          <w:sz w:val="28"/>
          <w:szCs w:val="28"/>
        </w:rPr>
        <w:t>22.02.06 «Сварочное производство»</w:t>
      </w:r>
    </w:p>
    <w:p w:rsidR="00E72045" w:rsidRPr="002E4CEC" w:rsidRDefault="00E72045" w:rsidP="00E7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>Разработка дефектной ведомости при акустическом контроле</w:t>
      </w:r>
      <w:r w:rsidRPr="002E4CEC">
        <w:rPr>
          <w:rFonts w:ascii="Times New Roman" w:hAnsi="Times New Roman" w:cs="Times New Roman"/>
          <w:bCs/>
          <w:sz w:val="28"/>
          <w:szCs w:val="28"/>
        </w:rPr>
        <w:t xml:space="preserve"> и вихретоковой дефектоскопии</w:t>
      </w:r>
      <w:r w:rsidRPr="002E4CEC">
        <w:rPr>
          <w:rFonts w:ascii="Times New Roman" w:hAnsi="Times New Roman" w:cs="Times New Roman"/>
          <w:sz w:val="28"/>
          <w:szCs w:val="28"/>
        </w:rPr>
        <w:tab/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2E4CEC">
        <w:rPr>
          <w:rFonts w:ascii="Times New Roman" w:hAnsi="Times New Roman" w:cs="Times New Roman"/>
          <w:sz w:val="28"/>
          <w:szCs w:val="28"/>
        </w:rPr>
        <w:t xml:space="preserve">:  Научиться </w:t>
      </w:r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акустическом контроле</w:t>
      </w:r>
      <w:r w:rsidRPr="002E4CE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E72045" w:rsidRPr="009A2E63" w:rsidRDefault="00E72045" w:rsidP="00E7204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E63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Pr="009A2E63">
        <w:rPr>
          <w:rFonts w:ascii="Times New Roman" w:eastAsia="Times New Roman" w:hAnsi="Times New Roman" w:cs="Times New Roman"/>
          <w:bCs/>
          <w:sz w:val="28"/>
          <w:szCs w:val="28"/>
        </w:rPr>
        <w:t>разработку дефектной ведомости при акустическом контроле</w:t>
      </w:r>
    </w:p>
    <w:p w:rsidR="00E72045" w:rsidRPr="002E4CEC" w:rsidRDefault="00E72045" w:rsidP="00E720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E4CEC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 102-103.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E72045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1.</w:t>
      </w:r>
      <w:r w:rsidRPr="002E4C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Роль дефекной ведомости</w:t>
      </w:r>
      <w:r w:rsidRPr="002E4C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</w:p>
    <w:p w:rsidR="00E72045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2.</w:t>
      </w:r>
      <w:r w:rsidRPr="002E4C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процедуры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</w:p>
    <w:p w:rsidR="00E72045" w:rsidRPr="009A2E63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3.</w:t>
      </w:r>
      <w:r w:rsidRPr="009A2E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оформления документа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</w:p>
    <w:p w:rsidR="00E72045" w:rsidRDefault="00E72045" w:rsidP="00E72045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72045" w:rsidRPr="002E4CEC" w:rsidRDefault="00E72045" w:rsidP="00E72045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E72045" w:rsidRPr="002E4CEC" w:rsidRDefault="00E72045" w:rsidP="00E72045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E4CEC">
        <w:rPr>
          <w:b/>
          <w:sz w:val="28"/>
          <w:szCs w:val="28"/>
        </w:rPr>
        <w:t>Домашнее задание:</w:t>
      </w:r>
    </w:p>
    <w:p w:rsidR="00E72045" w:rsidRPr="002E4CEC" w:rsidRDefault="00E72045" w:rsidP="00E7204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E72045" w:rsidRPr="002E4CEC" w:rsidRDefault="00E72045" w:rsidP="00E7204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E72045" w:rsidRDefault="00E72045" w:rsidP="00E72045">
      <w:r w:rsidRPr="002E4CEC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2E4CEC">
          <w:rPr>
            <w:rStyle w:val="a3"/>
            <w:sz w:val="28"/>
            <w:szCs w:val="28"/>
          </w:rPr>
          <w:t>kydryavcwa@inbox.ru</w:t>
        </w:r>
      </w:hyperlink>
    </w:p>
    <w:p w:rsidR="00E72045" w:rsidRDefault="00E72045" w:rsidP="00E72045"/>
    <w:p w:rsidR="00E72045" w:rsidRDefault="00E72045" w:rsidP="00E72045">
      <w:pPr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rPr>
          <w:rFonts w:ascii="Times New Roman" w:hAnsi="Times New Roman" w:cs="Times New Roman"/>
          <w:sz w:val="28"/>
          <w:szCs w:val="28"/>
        </w:rPr>
      </w:pPr>
    </w:p>
    <w:p w:rsidR="00E72045" w:rsidRPr="006D7322" w:rsidRDefault="00E72045" w:rsidP="00E72045">
      <w:pPr>
        <w:pStyle w:val="2"/>
        <w:shd w:val="clear" w:color="auto" w:fill="FFFFFF"/>
        <w:spacing w:before="540" w:beforeAutospacing="0" w:after="300" w:afterAutospacing="0"/>
        <w:textAlignment w:val="top"/>
        <w:rPr>
          <w:bCs w:val="0"/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lastRenderedPageBreak/>
        <w:t xml:space="preserve">  </w:t>
      </w:r>
      <w:r w:rsidRPr="006D7322">
        <w:rPr>
          <w:bCs w:val="0"/>
          <w:color w:val="000000"/>
          <w:sz w:val="28"/>
          <w:szCs w:val="28"/>
        </w:rPr>
        <w:t>Роль  дефектной ведомости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 носит сопроводительный характер при выявлении различного рода дефектов. В него вписываются:</w:t>
      </w:r>
    </w:p>
    <w:p w:rsidR="00E72045" w:rsidRPr="006D7322" w:rsidRDefault="00E72045" w:rsidP="00E720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и тип оборудования или материалов,</w:t>
      </w:r>
    </w:p>
    <w:p w:rsidR="00E72045" w:rsidRPr="006D7322" w:rsidRDefault="00E72045" w:rsidP="00E720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найденные повреждения,</w:t>
      </w:r>
    </w:p>
    <w:p w:rsidR="00E72045" w:rsidRPr="006D7322" w:rsidRDefault="00E72045" w:rsidP="00E720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пути их устранения.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данный документ служит основанием для написания сметы и выделения средств на ремонтные работы.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устранение поломок и дефектов позволяет увеличить производительность труда в организации, избежать нештатных случаев и ситуаций, способных привести к угрозе жизни и здоровью сотрудников.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сказать, что данный документ не является повсеместно распространенным. Как правило, он применяется только на крупных предприятиях, где большое количество структурных подразделений, различного рода товарно-материальных ценностей, сложного оборудования и технических устройств.</w:t>
      </w:r>
    </w:p>
    <w:p w:rsidR="00E72045" w:rsidRPr="006D7322" w:rsidRDefault="00E72045" w:rsidP="00E72045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проведения процедуры</w:t>
      </w:r>
    </w:p>
    <w:p w:rsidR="00E72045" w:rsidRPr="006D7322" w:rsidRDefault="00E72045" w:rsidP="00E7204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компании периодически проводят специальные обследования на предмет осмотра и проверки числящегося на балансе оборудования. Для этого отдельным приказом от лица руководителя компании создается </w:t>
      </w:r>
      <w:r w:rsidRPr="006D7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комиссия в количестве от двух человек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комиссии должны обладать определенным уровнем квалификации, знаниями и навыками, необходимыми для того, чтобы точно определить тип поломки и те действия, которые необходимо предпринять, чтобы исправить оборудование, устройство или какую-либо иную товарно-материальную ценность.</w:t>
      </w:r>
    </w:p>
    <w:p w:rsidR="00E72045" w:rsidRPr="006D7322" w:rsidRDefault="00E72045" w:rsidP="00E72045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правило, членами комиссии становятся специалисты технического отдела, сотрудники бухгалтерии и представители того структурного подразделения, к которому относится поврежденный объект.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является визуальным и достаточно поверхностным, никаких особых экспертиз и глубоких проверок в процессе него не проводится, более тщательный контроль осуществляется только при необходимости.</w:t>
      </w:r>
    </w:p>
    <w:p w:rsidR="00E72045" w:rsidRPr="006D7322" w:rsidRDefault="00E72045" w:rsidP="00E72045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составления дефектной ведомости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сегодня нет унифицированного образца дефектной ведомости, обязательного к применению, поэтому составляться она может по шаблону, разработанному внутри предприятия и утвержденному в учетной политике фирмы или в свободной форме. Тем не менее, есть ряд значений, которые отразить в ней необходимо. Это:</w:t>
      </w:r>
    </w:p>
    <w:p w:rsidR="00E72045" w:rsidRPr="006D7322" w:rsidRDefault="00E72045" w:rsidP="00E720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компании,</w:t>
      </w:r>
    </w:p>
    <w:p w:rsidR="00E72045" w:rsidRPr="006D7322" w:rsidRDefault="00E72045" w:rsidP="00E720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и номер составления ведомости,</w:t>
      </w:r>
    </w:p>
    <w:p w:rsidR="00E72045" w:rsidRPr="006D7322" w:rsidRDefault="00E72045" w:rsidP="00E720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всё, что касается самого объекта.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К параметрам последнего относится его наименование (оно должно совпадать с тем названием, под которым объект числиться на балансе предприятия), выявленные дефекты или поломки, желательно с указанием причин их появления – это входит в компетенцию обслуживающего специалиста, а также работы, которые требуется провести для их устранения – это часть функционала сотрудника ремонтного цеха (если таковой имеется на предприятии). Данный раздел ведомости должен быть оформлен в виде таблицы.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в документ следует внести ссылки на всевозможные приложения (фото и видео свидетельства, дефектный акт и т.п.).</w:t>
      </w:r>
    </w:p>
    <w:p w:rsidR="00E72045" w:rsidRPr="006D7322" w:rsidRDefault="00E72045" w:rsidP="00E72045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 допущенные в ведомости, можно исправлять, аккуратно зачеркнув их и сверху написав корректную информацию, заверенную подписью ответственного лица и поставив дату исправления. Однако, наиболее предпочтительный способ – при возможности заново составить и подписать документ.</w:t>
      </w:r>
    </w:p>
    <w:p w:rsidR="00E72045" w:rsidRPr="006D7322" w:rsidRDefault="00E72045" w:rsidP="00E72045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оформления документа</w:t>
      </w:r>
    </w:p>
    <w:p w:rsidR="00E72045" w:rsidRPr="006D7322" w:rsidRDefault="00E72045" w:rsidP="00E7204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Ведомость может быть оформлена на стандартном листе формата А4 или на фирменном бланке организации – это роли не играет, при этом она может быть написана как от руки, так и в печатном виде. Составляется она обычно </w:t>
      </w:r>
      <w:r w:rsidRPr="006D7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нескольких экземплярах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 одному для каждой из заинтересованных сторон. Все копии должны быть подписаны членами комиссии, а также утверждены подписью руководителя компании.</w:t>
      </w:r>
    </w:p>
    <w:p w:rsidR="00E72045" w:rsidRPr="006D7322" w:rsidRDefault="00E72045" w:rsidP="00E72045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Проштамповывать ведомость не обязательно, т.к. она относится к внутренней документации фирмы, кроме того, с 2016 года юридические лица законодательно освобождены от обязанности использовать в своей деятельности печати и штампы.</w:t>
      </w:r>
    </w:p>
    <w:p w:rsidR="00E72045" w:rsidRPr="006D7322" w:rsidRDefault="00E72045" w:rsidP="00E72045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утраты актуальности, ведомость передается на хранение в архив предприятия, где содержится на протяжении времени, требуемого по закону или установленного внутренними правилами организации.</w:t>
      </w:r>
    </w:p>
    <w:p w:rsidR="00E72045" w:rsidRPr="006D7322" w:rsidRDefault="00E72045" w:rsidP="00E72045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Образец составления дефектной ведомости</w:t>
      </w:r>
    </w:p>
    <w:p w:rsidR="00E72045" w:rsidRPr="006D7322" w:rsidRDefault="00E72045" w:rsidP="00E72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Вверху слева или справа (это значения не имеет) отводится несколько строк под утверждение руководителем предприятия. Сюда вписываются:</w:t>
      </w:r>
    </w:p>
    <w:p w:rsidR="00E72045" w:rsidRPr="006D7322" w:rsidRDefault="00E72045" w:rsidP="00E7204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его должность (директор, генеральный директор),</w:t>
      </w:r>
    </w:p>
    <w:p w:rsidR="00E72045" w:rsidRPr="006D7322" w:rsidRDefault="00E72045" w:rsidP="00E7204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отчество,</w:t>
      </w:r>
    </w:p>
    <w:p w:rsidR="00E72045" w:rsidRPr="006D7322" w:rsidRDefault="00E72045" w:rsidP="00E7204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название компании.</w:t>
      </w:r>
    </w:p>
    <w:p w:rsidR="00E72045" w:rsidRPr="006D7322" w:rsidRDefault="00E72045" w:rsidP="00E72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посередине строки пишется наименование документа и его номер по внутреннему документообороту, ниже – населенный пункт, в котором зарегистрирована фирма, и дата составления ведомости.</w:t>
      </w:r>
    </w:p>
    <w:p w:rsidR="00E72045" w:rsidRPr="006D7322" w:rsidRDefault="00E72045" w:rsidP="00E72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идет основная часть. Она формируется в виде таблицы,</w:t>
      </w:r>
    </w:p>
    <w:p w:rsidR="00E72045" w:rsidRPr="006D7322" w:rsidRDefault="00E72045" w:rsidP="00E7204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первый столбик которой вносится порядковый номер,</w:t>
      </w:r>
    </w:p>
    <w:p w:rsidR="00E72045" w:rsidRPr="006D7322" w:rsidRDefault="00E72045" w:rsidP="00E7204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– дефекты и повреждения, обнаруженные в ходе обследования,</w:t>
      </w:r>
    </w:p>
    <w:p w:rsidR="00E72045" w:rsidRPr="006D7322" w:rsidRDefault="00E72045" w:rsidP="00E7204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третий – требуемые меры по их устранению,</w:t>
      </w:r>
    </w:p>
    <w:p w:rsidR="00E72045" w:rsidRPr="006D7322" w:rsidRDefault="00E72045" w:rsidP="00E7204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четвертый – сроки, в которые повреждения должны быть исправлены.</w:t>
      </w:r>
    </w:p>
    <w:p w:rsidR="00E72045" w:rsidRPr="006D7322" w:rsidRDefault="00E72045" w:rsidP="00E72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завершение документ подписывают члены комиссии, участвовавшие в осмотре оборудования, устройства или товарно-материальной ценности, с указанием их должностей и расшифровкой автографов.</w:t>
      </w:r>
    </w:p>
    <w:p w:rsidR="00E72045" w:rsidRPr="006D7322" w:rsidRDefault="00E72045" w:rsidP="00E7204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045" w:rsidRDefault="00E72045" w:rsidP="00E72045">
      <w:pPr>
        <w:pStyle w:val="a4"/>
        <w:jc w:val="both"/>
        <w:rPr>
          <w:sz w:val="28"/>
          <w:szCs w:val="28"/>
        </w:rPr>
      </w:pPr>
    </w:p>
    <w:p w:rsidR="00E72045" w:rsidRDefault="00E72045" w:rsidP="00E72045">
      <w:pPr>
        <w:pStyle w:val="a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19838"/>
            <wp:effectExtent l="19050" t="0" r="3175" b="0"/>
            <wp:docPr id="9" name="Рисунок 9" descr="https://assistentus.ru/wp-content/uploads/2017/01/defektnaya-vedo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ssistentus.ru/wp-content/uploads/2017/01/defektnaya-vedomos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45" w:rsidRDefault="00E72045" w:rsidP="00E72045">
      <w:pPr>
        <w:pStyle w:val="a4"/>
        <w:jc w:val="both"/>
        <w:rPr>
          <w:sz w:val="28"/>
          <w:szCs w:val="28"/>
        </w:rPr>
      </w:pPr>
    </w:p>
    <w:p w:rsidR="00E72045" w:rsidRDefault="00E72045" w:rsidP="00E72045">
      <w:pPr>
        <w:pStyle w:val="a4"/>
        <w:jc w:val="both"/>
        <w:rPr>
          <w:sz w:val="28"/>
          <w:szCs w:val="28"/>
        </w:rPr>
      </w:pPr>
    </w:p>
    <w:p w:rsidR="00E72045" w:rsidRDefault="00E72045" w:rsidP="00E72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4CEC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2E4CEC">
        <w:rPr>
          <w:rFonts w:ascii="Times New Roman" w:hAnsi="Times New Roman" w:cs="Times New Roman"/>
          <w:sz w:val="28"/>
          <w:szCs w:val="28"/>
        </w:rPr>
        <w:t>МДК 04.02</w:t>
      </w:r>
      <w:r w:rsidRPr="002E4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E4CEC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E72045" w:rsidRPr="002E4CEC" w:rsidRDefault="00E72045" w:rsidP="00E72045">
      <w:pPr>
        <w:pStyle w:val="a4"/>
        <w:jc w:val="both"/>
        <w:rPr>
          <w:color w:val="000000"/>
          <w:sz w:val="28"/>
          <w:szCs w:val="28"/>
        </w:rPr>
      </w:pPr>
      <w:r w:rsidRPr="002E4CEC">
        <w:rPr>
          <w:color w:val="000000"/>
          <w:sz w:val="28"/>
          <w:szCs w:val="28"/>
        </w:rPr>
        <w:t xml:space="preserve">Дата:. </w:t>
      </w:r>
      <w:r>
        <w:rPr>
          <w:sz w:val="28"/>
          <w:szCs w:val="28"/>
        </w:rPr>
        <w:t>6</w:t>
      </w:r>
      <w:r w:rsidRPr="002E4CEC">
        <w:rPr>
          <w:sz w:val="28"/>
          <w:szCs w:val="28"/>
        </w:rPr>
        <w:t xml:space="preserve"> марта</w:t>
      </w:r>
      <w:r w:rsidRPr="002E4CEC">
        <w:rPr>
          <w:color w:val="000000"/>
          <w:sz w:val="28"/>
          <w:szCs w:val="28"/>
        </w:rPr>
        <w:t xml:space="preserve"> 2021г.</w:t>
      </w:r>
    </w:p>
    <w:p w:rsidR="00E72045" w:rsidRPr="002E4CEC" w:rsidRDefault="00E72045" w:rsidP="00E72045">
      <w:pPr>
        <w:pStyle w:val="a4"/>
        <w:jc w:val="both"/>
        <w:rPr>
          <w:color w:val="000000"/>
          <w:sz w:val="28"/>
          <w:szCs w:val="28"/>
        </w:rPr>
      </w:pPr>
      <w:r w:rsidRPr="002E4CEC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E72045" w:rsidRPr="002E4CEC" w:rsidRDefault="00E72045" w:rsidP="00E72045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6.3</w:t>
      </w:r>
    </w:p>
    <w:p w:rsidR="00E72045" w:rsidRPr="002E4CEC" w:rsidRDefault="00E72045" w:rsidP="00E72045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МДК 04.02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4CEC">
        <w:rPr>
          <w:rFonts w:ascii="Times New Roman" w:hAnsi="Times New Roman" w:cs="Times New Roman"/>
          <w:sz w:val="28"/>
          <w:szCs w:val="28"/>
        </w:rPr>
        <w:t>Методы и средства оценки качества металлов и сварных соединений</w:t>
      </w:r>
    </w:p>
    <w:p w:rsidR="00E72045" w:rsidRPr="002E4CEC" w:rsidRDefault="00E72045" w:rsidP="00E7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Специальность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E4CEC">
        <w:rPr>
          <w:rFonts w:ascii="Times New Roman" w:hAnsi="Times New Roman" w:cs="Times New Roman"/>
          <w:b/>
          <w:bCs/>
          <w:sz w:val="28"/>
          <w:szCs w:val="28"/>
        </w:rPr>
        <w:t>22.02.06 «Сварочное производство»</w:t>
      </w:r>
    </w:p>
    <w:p w:rsidR="00E72045" w:rsidRDefault="00E72045" w:rsidP="00E7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>Разработка дефектной ведомости при акустическом контроле</w:t>
      </w:r>
      <w:r w:rsidRPr="002E4CEC">
        <w:rPr>
          <w:rFonts w:ascii="Times New Roman" w:hAnsi="Times New Roman" w:cs="Times New Roman"/>
          <w:bCs/>
          <w:sz w:val="28"/>
          <w:szCs w:val="28"/>
        </w:rPr>
        <w:t xml:space="preserve"> и вихретоковой дефектоскопии</w:t>
      </w:r>
      <w:r w:rsidRPr="002E4CEC">
        <w:rPr>
          <w:rFonts w:ascii="Times New Roman" w:hAnsi="Times New Roman" w:cs="Times New Roman"/>
          <w:sz w:val="28"/>
          <w:szCs w:val="28"/>
        </w:rPr>
        <w:tab/>
      </w:r>
    </w:p>
    <w:p w:rsidR="00E72045" w:rsidRPr="002E4CEC" w:rsidRDefault="00E72045" w:rsidP="00E7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2E4CEC">
        <w:rPr>
          <w:rFonts w:ascii="Times New Roman" w:hAnsi="Times New Roman" w:cs="Times New Roman"/>
          <w:sz w:val="28"/>
          <w:szCs w:val="28"/>
        </w:rPr>
        <w:t xml:space="preserve">:  Научиться </w:t>
      </w:r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акустическом контроле</w:t>
      </w:r>
      <w:r w:rsidRPr="002E4CE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E72045" w:rsidRPr="009A2E63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63">
        <w:rPr>
          <w:rFonts w:ascii="Times New Roman" w:hAnsi="Times New Roman" w:cs="Times New Roman"/>
          <w:sz w:val="28"/>
          <w:szCs w:val="28"/>
        </w:rPr>
        <w:t>1.Нормы оценки качества сварного соединения  стр.102-103.</w:t>
      </w:r>
    </w:p>
    <w:p w:rsidR="00E72045" w:rsidRPr="009A2E63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E4CEC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 102-103.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045" w:rsidRPr="002E4CEC" w:rsidRDefault="00E72045" w:rsidP="00E720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1 .Какой метод используют при определении количественных показателей?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</w:t>
      </w:r>
      <w:r w:rsidRPr="00672A31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>Какой метод используют при определении качественных показателей?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  Значение контроля сварных соединений?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 Как осуществляется оценка качества промышленной продукции?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5.Что мы понимаем под уровнем качества продукции?</w:t>
      </w:r>
    </w:p>
    <w:p w:rsidR="00E72045" w:rsidRDefault="00E72045" w:rsidP="00E72045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72045" w:rsidRPr="002E4CEC" w:rsidRDefault="00E72045" w:rsidP="00E72045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E72045" w:rsidRPr="002E4CEC" w:rsidRDefault="00E72045" w:rsidP="00E72045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E4CEC">
        <w:rPr>
          <w:b/>
          <w:sz w:val="28"/>
          <w:szCs w:val="28"/>
        </w:rPr>
        <w:t>Домашнее задание:</w:t>
      </w:r>
    </w:p>
    <w:p w:rsidR="00E72045" w:rsidRPr="002E4CEC" w:rsidRDefault="00E72045" w:rsidP="00E7204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E72045" w:rsidRPr="002E4CEC" w:rsidRDefault="00E72045" w:rsidP="00E7204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E72045" w:rsidRPr="00821044" w:rsidRDefault="00E72045" w:rsidP="00E72045">
      <w:pPr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7" w:history="1">
        <w:r w:rsidRPr="002E4CEC">
          <w:rPr>
            <w:rStyle w:val="a3"/>
            <w:sz w:val="28"/>
            <w:szCs w:val="28"/>
          </w:rPr>
          <w:t>kydryavcwa@inbox.ru</w:t>
        </w:r>
      </w:hyperlink>
    </w:p>
    <w:p w:rsidR="00E72045" w:rsidRDefault="00E72045" w:rsidP="00E72045"/>
    <w:p w:rsidR="00E72045" w:rsidRDefault="00E72045" w:rsidP="00E72045"/>
    <w:p w:rsidR="00E72045" w:rsidRDefault="00E72045" w:rsidP="00E720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A90308">
        <w:rPr>
          <w:rFonts w:ascii="Times New Roman" w:hAnsi="Times New Roman" w:cs="Times New Roman"/>
        </w:rPr>
        <w:t xml:space="preserve"> </w:t>
      </w:r>
      <w:r w:rsidRPr="00A90308">
        <w:rPr>
          <w:rFonts w:ascii="Times New Roman" w:hAnsi="Times New Roman" w:cs="Times New Roman"/>
          <w:b/>
          <w:sz w:val="28"/>
          <w:szCs w:val="28"/>
        </w:rPr>
        <w:t>Показатели качества сварных соединений.</w:t>
      </w:r>
      <w:r w:rsidRPr="00102C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Pr="00102CDC">
        <w:rPr>
          <w:rFonts w:ascii="Times New Roman" w:hAnsi="Times New Roman" w:cs="Times New Roman"/>
        </w:rPr>
        <w:t xml:space="preserve"> 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Показатели качества сварных соединений разделяют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на </w:t>
      </w:r>
      <w:r w:rsidRPr="001914D6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b/>
          <w:i/>
          <w:iCs/>
          <w:sz w:val="28"/>
          <w:szCs w:val="28"/>
        </w:rPr>
        <w:t>количественные</w:t>
      </w:r>
      <w:r w:rsidRPr="001914D6">
        <w:rPr>
          <w:rFonts w:ascii="Times New Roman" w:eastAsia="TimesNewRomanPS-BoldMT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i/>
          <w:iCs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и </w:t>
      </w:r>
      <w:r w:rsidRPr="00D66D4A">
        <w:rPr>
          <w:rFonts w:ascii="Times New Roman" w:eastAsia="TimesNewRomanPS-BoldMT" w:hAnsi="Times New Roman" w:cs="Times New Roman"/>
          <w:b/>
          <w:i/>
          <w:iCs/>
          <w:sz w:val="28"/>
          <w:szCs w:val="28"/>
        </w:rPr>
        <w:t>качественные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При определении количественных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показателей используют измерительный метод, основанный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на прямых измерениях контролируемых характеристик (например, измерение ширины шва).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Количественные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показатели могут быть определены и расчётным путём. Этот метод основан на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о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пределении по теоретическим или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экспериментальным зависимостям показателей качества от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основных измеряемых характеристик. Например, определение предела прочности сварного соединения по измеряемым прямыми методами предельной нагрузке и площади поперечного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сечения шва.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При оценке качества сварных соединений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используют и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качественные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показатели. Например, степень окисленности поверхности сварного шва (по наличию цветов побежалости на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поверхности сварного шва). В этом случае используют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регистрационный метод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, основанный на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наблюдении и анализе зрительного восприятия информации.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Точность определения качественных  показателей </w:t>
      </w:r>
      <w:r>
        <w:rPr>
          <w:rFonts w:ascii="Times New Roman" w:eastAsia="TimesNewRomanPS-BoldMT" w:hAnsi="Times New Roman" w:cs="Times New Roman"/>
          <w:b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зависит от накопленного опыта, квалификации и способности специалиста,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производящего оценку.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При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регистрационном методе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обычно используют эталоны или специальные стандартные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шкалы с бальным способом (номером) выражения показателя качества. Например, при оценке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загрязненности стали неметаллическими включениями. Просматривают нетравленный щлиф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сварного соединения в микроскоп и визуально сравнивают обнаруженные включения со стандартной шкалой, которая является пятибальной. С увеличением номера (балла) возрастает загрязненность стали неметаллическими включениями.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При оценке окисленности сварного шва используют эталоны сварных соединений с недопустимой степенью окисления.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При определении номе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н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клатуры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 показателей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качества и разработке шкал оценок, используют экспертный метод основанный на учёте мнений группы экспертов-специалистов. Чтобыполучить экспертным методом достаточно точные результаты необходимо применять меры на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уменьшение их субъективности, присущей этому методу. Поэтому при обработке мнений экспертов используют методы математической статистики, занимающейся вопросами сбора, обработки и анализа результатов наблюдений.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Оценку качества промышленной продукции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производят путём её контроля, т.е. проверки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соответствия контролируемых показателей заданным требованиям или нормам, установленным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нормативно-технической документацией (НТД). НТД включает стандарты, технические усло-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вия, чертежи изделий, технологические карты и производственные инструкции.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lastRenderedPageBreak/>
        <w:t>Контроль необходим, т.к. при изготовлении продукции возникают производственные погрешности, обусловленные действием различных факторов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.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Получаемые и фиксируемые при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контроле о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тклонения от норм и требований позволяют руководителям производства принимать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решения о необходимости изменения технологических процессов, путём использования управляющих воздействий. 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С помощью управляющих воздействий обеспечивают требуемые показатели качества и их стабильность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Нормирование требований к контролируемым характеристикам является необходимым  условием обеспечения требуемого уровня качества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промышленной продукции. Принимая за 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контролируемую характеристику, нормирование производят, либо по наименьшему значению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SymbolMT" w:hAnsi="Times New Roman" w:cs="Times New Roman"/>
          <w:sz w:val="28"/>
          <w:szCs w:val="28"/>
        </w:rPr>
        <w:t>χ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min , либо наибольшему </w:t>
      </w:r>
      <w:r w:rsidRPr="001914D6">
        <w:rPr>
          <w:rFonts w:ascii="Times New Roman" w:eastAsia="SymbolMT" w:hAnsi="Times New Roman" w:cs="Times New Roman"/>
          <w:sz w:val="28"/>
          <w:szCs w:val="28"/>
        </w:rPr>
        <w:t>χ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max , либо одновременно по наименьшему и наибольшему значениям.</w:t>
      </w:r>
    </w:p>
    <w:p w:rsidR="00E72045" w:rsidRPr="00225972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  <w:lang w:val="en-US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  <w:lang w:val="en-US"/>
        </w:rPr>
        <w:t xml:space="preserve">xi </w:t>
      </w:r>
      <w:r w:rsidRPr="001914D6">
        <w:rPr>
          <w:rFonts w:ascii="Times New Roman" w:eastAsia="SymbolMT" w:hAnsi="Times New Roman" w:cs="Times New Roman"/>
          <w:sz w:val="28"/>
          <w:szCs w:val="28"/>
          <w:lang w:val="en-US"/>
        </w:rPr>
        <w:t xml:space="preserve">≤ </w:t>
      </w:r>
      <w:r w:rsidRPr="001914D6">
        <w:rPr>
          <w:rFonts w:ascii="Times New Roman" w:eastAsia="TimesNewRomanPS-BoldMT" w:hAnsi="Times New Roman" w:cs="Times New Roman"/>
          <w:sz w:val="28"/>
          <w:szCs w:val="28"/>
          <w:lang w:val="en-US"/>
        </w:rPr>
        <w:t xml:space="preserve">xi max; xi </w:t>
      </w:r>
      <w:r w:rsidRPr="001914D6">
        <w:rPr>
          <w:rFonts w:ascii="Times New Roman" w:eastAsia="SymbolMT" w:hAnsi="Times New Roman" w:cs="Times New Roman"/>
          <w:sz w:val="28"/>
          <w:szCs w:val="28"/>
          <w:lang w:val="en-US"/>
        </w:rPr>
        <w:t xml:space="preserve">≥ </w:t>
      </w:r>
      <w:r w:rsidRPr="001914D6">
        <w:rPr>
          <w:rFonts w:ascii="Times New Roman" w:eastAsia="TimesNewRomanPS-BoldMT" w:hAnsi="Times New Roman" w:cs="Times New Roman"/>
          <w:sz w:val="28"/>
          <w:szCs w:val="28"/>
          <w:lang w:val="en-US"/>
        </w:rPr>
        <w:t>xi min; xi min</w:t>
      </w:r>
      <w:r w:rsidRPr="001914D6">
        <w:rPr>
          <w:rFonts w:ascii="Times New Roman" w:eastAsia="SymbolMT" w:hAnsi="Times New Roman" w:cs="Times New Roman"/>
          <w:sz w:val="28"/>
          <w:szCs w:val="28"/>
          <w:lang w:val="en-US"/>
        </w:rPr>
        <w:t>≤</w:t>
      </w:r>
      <w:r w:rsidRPr="001914D6">
        <w:rPr>
          <w:rFonts w:ascii="Times New Roman" w:eastAsia="TimesNewRomanPS-BoldMT" w:hAnsi="Times New Roman" w:cs="Times New Roman"/>
          <w:sz w:val="28"/>
          <w:szCs w:val="28"/>
          <w:lang w:val="en-US"/>
        </w:rPr>
        <w:t>xi</w:t>
      </w:r>
      <w:r w:rsidRPr="001914D6">
        <w:rPr>
          <w:rFonts w:ascii="Times New Roman" w:eastAsia="SymbolMT" w:hAnsi="Times New Roman" w:cs="Times New Roman"/>
          <w:sz w:val="28"/>
          <w:szCs w:val="28"/>
          <w:lang w:val="en-US"/>
        </w:rPr>
        <w:t>≤</w:t>
      </w:r>
      <w:r w:rsidRPr="001914D6">
        <w:rPr>
          <w:rFonts w:ascii="Times New Roman" w:eastAsia="TimesNewRomanPS-BoldMT" w:hAnsi="Times New Roman" w:cs="Times New Roman"/>
          <w:sz w:val="28"/>
          <w:szCs w:val="28"/>
          <w:lang w:val="en-US"/>
        </w:rPr>
        <w:t>xi max</w:t>
      </w:r>
    </w:p>
    <w:p w:rsidR="00E72045" w:rsidRPr="00225972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  <w:lang w:val="en-US"/>
        </w:rPr>
      </w:pP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Например, в первом случае глубина отпечатка при точечной контактной сварке должна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быть меньше установленного наибольшего значения. Во втором случае в качестве примера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можно привести шаг (расстояние) между сварочными точками, который должен быть больше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установленного наименьшего значения. В третьем случае примером является диаметр литого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ядра. 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При диаметрах ядра меньше минимального имеет место непровар, а при диаметрах ядра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больше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максимального фиксируют выплеск.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Непров</w:t>
      </w:r>
      <w:r w:rsidRPr="00D66D4A">
        <w:rPr>
          <w:rFonts w:ascii="Times New Roman" w:eastAsia="TimesNewRomanPS-BoldMT" w:hAnsi="Times New Roman" w:cs="Times New Roman"/>
          <w:sz w:val="28"/>
          <w:szCs w:val="28"/>
        </w:rPr>
        <w:t xml:space="preserve">ар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и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выплеск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являютс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я 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недопустимыми дефектами контактной сварки.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Таким образом, </w:t>
      </w:r>
      <w:r w:rsidRPr="00D66D4A">
        <w:rPr>
          <w:rFonts w:ascii="Times New Roman" w:eastAsia="TimesNewRomanPS-BoldMT" w:hAnsi="Times New Roman" w:cs="Times New Roman"/>
          <w:b/>
          <w:sz w:val="28"/>
          <w:szCs w:val="28"/>
        </w:rPr>
        <w:t>нормирование устанавливает допустимые пределы изменения контролируемой характеристики.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 Эти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значения отражают конкретные требования к сварным соединениям, которые устанавливают на основе экспериментальных исследований и испытаний, применения методов статистического анализа и обработки экспериментальных данных и построения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статических закономерностей контролируемых показателей.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В производственной практике, например, при испытаниях для оценки качества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сварных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соединений используют как </w:t>
      </w: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>абсолютные,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так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и </w:t>
      </w: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>относительные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показатели. 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>К относительным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показателям качества можно отнести, например, коэффициент прочности сварного соединения: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K</w:t>
      </w:r>
      <w:r w:rsidRPr="001914D6">
        <w:rPr>
          <w:rFonts w:ascii="Times New Roman" w:eastAsia="SymbolMT" w:hAnsi="Times New Roman" w:cs="Times New Roman"/>
          <w:sz w:val="28"/>
          <w:szCs w:val="28"/>
        </w:rPr>
        <w:t>σ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=</w:t>
      </w:r>
      <w:r w:rsidRPr="001914D6">
        <w:rPr>
          <w:rFonts w:ascii="Times New Roman" w:eastAsia="SymbolMT" w:hAnsi="Times New Roman" w:cs="Times New Roman"/>
          <w:sz w:val="28"/>
          <w:szCs w:val="28"/>
        </w:rPr>
        <w:t>σ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В св.соед./</w:t>
      </w:r>
      <w:r w:rsidRPr="001914D6">
        <w:rPr>
          <w:rFonts w:ascii="Times New Roman" w:eastAsia="SymbolMT" w:hAnsi="Times New Roman" w:cs="Times New Roman"/>
          <w:sz w:val="28"/>
          <w:szCs w:val="28"/>
        </w:rPr>
        <w:t>σ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В осн. соед.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где, </w:t>
      </w:r>
      <w:r w:rsidRPr="001914D6">
        <w:rPr>
          <w:rFonts w:ascii="Times New Roman" w:eastAsia="SymbolMT" w:hAnsi="Times New Roman" w:cs="Times New Roman"/>
          <w:sz w:val="28"/>
          <w:szCs w:val="28"/>
        </w:rPr>
        <w:t>σ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В св.соед. – предел прочности сварного соединения,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SymbolMT" w:hAnsi="Times New Roman" w:cs="Times New Roman"/>
          <w:sz w:val="28"/>
          <w:szCs w:val="28"/>
        </w:rPr>
        <w:t>σ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В осн. соед. – предел прочности основного металла.</w:t>
      </w:r>
    </w:p>
    <w:p w:rsidR="00E72045" w:rsidRPr="008E11C9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Относительные </w:t>
      </w:r>
      <w:r>
        <w:rPr>
          <w:rFonts w:ascii="Times New Roman" w:eastAsia="TimesNewRomanPS-BoldMT" w:hAnsi="Times New Roman" w:cs="Times New Roman"/>
          <w:b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характеристики также нормируют.</w:t>
      </w: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 Так коэффициент прочности сварного соединения не должен быть меньше установленного значения.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Такие ограничения задаются в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зависимости от конкретных технических требований. </w:t>
      </w: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>Выход за установленные ограничения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lastRenderedPageBreak/>
        <w:t>считается как несоответствия предъявляемым требованиям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.</w:t>
      </w:r>
    </w:p>
    <w:p w:rsidR="00E72045" w:rsidRPr="008E11C9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В связи с тем, что реальное число контролируемых показателей велико, то при оценке качества продукции вводится такое понятие </w:t>
      </w: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>как уровень качества</w:t>
      </w:r>
      <w:r w:rsidRPr="008E11C9">
        <w:rPr>
          <w:rFonts w:ascii="Times New Roman" w:eastAsia="TimesNewRomanPS-BoldMT" w:hAnsi="Times New Roman" w:cs="Times New Roman"/>
          <w:sz w:val="28"/>
          <w:szCs w:val="28"/>
        </w:rPr>
        <w:t xml:space="preserve">. 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Под </w:t>
      </w:r>
      <w:r w:rsidRPr="008E11C9">
        <w:rPr>
          <w:rFonts w:ascii="Times New Roman" w:eastAsia="TimesNewRomanPS-BoldMT" w:hAnsi="Times New Roman" w:cs="Times New Roman"/>
          <w:b/>
          <w:i/>
          <w:iCs/>
          <w:sz w:val="28"/>
          <w:szCs w:val="28"/>
        </w:rPr>
        <w:t>уровнем качества</w:t>
      </w:r>
      <w:r>
        <w:rPr>
          <w:rFonts w:ascii="Times New Roman" w:eastAsia="TimesNewRomanPS-BoldMT" w:hAnsi="Times New Roman" w:cs="Times New Roman"/>
          <w:b/>
          <w:i/>
          <w:iCs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>пони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мают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 характеристику качества продукции, основанную на сравнении совокупности ее единичных показателей качества с соответствующей совокупностью нормативных (базовых) показате-</w:t>
      </w:r>
    </w:p>
    <w:p w:rsidR="00E72045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 xml:space="preserve">лей. </w:t>
      </w:r>
    </w:p>
    <w:p w:rsidR="00E72045" w:rsidRPr="001914D6" w:rsidRDefault="00E72045" w:rsidP="00E72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8E11C9">
        <w:rPr>
          <w:rFonts w:ascii="Times New Roman" w:eastAsia="TimesNewRomanPS-BoldMT" w:hAnsi="Times New Roman" w:cs="Times New Roman"/>
          <w:b/>
          <w:sz w:val="28"/>
          <w:szCs w:val="28"/>
        </w:rPr>
        <w:t>Сопоставляя единичные и нормативные показатели качества, принимают решение об уровне качества продукции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.</w:t>
      </w:r>
    </w:p>
    <w:p w:rsidR="00E72045" w:rsidRDefault="00E72045" w:rsidP="00E72045">
      <w:pPr>
        <w:jc w:val="both"/>
      </w:pPr>
      <w:r w:rsidRPr="001914D6">
        <w:rPr>
          <w:rFonts w:ascii="Times New Roman" w:eastAsia="TimesNewRomanPS-BoldMT" w:hAnsi="Times New Roman" w:cs="Times New Roman"/>
          <w:sz w:val="28"/>
          <w:szCs w:val="28"/>
        </w:rPr>
        <w:t>Выбор необходимой и достаточной номенклатуры показателей качества сварных изделий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1914D6">
        <w:rPr>
          <w:rFonts w:ascii="Times New Roman" w:eastAsia="TimesNewRomanPS-BoldMT" w:hAnsi="Times New Roman" w:cs="Times New Roman"/>
          <w:sz w:val="28"/>
          <w:szCs w:val="28"/>
        </w:rPr>
        <w:t>и формирование требований к их качеству зависит от специфики и условий эксплуатации сварных изделий и устанавливается соответствующими отраслевыми стандартами и производствен</w:t>
      </w:r>
      <w:r>
        <w:rPr>
          <w:rFonts w:ascii="Times New Roman" w:eastAsia="TimesNewRomanPS-BoldMT" w:hAnsi="Times New Roman" w:cs="Times New Roman"/>
          <w:sz w:val="28"/>
          <w:szCs w:val="28"/>
        </w:rPr>
        <w:t>н</w:t>
      </w:r>
      <w:r w:rsidRPr="00D66D4A">
        <w:rPr>
          <w:rFonts w:ascii="Times New Roman" w:eastAsia="TimesNewRomanPS-BoldMT" w:hAnsi="Times New Roman" w:cs="Times New Roman"/>
          <w:sz w:val="28"/>
          <w:szCs w:val="28"/>
        </w:rPr>
        <w:t>ыми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D66D4A">
        <w:rPr>
          <w:rFonts w:ascii="Times New Roman" w:eastAsia="TimesNewRomanPS-BoldMT" w:hAnsi="Times New Roman" w:cs="Times New Roman"/>
          <w:sz w:val="28"/>
          <w:szCs w:val="28"/>
        </w:rPr>
        <w:t>методиками и инструкциями</w:t>
      </w:r>
    </w:p>
    <w:p w:rsidR="00000000" w:rsidRDefault="00E72045"/>
    <w:sectPr w:rsidR="00000000" w:rsidSect="004F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7448C"/>
    <w:multiLevelType w:val="hybridMultilevel"/>
    <w:tmpl w:val="2494C556"/>
    <w:lvl w:ilvl="0" w:tplc="16D2F4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51EED"/>
    <w:multiLevelType w:val="multilevel"/>
    <w:tmpl w:val="1F5A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136683"/>
    <w:multiLevelType w:val="multilevel"/>
    <w:tmpl w:val="0590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F53A32"/>
    <w:multiLevelType w:val="multilevel"/>
    <w:tmpl w:val="BC62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2045"/>
    <w:rsid w:val="00E7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20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204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720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2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720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ydryavcw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1952</Words>
  <Characters>11128</Characters>
  <Application>Microsoft Office Word</Application>
  <DocSecurity>0</DocSecurity>
  <Lines>92</Lines>
  <Paragraphs>26</Paragraphs>
  <ScaleCrop>false</ScaleCrop>
  <Company/>
  <LinksUpToDate>false</LinksUpToDate>
  <CharactersWithSpaces>13054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2021-03-05T14:15:00Z</dcterms:created>
  <dcterms:modified xsi:type="dcterms:W3CDTF">2021-03-05T14:15:00Z</dcterms:modified>
</cp:coreProperties>
</file>