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088" w:rsidRPr="00D22524" w:rsidRDefault="00445088" w:rsidP="00445088">
      <w:pPr>
        <w:pStyle w:val="a3"/>
        <w:jc w:val="both"/>
        <w:rPr>
          <w:color w:val="000000"/>
          <w:sz w:val="28"/>
          <w:szCs w:val="28"/>
        </w:rPr>
      </w:pPr>
      <w:r w:rsidRPr="00C87AD4">
        <w:rPr>
          <w:color w:val="000000"/>
          <w:sz w:val="28"/>
          <w:szCs w:val="28"/>
        </w:rPr>
        <w:t>Учебная дисциплина: МДК 04.01 Технологические процессы контроля</w:t>
      </w:r>
      <w:r w:rsidRPr="00D22524">
        <w:rPr>
          <w:color w:val="000000"/>
          <w:sz w:val="28"/>
          <w:szCs w:val="28"/>
        </w:rPr>
        <w:t xml:space="preserve"> качества</w:t>
      </w:r>
    </w:p>
    <w:p w:rsidR="00445088" w:rsidRPr="00D22524" w:rsidRDefault="00445088" w:rsidP="00445088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 9 декабря</w:t>
      </w:r>
      <w:r w:rsidRPr="00D22524">
        <w:rPr>
          <w:color w:val="000000"/>
          <w:sz w:val="28"/>
          <w:szCs w:val="28"/>
        </w:rPr>
        <w:t xml:space="preserve"> 2020 г.</w:t>
      </w:r>
    </w:p>
    <w:p w:rsidR="00445088" w:rsidRPr="00D22524" w:rsidRDefault="00445088" w:rsidP="00445088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445088" w:rsidRDefault="00445088" w:rsidP="00445088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83E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работа № 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.2</w:t>
      </w:r>
    </w:p>
    <w:p w:rsidR="00445088" w:rsidRPr="00083E0A" w:rsidRDefault="00445088" w:rsidP="00445088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45088" w:rsidRDefault="00445088" w:rsidP="00445088">
      <w:pPr>
        <w:spacing w:after="0" w:line="240" w:lineRule="auto"/>
        <w:jc w:val="both"/>
        <w:rPr>
          <w:sz w:val="28"/>
          <w:szCs w:val="28"/>
        </w:rPr>
      </w:pPr>
      <w:r w:rsidRPr="001759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B94E7F">
        <w:rPr>
          <w:b/>
          <w:sz w:val="28"/>
          <w:szCs w:val="28"/>
        </w:rPr>
        <w:t>Определение способа контроля качества в конкретной ситуаци</w:t>
      </w:r>
      <w:proofErr w:type="gramStart"/>
      <w:r w:rsidRPr="00B94E7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(</w:t>
      </w:r>
      <w:proofErr w:type="gramEnd"/>
      <w:r>
        <w:rPr>
          <w:b/>
          <w:sz w:val="28"/>
          <w:szCs w:val="28"/>
        </w:rPr>
        <w:t>контактной сварки)</w:t>
      </w:r>
      <w:r w:rsidRPr="00D80AAB">
        <w:rPr>
          <w:sz w:val="28"/>
          <w:szCs w:val="28"/>
        </w:rPr>
        <w:t>.</w:t>
      </w:r>
    </w:p>
    <w:p w:rsidR="00445088" w:rsidRDefault="00445088" w:rsidP="00445088">
      <w:pPr>
        <w:spacing w:after="0" w:line="240" w:lineRule="auto"/>
        <w:jc w:val="both"/>
        <w:rPr>
          <w:sz w:val="28"/>
          <w:szCs w:val="28"/>
        </w:rPr>
      </w:pPr>
      <w:r w:rsidRPr="00175944">
        <w:rPr>
          <w:b/>
          <w:sz w:val="28"/>
          <w:szCs w:val="28"/>
        </w:rPr>
        <w:t>Цель работы</w:t>
      </w:r>
      <w:r>
        <w:rPr>
          <w:sz w:val="28"/>
          <w:szCs w:val="28"/>
        </w:rPr>
        <w:t xml:space="preserve">: Научиться </w:t>
      </w:r>
      <w:r w:rsidRPr="00D80AAB">
        <w:rPr>
          <w:sz w:val="28"/>
          <w:szCs w:val="28"/>
        </w:rPr>
        <w:t>о</w:t>
      </w:r>
      <w:r>
        <w:rPr>
          <w:sz w:val="28"/>
          <w:szCs w:val="28"/>
        </w:rPr>
        <w:t>пределени</w:t>
      </w:r>
      <w:r w:rsidRPr="00D80AAB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Pr="00D80AAB">
        <w:rPr>
          <w:sz w:val="28"/>
          <w:szCs w:val="28"/>
        </w:rPr>
        <w:t>способа контроля качества в конкретной ситуации.</w:t>
      </w:r>
    </w:p>
    <w:p w:rsidR="00445088" w:rsidRDefault="00445088" w:rsidP="00445088">
      <w:pPr>
        <w:spacing w:after="0" w:line="240" w:lineRule="auto"/>
        <w:jc w:val="both"/>
        <w:rPr>
          <w:sz w:val="28"/>
          <w:szCs w:val="28"/>
        </w:rPr>
      </w:pPr>
    </w:p>
    <w:p w:rsidR="00445088" w:rsidRDefault="00445088" w:rsidP="00445088">
      <w:pPr>
        <w:spacing w:after="0" w:line="240" w:lineRule="auto"/>
        <w:jc w:val="both"/>
        <w:rPr>
          <w:sz w:val="28"/>
          <w:szCs w:val="28"/>
        </w:rPr>
      </w:pPr>
    </w:p>
    <w:p w:rsidR="00445088" w:rsidRPr="00175944" w:rsidRDefault="00445088" w:rsidP="00445088">
      <w:pPr>
        <w:spacing w:after="0" w:line="240" w:lineRule="auto"/>
        <w:jc w:val="both"/>
        <w:rPr>
          <w:b/>
          <w:sz w:val="28"/>
          <w:szCs w:val="28"/>
        </w:rPr>
      </w:pPr>
      <w:r w:rsidRPr="00175944">
        <w:rPr>
          <w:b/>
          <w:sz w:val="28"/>
          <w:szCs w:val="28"/>
        </w:rPr>
        <w:t xml:space="preserve">Задание:  </w:t>
      </w:r>
    </w:p>
    <w:p w:rsidR="00445088" w:rsidRDefault="00445088" w:rsidP="00445088">
      <w:pPr>
        <w:pStyle w:val="a6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Дайте определение контактной сварки  и ее преимущества.</w:t>
      </w:r>
    </w:p>
    <w:p w:rsidR="00445088" w:rsidRDefault="00445088" w:rsidP="00445088">
      <w:pPr>
        <w:pStyle w:val="a6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Опишите технологию контактной сварки.</w:t>
      </w:r>
    </w:p>
    <w:p w:rsidR="00445088" w:rsidRDefault="00445088" w:rsidP="00445088">
      <w:pPr>
        <w:pStyle w:val="a6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Опишите дефекты сварки и контроль качества контактной сварки.</w:t>
      </w:r>
    </w:p>
    <w:p w:rsidR="00445088" w:rsidRPr="00175944" w:rsidRDefault="00445088" w:rsidP="00445088">
      <w:pPr>
        <w:spacing w:after="0" w:line="240" w:lineRule="auto"/>
        <w:ind w:left="360"/>
        <w:jc w:val="both"/>
        <w:rPr>
          <w:sz w:val="28"/>
          <w:szCs w:val="28"/>
        </w:rPr>
      </w:pPr>
    </w:p>
    <w:p w:rsidR="00445088" w:rsidRDefault="00445088" w:rsidP="00445088">
      <w:pPr>
        <w:spacing w:after="0" w:line="240" w:lineRule="auto"/>
        <w:jc w:val="both"/>
        <w:rPr>
          <w:sz w:val="28"/>
          <w:szCs w:val="28"/>
        </w:rPr>
      </w:pPr>
    </w:p>
    <w:p w:rsidR="00445088" w:rsidRDefault="00445088" w:rsidP="00445088">
      <w:pPr>
        <w:spacing w:after="0" w:line="240" w:lineRule="auto"/>
        <w:jc w:val="both"/>
        <w:rPr>
          <w:sz w:val="28"/>
          <w:szCs w:val="28"/>
        </w:rPr>
      </w:pPr>
      <w:r w:rsidRPr="00175944"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 рабочая тетрадь, карандаш, линейка, ГОСТ 30242-97</w:t>
      </w:r>
    </w:p>
    <w:p w:rsidR="00445088" w:rsidRDefault="00445088" w:rsidP="00445088">
      <w:pPr>
        <w:spacing w:after="0" w:line="240" w:lineRule="auto"/>
        <w:jc w:val="both"/>
        <w:rPr>
          <w:sz w:val="28"/>
          <w:szCs w:val="28"/>
        </w:rPr>
      </w:pPr>
    </w:p>
    <w:p w:rsidR="00445088" w:rsidRPr="00175944" w:rsidRDefault="00445088" w:rsidP="00445088">
      <w:pPr>
        <w:spacing w:after="0" w:line="240" w:lineRule="auto"/>
        <w:jc w:val="both"/>
        <w:rPr>
          <w:b/>
          <w:sz w:val="28"/>
          <w:szCs w:val="28"/>
        </w:rPr>
      </w:pPr>
      <w:r w:rsidRPr="00175944">
        <w:rPr>
          <w:b/>
          <w:sz w:val="28"/>
          <w:szCs w:val="28"/>
        </w:rPr>
        <w:t>Порядок выполнения:</w:t>
      </w:r>
    </w:p>
    <w:p w:rsidR="00445088" w:rsidRDefault="00445088" w:rsidP="00445088">
      <w:pPr>
        <w:spacing w:after="0" w:line="240" w:lineRule="auto"/>
        <w:jc w:val="both"/>
        <w:rPr>
          <w:sz w:val="28"/>
          <w:szCs w:val="28"/>
        </w:rPr>
      </w:pPr>
    </w:p>
    <w:p w:rsidR="00445088" w:rsidRDefault="00445088" w:rsidP="0044508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Ознакомьтесь с вопросами и дайте письменный отчет по каждому вопросу задания.</w:t>
      </w:r>
    </w:p>
    <w:p w:rsidR="00445088" w:rsidRDefault="00445088" w:rsidP="00445088">
      <w:pPr>
        <w:spacing w:after="0" w:line="240" w:lineRule="auto"/>
        <w:jc w:val="both"/>
        <w:rPr>
          <w:sz w:val="28"/>
          <w:szCs w:val="28"/>
        </w:rPr>
      </w:pPr>
    </w:p>
    <w:p w:rsidR="00445088" w:rsidRDefault="00445088" w:rsidP="00445088">
      <w:pPr>
        <w:spacing w:after="0" w:line="240" w:lineRule="auto"/>
        <w:jc w:val="both"/>
        <w:rPr>
          <w:b/>
          <w:sz w:val="28"/>
          <w:szCs w:val="28"/>
        </w:rPr>
      </w:pPr>
      <w:r w:rsidRPr="00175944">
        <w:rPr>
          <w:b/>
          <w:sz w:val="28"/>
          <w:szCs w:val="28"/>
        </w:rPr>
        <w:t>Контрольные вопросы</w:t>
      </w:r>
    </w:p>
    <w:p w:rsidR="00445088" w:rsidRDefault="00445088" w:rsidP="00445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316E">
        <w:rPr>
          <w:sz w:val="28"/>
          <w:szCs w:val="28"/>
        </w:rPr>
        <w:t>1</w:t>
      </w:r>
      <w:r>
        <w:rPr>
          <w:sz w:val="28"/>
          <w:szCs w:val="28"/>
        </w:rPr>
        <w:t>. Перечислите основные показатели, влияющие на качество сварки</w:t>
      </w:r>
    </w:p>
    <w:p w:rsidR="00445088" w:rsidRDefault="00445088" w:rsidP="00445088">
      <w:pPr>
        <w:pStyle w:val="a6"/>
        <w:spacing w:after="0" w:line="240" w:lineRule="auto"/>
        <w:ind w:left="0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</w:t>
      </w:r>
      <w:r>
        <w:rPr>
          <w:sz w:val="28"/>
          <w:szCs w:val="28"/>
        </w:rPr>
        <w:t>Перечислите технологические  факторы, влияющие на качество сваривания</w:t>
      </w:r>
    </w:p>
    <w:p w:rsidR="00445088" w:rsidRDefault="00445088" w:rsidP="00445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каких показателей осуществляется в ходе  контроля сварных соединений?</w:t>
      </w:r>
    </w:p>
    <w:p w:rsidR="00445088" w:rsidRDefault="00445088" w:rsidP="00445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Перечислите виды контроля сварных соединений</w:t>
      </w:r>
    </w:p>
    <w:p w:rsidR="00445088" w:rsidRDefault="00445088" w:rsidP="00445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Перечислите виды испытаний для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аппаратов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работающих под давлением</w:t>
      </w:r>
    </w:p>
    <w:p w:rsidR="00445088" w:rsidRDefault="00445088" w:rsidP="00445088">
      <w:pPr>
        <w:pStyle w:val="1"/>
        <w:spacing w:before="0" w:after="75" w:line="390" w:lineRule="atLeast"/>
        <w:textAlignment w:val="baseline"/>
        <w:rPr>
          <w:rFonts w:ascii="Arial" w:hAnsi="Arial" w:cs="Arial"/>
          <w:b w:val="0"/>
          <w:bCs w:val="0"/>
          <w:color w:val="2A2A2A"/>
          <w:sz w:val="32"/>
          <w:szCs w:val="32"/>
        </w:rPr>
      </w:pPr>
    </w:p>
    <w:p w:rsidR="00445088" w:rsidRPr="005D5F23" w:rsidRDefault="00445088" w:rsidP="0044508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sz w:val="28"/>
          <w:szCs w:val="28"/>
          <w:bdr w:val="none" w:sz="0" w:space="0" w:color="auto" w:frame="1"/>
        </w:rPr>
      </w:pPr>
    </w:p>
    <w:p w:rsidR="00445088" w:rsidRPr="005D5F23" w:rsidRDefault="00445088" w:rsidP="0044508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5D5F23">
        <w:rPr>
          <w:b/>
          <w:sz w:val="28"/>
          <w:szCs w:val="28"/>
        </w:rPr>
        <w:t>Домашнее задание:</w:t>
      </w:r>
    </w:p>
    <w:p w:rsidR="00445088" w:rsidRPr="005D5F23" w:rsidRDefault="00445088" w:rsidP="0044508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D5F23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Изучить</w:t>
      </w:r>
      <w:r w:rsidRPr="005D5F23">
        <w:rPr>
          <w:rFonts w:ascii="Times New Roman" w:hAnsi="Times New Roman"/>
          <w:sz w:val="28"/>
          <w:szCs w:val="28"/>
        </w:rPr>
        <w:t xml:space="preserve">  электронную версию материала  и </w:t>
      </w:r>
      <w:r>
        <w:rPr>
          <w:rFonts w:ascii="Times New Roman" w:hAnsi="Times New Roman"/>
          <w:sz w:val="28"/>
          <w:szCs w:val="28"/>
        </w:rPr>
        <w:t>ответить на вопросы задания</w:t>
      </w:r>
      <w:r w:rsidRPr="005D5F23">
        <w:rPr>
          <w:rFonts w:ascii="Times New Roman" w:hAnsi="Times New Roman"/>
          <w:sz w:val="28"/>
          <w:szCs w:val="28"/>
        </w:rPr>
        <w:t>.</w:t>
      </w:r>
    </w:p>
    <w:p w:rsidR="00445088" w:rsidRPr="00445088" w:rsidRDefault="00445088" w:rsidP="0044508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5088">
        <w:rPr>
          <w:rFonts w:ascii="Times New Roman" w:hAnsi="Times New Roman"/>
          <w:sz w:val="28"/>
          <w:szCs w:val="28"/>
        </w:rPr>
        <w:t>2. Выполнить практическую работу и отправить ответы по почте</w:t>
      </w:r>
    </w:p>
    <w:p w:rsidR="00000000" w:rsidRPr="00445088" w:rsidRDefault="00445088" w:rsidP="00445088">
      <w:r w:rsidRPr="00445088">
        <w:rPr>
          <w:b/>
        </w:rPr>
        <w:t xml:space="preserve">     </w:t>
      </w:r>
      <w:hyperlink r:id="rId5" w:history="1">
        <w:r w:rsidRPr="00445088">
          <w:rPr>
            <w:rStyle w:val="a4"/>
            <w:b/>
            <w:color w:val="auto"/>
            <w:sz w:val="28"/>
            <w:szCs w:val="28"/>
          </w:rPr>
          <w:t>kydryavcwa@inbox.ru</w:t>
        </w:r>
      </w:hyperlink>
    </w:p>
    <w:p w:rsidR="00445088" w:rsidRDefault="00445088" w:rsidP="00445088"/>
    <w:p w:rsidR="00445088" w:rsidRDefault="00445088" w:rsidP="00445088"/>
    <w:p w:rsidR="00445088" w:rsidRPr="006171A1" w:rsidRDefault="00445088" w:rsidP="00445088">
      <w:pPr>
        <w:pStyle w:val="1"/>
        <w:shd w:val="clear" w:color="auto" w:fill="FFFFFF"/>
        <w:spacing w:after="150" w:line="495" w:lineRule="atLeast"/>
        <w:textAlignment w:val="baseline"/>
        <w:rPr>
          <w:rFonts w:ascii="Times New Roman" w:hAnsi="Times New Roman" w:cs="Times New Roman"/>
          <w:bCs w:val="0"/>
          <w:color w:val="000000"/>
        </w:rPr>
      </w:pPr>
      <w:r w:rsidRPr="006171A1">
        <w:rPr>
          <w:rFonts w:ascii="Times New Roman" w:hAnsi="Times New Roman" w:cs="Times New Roman"/>
          <w:bCs w:val="0"/>
          <w:color w:val="000000"/>
          <w:sz w:val="32"/>
          <w:szCs w:val="32"/>
        </w:rPr>
        <w:t xml:space="preserve">Контактная сварка: виды и их характеристика, особенности, </w:t>
      </w:r>
      <w:r w:rsidRPr="006171A1">
        <w:rPr>
          <w:rFonts w:ascii="Times New Roman" w:hAnsi="Times New Roman" w:cs="Times New Roman"/>
          <w:bCs w:val="0"/>
          <w:color w:val="000000"/>
        </w:rPr>
        <w:t>аппарат контактной точечной сварки</w:t>
      </w:r>
    </w:p>
    <w:p w:rsidR="00445088" w:rsidRPr="006171A1" w:rsidRDefault="00445088" w:rsidP="00445088">
      <w:pPr>
        <w:pStyle w:val="a3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 w:rsidRPr="006171A1">
        <w:rPr>
          <w:color w:val="000000"/>
          <w:sz w:val="28"/>
          <w:szCs w:val="28"/>
        </w:rPr>
        <w:t>Контактная сварка – процесс создания монолитного сварного шва путем расплавления кромок свариваемых деталей электрическим током и последующей деформацией сжимающим усилием. Особое распространение технология получила в тяжелой промышленности и служит для беспрерывного производства однотипной продукции.</w:t>
      </w:r>
    </w:p>
    <w:p w:rsidR="00445088" w:rsidRPr="006171A1" w:rsidRDefault="00445088" w:rsidP="00445088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 w:rsidRPr="006171A1">
        <w:rPr>
          <w:noProof/>
          <w:color w:val="000000"/>
          <w:sz w:val="28"/>
          <w:szCs w:val="28"/>
        </w:rPr>
        <w:drawing>
          <wp:inline distT="0" distB="0" distL="0" distR="0">
            <wp:extent cx="6096000" cy="4572000"/>
            <wp:effectExtent l="19050" t="0" r="0" b="0"/>
            <wp:docPr id="24" name="Рисунок 24" descr="Контактная сварка: виды и их характеристика, особенности, аппарат контактной точечной сва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онтактная сварка: виды и их характеристика, особенности, аппарат контактной точечной сварк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1A1">
        <w:rPr>
          <w:color w:val="000000"/>
          <w:sz w:val="28"/>
          <w:szCs w:val="28"/>
        </w:rPr>
        <w:t>Данная технология является распространенной при серийном соединении тонколистового металла</w:t>
      </w:r>
    </w:p>
    <w:p w:rsidR="00445088" w:rsidRPr="006171A1" w:rsidRDefault="00445088" w:rsidP="0005093D">
      <w:pPr>
        <w:pStyle w:val="a3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 w:rsidRPr="006171A1">
        <w:rPr>
          <w:color w:val="000000"/>
          <w:sz w:val="28"/>
          <w:szCs w:val="28"/>
        </w:rPr>
        <w:t>Сегодня как минимум один аппарат контактной сварки имеется на каждом заводе, а все благодаря преимуществам технологии:</w:t>
      </w:r>
    </w:p>
    <w:p w:rsidR="00445088" w:rsidRPr="006171A1" w:rsidRDefault="00445088" w:rsidP="004450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hAnsi="Times New Roman" w:cs="Times New Roman"/>
          <w:color w:val="000000"/>
          <w:sz w:val="28"/>
          <w:szCs w:val="28"/>
        </w:rPr>
        <w:t>производительность – сварная точка создается не дольше 1 секунды;</w:t>
      </w:r>
    </w:p>
    <w:p w:rsidR="00445088" w:rsidRPr="006171A1" w:rsidRDefault="00445088" w:rsidP="004450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hAnsi="Times New Roman" w:cs="Times New Roman"/>
          <w:color w:val="000000"/>
          <w:sz w:val="28"/>
          <w:szCs w:val="28"/>
        </w:rPr>
        <w:t xml:space="preserve">высокая стабильность работы – однажды </w:t>
      </w:r>
      <w:proofErr w:type="gramStart"/>
      <w:r w:rsidRPr="006171A1">
        <w:rPr>
          <w:rFonts w:ascii="Times New Roman" w:hAnsi="Times New Roman" w:cs="Times New Roman"/>
          <w:color w:val="000000"/>
          <w:sz w:val="28"/>
          <w:szCs w:val="28"/>
        </w:rPr>
        <w:t>настроив устройство оно может</w:t>
      </w:r>
      <w:proofErr w:type="gramEnd"/>
      <w:r w:rsidRPr="006171A1">
        <w:rPr>
          <w:rFonts w:ascii="Times New Roman" w:hAnsi="Times New Roman" w:cs="Times New Roman"/>
          <w:color w:val="000000"/>
          <w:sz w:val="28"/>
          <w:szCs w:val="28"/>
        </w:rPr>
        <w:t xml:space="preserve"> работать долгое время без стороннего вмешательства, сохраняя качество работ;</w:t>
      </w:r>
    </w:p>
    <w:p w:rsidR="00445088" w:rsidRPr="006171A1" w:rsidRDefault="00445088" w:rsidP="004450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низкие затраты на обслуживание – это касается расходных материалов, рабочим элементом служат контактные электроды;</w:t>
      </w:r>
    </w:p>
    <w:p w:rsidR="00445088" w:rsidRPr="006171A1" w:rsidRDefault="00445088" w:rsidP="0044508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hAnsi="Times New Roman" w:cs="Times New Roman"/>
          <w:color w:val="000000"/>
          <w:sz w:val="28"/>
          <w:szCs w:val="28"/>
        </w:rPr>
        <w:t>возможность работы с машиной специалистов низкой квалификации.</w:t>
      </w:r>
    </w:p>
    <w:p w:rsidR="00445088" w:rsidRPr="0005093D" w:rsidRDefault="00445088" w:rsidP="00445088">
      <w:pPr>
        <w:pStyle w:val="2"/>
        <w:shd w:val="clear" w:color="auto" w:fill="FFFFFF"/>
        <w:spacing w:before="300" w:after="150" w:line="435" w:lineRule="atLeast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05093D">
        <w:rPr>
          <w:rFonts w:ascii="Times New Roman" w:hAnsi="Times New Roman" w:cs="Times New Roman"/>
          <w:bCs w:val="0"/>
          <w:color w:val="000000"/>
          <w:sz w:val="28"/>
          <w:szCs w:val="28"/>
        </w:rPr>
        <w:t>Технология контактной сварки</w:t>
      </w:r>
    </w:p>
    <w:p w:rsidR="00445088" w:rsidRPr="006171A1" w:rsidRDefault="00445088" w:rsidP="0005093D">
      <w:pPr>
        <w:pStyle w:val="a3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 w:rsidRPr="006171A1">
        <w:rPr>
          <w:color w:val="000000"/>
          <w:sz w:val="28"/>
          <w:szCs w:val="28"/>
        </w:rPr>
        <w:t xml:space="preserve">Простая, на первый взгляд, технология контактной сварки состоит из ряда процедур, </w:t>
      </w:r>
      <w:proofErr w:type="gramStart"/>
      <w:r w:rsidRPr="006171A1">
        <w:rPr>
          <w:color w:val="000000"/>
          <w:sz w:val="28"/>
          <w:szCs w:val="28"/>
        </w:rPr>
        <w:t>обязательных к выполнению</w:t>
      </w:r>
      <w:proofErr w:type="gramEnd"/>
      <w:r w:rsidRPr="006171A1">
        <w:rPr>
          <w:color w:val="000000"/>
          <w:sz w:val="28"/>
          <w:szCs w:val="28"/>
        </w:rPr>
        <w:t>. Достичь качественного соединения можно только в случае соблюдения всех технологических особенностей и требований процесса.</w:t>
      </w:r>
    </w:p>
    <w:p w:rsidR="00445088" w:rsidRPr="0005093D" w:rsidRDefault="00445088" w:rsidP="00445088">
      <w:pPr>
        <w:pStyle w:val="3"/>
        <w:shd w:val="clear" w:color="auto" w:fill="FFFFFF"/>
        <w:spacing w:before="300" w:after="150" w:line="405" w:lineRule="atLeast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05093D">
        <w:rPr>
          <w:rFonts w:ascii="Times New Roman" w:hAnsi="Times New Roman" w:cs="Times New Roman"/>
          <w:bCs w:val="0"/>
          <w:color w:val="000000"/>
          <w:sz w:val="28"/>
          <w:szCs w:val="28"/>
        </w:rPr>
        <w:t>Сущность процесса</w:t>
      </w:r>
    </w:p>
    <w:p w:rsidR="00445088" w:rsidRPr="006171A1" w:rsidRDefault="00445088" w:rsidP="0005093D">
      <w:pPr>
        <w:pStyle w:val="a3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 w:rsidRPr="006171A1">
        <w:rPr>
          <w:color w:val="000000"/>
          <w:sz w:val="28"/>
          <w:szCs w:val="28"/>
        </w:rPr>
        <w:t>Для начала стоит разобраться,  как работает данная система?</w:t>
      </w:r>
    </w:p>
    <w:p w:rsidR="00445088" w:rsidRPr="006171A1" w:rsidRDefault="00445088" w:rsidP="0005093D">
      <w:pPr>
        <w:pStyle w:val="a3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 w:rsidRPr="006171A1">
        <w:rPr>
          <w:color w:val="000000"/>
          <w:sz w:val="28"/>
          <w:szCs w:val="28"/>
        </w:rPr>
        <w:t xml:space="preserve">Суть </w:t>
      </w:r>
      <w:proofErr w:type="spellStart"/>
      <w:r w:rsidRPr="006171A1">
        <w:rPr>
          <w:color w:val="000000"/>
          <w:sz w:val="28"/>
          <w:szCs w:val="28"/>
        </w:rPr>
        <w:t>электроконтактной</w:t>
      </w:r>
      <w:proofErr w:type="spellEnd"/>
      <w:r w:rsidRPr="006171A1">
        <w:rPr>
          <w:color w:val="000000"/>
          <w:sz w:val="28"/>
          <w:szCs w:val="28"/>
        </w:rPr>
        <w:t xml:space="preserve"> сварки это два неразрывных физических процесса – нагрев и давление. При прохождении через зону соединения электрического тока выделяется тепло, которое служит для расплавления металла.</w:t>
      </w:r>
    </w:p>
    <w:p w:rsidR="00445088" w:rsidRPr="006171A1" w:rsidRDefault="00445088" w:rsidP="0005093D">
      <w:pPr>
        <w:pStyle w:val="a3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 w:rsidRPr="006171A1">
        <w:rPr>
          <w:color w:val="000000"/>
          <w:sz w:val="28"/>
          <w:szCs w:val="28"/>
        </w:rPr>
        <w:t>Чтобы обеспечить достаточное выделение тепла сила тока должна достигать нескольких тысяч или даже десятков тысяч ампер.</w:t>
      </w:r>
    </w:p>
    <w:p w:rsidR="00445088" w:rsidRPr="006171A1" w:rsidRDefault="00445088" w:rsidP="0005093D">
      <w:pPr>
        <w:pStyle w:val="a3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 w:rsidRPr="006171A1">
        <w:rPr>
          <w:color w:val="000000"/>
          <w:sz w:val="28"/>
          <w:szCs w:val="28"/>
        </w:rPr>
        <w:t>Одновременно с этим на деталь воздействует некоторое давление с одной или обеих сторон, при этом создается плотный шов без видимых и внутренних дефектов.</w:t>
      </w:r>
    </w:p>
    <w:p w:rsidR="00445088" w:rsidRPr="006171A1" w:rsidRDefault="00445088" w:rsidP="00445088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 w:rsidRPr="006171A1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096000" cy="3571875"/>
            <wp:effectExtent l="19050" t="0" r="0" b="0"/>
            <wp:docPr id="25" name="Рисунок 25" descr="Контактная сварка: виды и их характеристика, особенности, аппарат контактной точечной сва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онтактная сварка: виды и их характеристика, особенности, аппарат контактной точечной сварк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1A1">
        <w:rPr>
          <w:color w:val="000000"/>
          <w:sz w:val="28"/>
          <w:szCs w:val="28"/>
        </w:rPr>
        <w:t>Процесс соединения связан с локальным нагревом заготовок с одновременным их прижатием</w:t>
      </w:r>
    </w:p>
    <w:p w:rsidR="00445088" w:rsidRPr="006171A1" w:rsidRDefault="00445088" w:rsidP="0005093D">
      <w:pPr>
        <w:pStyle w:val="a3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 w:rsidRPr="006171A1">
        <w:rPr>
          <w:color w:val="000000"/>
          <w:sz w:val="28"/>
          <w:szCs w:val="28"/>
        </w:rPr>
        <w:t>При правильной организации процесса сами детали практически не подвержены нагреву, так как их сопротивление минимально. По мере создания монолитного соединения сопротивление уменьшается, а вместе с тем и сила тока. Подверженные нагреву электроды сварочного аппарата охлаждаются внедренной технологией с применением воды.</w:t>
      </w:r>
    </w:p>
    <w:p w:rsidR="00445088" w:rsidRPr="0005093D" w:rsidRDefault="00445088" w:rsidP="00445088">
      <w:pPr>
        <w:pStyle w:val="3"/>
        <w:shd w:val="clear" w:color="auto" w:fill="FFFFFF"/>
        <w:spacing w:before="300" w:after="150" w:line="405" w:lineRule="atLeast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05093D">
        <w:rPr>
          <w:rFonts w:ascii="Times New Roman" w:hAnsi="Times New Roman" w:cs="Times New Roman"/>
          <w:bCs w:val="0"/>
          <w:color w:val="000000"/>
          <w:sz w:val="28"/>
          <w:szCs w:val="28"/>
        </w:rPr>
        <w:t>Подготовка поверхностей</w:t>
      </w:r>
    </w:p>
    <w:p w:rsidR="00445088" w:rsidRPr="006171A1" w:rsidRDefault="00445088" w:rsidP="0005093D">
      <w:pPr>
        <w:pStyle w:val="a3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 w:rsidRPr="006171A1">
        <w:rPr>
          <w:color w:val="000000"/>
          <w:sz w:val="28"/>
          <w:szCs w:val="28"/>
        </w:rPr>
        <w:t>Существует множество технологий, которые позволяют обработать поверхность перед использованием контактной сварки. Сюда относят:</w:t>
      </w:r>
    </w:p>
    <w:p w:rsidR="00445088" w:rsidRPr="006171A1" w:rsidRDefault="00445088" w:rsidP="004450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hAnsi="Times New Roman" w:cs="Times New Roman"/>
          <w:color w:val="000000"/>
          <w:sz w:val="28"/>
          <w:szCs w:val="28"/>
        </w:rPr>
        <w:t>зачистку от грубых загрязнений;</w:t>
      </w:r>
    </w:p>
    <w:p w:rsidR="00445088" w:rsidRPr="006171A1" w:rsidRDefault="00445088" w:rsidP="004450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hAnsi="Times New Roman" w:cs="Times New Roman"/>
          <w:color w:val="000000"/>
          <w:sz w:val="28"/>
          <w:szCs w:val="28"/>
        </w:rPr>
        <w:t>обезжиривание;</w:t>
      </w:r>
    </w:p>
    <w:p w:rsidR="00445088" w:rsidRPr="006171A1" w:rsidRDefault="00445088" w:rsidP="004450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hAnsi="Times New Roman" w:cs="Times New Roman"/>
          <w:color w:val="000000"/>
          <w:sz w:val="28"/>
          <w:szCs w:val="28"/>
        </w:rPr>
        <w:t>снятие оксидной пленки;</w:t>
      </w:r>
    </w:p>
    <w:p w:rsidR="00445088" w:rsidRPr="006171A1" w:rsidRDefault="00445088" w:rsidP="004450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hAnsi="Times New Roman" w:cs="Times New Roman"/>
          <w:color w:val="000000"/>
          <w:sz w:val="28"/>
          <w:szCs w:val="28"/>
        </w:rPr>
        <w:t>сушку;</w:t>
      </w:r>
    </w:p>
    <w:p w:rsidR="00445088" w:rsidRPr="006171A1" w:rsidRDefault="00445088" w:rsidP="0044508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171A1">
        <w:rPr>
          <w:rFonts w:ascii="Times New Roman" w:hAnsi="Times New Roman" w:cs="Times New Roman"/>
          <w:color w:val="000000"/>
          <w:sz w:val="28"/>
          <w:szCs w:val="28"/>
        </w:rPr>
        <w:t>пассирование</w:t>
      </w:r>
      <w:proofErr w:type="spellEnd"/>
      <w:r w:rsidRPr="006171A1">
        <w:rPr>
          <w:rFonts w:ascii="Times New Roman" w:hAnsi="Times New Roman" w:cs="Times New Roman"/>
          <w:color w:val="000000"/>
          <w:sz w:val="28"/>
          <w:szCs w:val="28"/>
        </w:rPr>
        <w:t xml:space="preserve"> и нейтрализацию.</w:t>
      </w:r>
    </w:p>
    <w:p w:rsidR="00445088" w:rsidRPr="006171A1" w:rsidRDefault="00445088" w:rsidP="00445088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 w:rsidRPr="006171A1">
        <w:rPr>
          <w:color w:val="000000"/>
          <w:sz w:val="28"/>
          <w:szCs w:val="28"/>
        </w:rPr>
        <w:t>Порядок и сами технологии обуславливаются конкретным процессом и видом заготовок.</w:t>
      </w:r>
    </w:p>
    <w:p w:rsidR="00445088" w:rsidRPr="006171A1" w:rsidRDefault="00445088" w:rsidP="0005093D">
      <w:pPr>
        <w:pStyle w:val="a3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 w:rsidRPr="006171A1">
        <w:rPr>
          <w:color w:val="000000"/>
          <w:sz w:val="28"/>
          <w:szCs w:val="28"/>
        </w:rPr>
        <w:t>В целом, перед началом сваривания поверхность должна:</w:t>
      </w:r>
    </w:p>
    <w:p w:rsidR="00445088" w:rsidRPr="006171A1" w:rsidRDefault="00445088" w:rsidP="004450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hAnsi="Times New Roman" w:cs="Times New Roman"/>
          <w:color w:val="000000"/>
          <w:sz w:val="28"/>
          <w:szCs w:val="28"/>
        </w:rPr>
        <w:t>обеспечивать минимальное сопротивление между деталью и электродом;</w:t>
      </w:r>
    </w:p>
    <w:p w:rsidR="00445088" w:rsidRPr="006171A1" w:rsidRDefault="00445088" w:rsidP="004450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hAnsi="Times New Roman" w:cs="Times New Roman"/>
          <w:color w:val="000000"/>
          <w:sz w:val="28"/>
          <w:szCs w:val="28"/>
        </w:rPr>
        <w:t>обеспечивать равное сопротивление на всей протяженности контакта;</w:t>
      </w:r>
    </w:p>
    <w:p w:rsidR="00445088" w:rsidRPr="006171A1" w:rsidRDefault="00445088" w:rsidP="0044508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свариваемые детали должны иметь гладкие поверхности без выпуклостей и впадин.</w:t>
      </w:r>
    </w:p>
    <w:p w:rsidR="00445088" w:rsidRPr="006171A1" w:rsidRDefault="00445088" w:rsidP="00445088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 w:rsidRPr="006171A1">
        <w:rPr>
          <w:color w:val="000000"/>
          <w:sz w:val="28"/>
          <w:szCs w:val="28"/>
        </w:rPr>
        <w:t>Рекомендуем!   Как правильно варить полуавтоматом с углекислотой</w:t>
      </w:r>
    </w:p>
    <w:p w:rsidR="00445088" w:rsidRPr="0005093D" w:rsidRDefault="00445088" w:rsidP="00445088">
      <w:pPr>
        <w:pStyle w:val="3"/>
        <w:shd w:val="clear" w:color="auto" w:fill="FFFFFF"/>
        <w:spacing w:before="300" w:after="150" w:line="405" w:lineRule="atLeast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05093D">
        <w:rPr>
          <w:rFonts w:ascii="Times New Roman" w:hAnsi="Times New Roman" w:cs="Times New Roman"/>
          <w:bCs w:val="0"/>
          <w:color w:val="000000"/>
          <w:sz w:val="28"/>
          <w:szCs w:val="28"/>
        </w:rPr>
        <w:t>Машины для контактной сварки</w:t>
      </w:r>
    </w:p>
    <w:p w:rsidR="00445088" w:rsidRPr="006171A1" w:rsidRDefault="00445088" w:rsidP="0005093D">
      <w:pPr>
        <w:pStyle w:val="a3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 w:rsidRPr="006171A1">
        <w:rPr>
          <w:color w:val="000000"/>
          <w:sz w:val="28"/>
          <w:szCs w:val="28"/>
        </w:rPr>
        <w:t>Оборудование для контактной сварки бывает:</w:t>
      </w:r>
    </w:p>
    <w:p w:rsidR="00445088" w:rsidRPr="006171A1" w:rsidRDefault="00445088" w:rsidP="004450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hAnsi="Times New Roman" w:cs="Times New Roman"/>
          <w:color w:val="000000"/>
          <w:sz w:val="28"/>
          <w:szCs w:val="28"/>
        </w:rPr>
        <w:t>неподвижным;</w:t>
      </w:r>
    </w:p>
    <w:p w:rsidR="00445088" w:rsidRPr="006171A1" w:rsidRDefault="00445088" w:rsidP="004450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hAnsi="Times New Roman" w:cs="Times New Roman"/>
          <w:color w:val="000000"/>
          <w:sz w:val="28"/>
          <w:szCs w:val="28"/>
        </w:rPr>
        <w:t>передвижным;</w:t>
      </w:r>
    </w:p>
    <w:p w:rsidR="00445088" w:rsidRPr="006171A1" w:rsidRDefault="00445088" w:rsidP="004450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hAnsi="Times New Roman" w:cs="Times New Roman"/>
          <w:color w:val="000000"/>
          <w:sz w:val="28"/>
          <w:szCs w:val="28"/>
        </w:rPr>
        <w:t>подвешенным или универсальным.</w:t>
      </w:r>
    </w:p>
    <w:p w:rsidR="00445088" w:rsidRPr="006171A1" w:rsidRDefault="00445088" w:rsidP="00445088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proofErr w:type="gramStart"/>
      <w:r w:rsidRPr="006171A1">
        <w:rPr>
          <w:color w:val="000000"/>
          <w:sz w:val="28"/>
          <w:szCs w:val="28"/>
        </w:rPr>
        <w:t>Разделяют сварки по роду тока на постоянного и переменного тока (трансформаторные, конденсаторные).</w:t>
      </w:r>
      <w:proofErr w:type="gramEnd"/>
      <w:r w:rsidRPr="006171A1">
        <w:rPr>
          <w:color w:val="000000"/>
          <w:sz w:val="28"/>
          <w:szCs w:val="28"/>
        </w:rPr>
        <w:t xml:space="preserve"> По способам сваривания бывают точечные, шовные стыковые и рельефные, о которых мы поговорим чуть ниже.</w:t>
      </w:r>
    </w:p>
    <w:p w:rsidR="00445088" w:rsidRPr="006171A1" w:rsidRDefault="00445088" w:rsidP="0005093D">
      <w:pPr>
        <w:pStyle w:val="a3"/>
        <w:shd w:val="clear" w:color="auto" w:fill="FFFFFF"/>
        <w:spacing w:before="0" w:beforeAutospacing="0" w:after="375" w:afterAutospacing="0"/>
        <w:ind w:left="708"/>
        <w:textAlignment w:val="baseline"/>
        <w:rPr>
          <w:color w:val="000000"/>
          <w:sz w:val="28"/>
          <w:szCs w:val="28"/>
        </w:rPr>
      </w:pPr>
      <w:r w:rsidRPr="006171A1">
        <w:rPr>
          <w:noProof/>
          <w:color w:val="000000"/>
          <w:sz w:val="28"/>
          <w:szCs w:val="28"/>
        </w:rPr>
        <w:drawing>
          <wp:inline distT="0" distB="0" distL="0" distR="0">
            <wp:extent cx="6096000" cy="3971925"/>
            <wp:effectExtent l="19050" t="0" r="0" b="0"/>
            <wp:docPr id="26" name="Рисунок 26" descr="Контактная сварка: виды и их характеристика, особенности, аппарат контактной точечной сва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Контактная сварка: виды и их характеристика, особенности, аппарат контактной точечной сварк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1A1">
        <w:rPr>
          <w:color w:val="000000"/>
          <w:sz w:val="28"/>
          <w:szCs w:val="28"/>
        </w:rPr>
        <w:t>Оборудование может быть как стационарным, так и переносным</w:t>
      </w:r>
    </w:p>
    <w:p w:rsidR="00445088" w:rsidRPr="006171A1" w:rsidRDefault="00445088" w:rsidP="0005093D">
      <w:pPr>
        <w:pStyle w:val="a3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 w:rsidRPr="006171A1">
        <w:rPr>
          <w:color w:val="000000"/>
          <w:sz w:val="28"/>
          <w:szCs w:val="28"/>
        </w:rPr>
        <w:t>Все сварочные устройства точечной сварки состоят из трех частей:</w:t>
      </w:r>
    </w:p>
    <w:p w:rsidR="00445088" w:rsidRPr="006171A1" w:rsidRDefault="00445088" w:rsidP="0044508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171A1">
        <w:rPr>
          <w:rFonts w:ascii="Times New Roman" w:hAnsi="Times New Roman" w:cs="Times New Roman"/>
          <w:color w:val="000000"/>
          <w:sz w:val="28"/>
          <w:szCs w:val="28"/>
        </w:rPr>
        <w:t>электросистемы</w:t>
      </w:r>
      <w:proofErr w:type="spellEnd"/>
      <w:r w:rsidRPr="006171A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45088" w:rsidRPr="006171A1" w:rsidRDefault="00445088" w:rsidP="0044508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hAnsi="Times New Roman" w:cs="Times New Roman"/>
          <w:color w:val="000000"/>
          <w:sz w:val="28"/>
          <w:szCs w:val="28"/>
        </w:rPr>
        <w:t>механической части;</w:t>
      </w:r>
    </w:p>
    <w:p w:rsidR="00445088" w:rsidRPr="006171A1" w:rsidRDefault="00445088" w:rsidP="0044508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hAnsi="Times New Roman" w:cs="Times New Roman"/>
          <w:color w:val="000000"/>
          <w:sz w:val="28"/>
          <w:szCs w:val="28"/>
        </w:rPr>
        <w:t>водяного охлаждения.</w:t>
      </w:r>
    </w:p>
    <w:p w:rsidR="00445088" w:rsidRPr="006171A1" w:rsidRDefault="00445088" w:rsidP="00445088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 w:rsidRPr="006171A1">
        <w:rPr>
          <w:color w:val="000000"/>
          <w:sz w:val="28"/>
          <w:szCs w:val="28"/>
        </w:rPr>
        <w:t xml:space="preserve">Электрическая часть отвечает за расплавление деталей, контроль циклов работы и отдыха, а также устанавливает текущие режимы. Механическая </w:t>
      </w:r>
      <w:r w:rsidRPr="006171A1">
        <w:rPr>
          <w:color w:val="000000"/>
          <w:sz w:val="28"/>
          <w:szCs w:val="28"/>
        </w:rPr>
        <w:lastRenderedPageBreak/>
        <w:t>составляющая представляет собой пневматическую или гидравлическую систему с различными приводами.</w:t>
      </w:r>
    </w:p>
    <w:p w:rsidR="00445088" w:rsidRPr="006171A1" w:rsidRDefault="00445088" w:rsidP="0005093D">
      <w:pPr>
        <w:pStyle w:val="a3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 w:rsidRPr="006171A1">
        <w:rPr>
          <w:color w:val="000000"/>
          <w:sz w:val="28"/>
          <w:szCs w:val="28"/>
        </w:rPr>
        <w:t>Если установлен только привод сжатия, то перед нами точечная разновидность, шовные имеют еще и ролики, а стыковые систему сжатия и осадки изделий.</w:t>
      </w:r>
    </w:p>
    <w:p w:rsidR="00445088" w:rsidRPr="006171A1" w:rsidRDefault="00445088" w:rsidP="0005093D">
      <w:pPr>
        <w:pStyle w:val="a3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 w:rsidRPr="006171A1">
        <w:rPr>
          <w:color w:val="000000"/>
          <w:sz w:val="28"/>
          <w:szCs w:val="28"/>
        </w:rPr>
        <w:t>Водяное охлаждение состоит из первичного и вторичного контура, разводящих штуцеров, шлангов, вентилей и реле.</w:t>
      </w:r>
    </w:p>
    <w:p w:rsidR="00445088" w:rsidRPr="0005093D" w:rsidRDefault="00445088" w:rsidP="00445088">
      <w:pPr>
        <w:pStyle w:val="3"/>
        <w:shd w:val="clear" w:color="auto" w:fill="FFFFFF"/>
        <w:spacing w:before="300" w:after="150" w:line="405" w:lineRule="atLeast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05093D">
        <w:rPr>
          <w:rFonts w:ascii="Times New Roman" w:hAnsi="Times New Roman" w:cs="Times New Roman"/>
          <w:bCs w:val="0"/>
          <w:color w:val="000000"/>
          <w:sz w:val="28"/>
          <w:szCs w:val="28"/>
        </w:rPr>
        <w:t>Электроды для контактной сварки</w:t>
      </w:r>
    </w:p>
    <w:p w:rsidR="00445088" w:rsidRPr="006171A1" w:rsidRDefault="00445088" w:rsidP="0005093D">
      <w:pPr>
        <w:pStyle w:val="a3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 w:rsidRPr="006171A1">
        <w:rPr>
          <w:color w:val="000000"/>
          <w:sz w:val="28"/>
          <w:szCs w:val="28"/>
        </w:rPr>
        <w:t>В данном случае электроды не только замыкают электрический контур, но и служат отводом тепла от сварного соединения, передают механическую нагрузку, в ряде случаев помогают передвигать заготовку (роликовые).</w:t>
      </w:r>
    </w:p>
    <w:p w:rsidR="00445088" w:rsidRPr="006171A1" w:rsidRDefault="00445088" w:rsidP="00445088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 w:rsidRPr="006171A1">
        <w:rPr>
          <w:noProof/>
          <w:color w:val="000000"/>
          <w:sz w:val="28"/>
          <w:szCs w:val="28"/>
        </w:rPr>
        <w:drawing>
          <wp:inline distT="0" distB="0" distL="0" distR="0">
            <wp:extent cx="6096000" cy="2981325"/>
            <wp:effectExtent l="19050" t="0" r="0" b="0"/>
            <wp:docPr id="27" name="Рисунок 27" descr="Контактная сварка: виды и их характеристика, особенности, аппарат контактной точечной сва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Контактная сварка: виды и их характеристика, особенности, аппарат контактной точечной сварк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1A1">
        <w:rPr>
          <w:color w:val="000000"/>
          <w:sz w:val="28"/>
          <w:szCs w:val="28"/>
        </w:rPr>
        <w:t>Размеры и форма электродов для контактной сварки различаются в зависимости от применяемого оборудования и свариваемого материала</w:t>
      </w:r>
    </w:p>
    <w:p w:rsidR="00445088" w:rsidRPr="006171A1" w:rsidRDefault="00445088" w:rsidP="0005093D">
      <w:pPr>
        <w:pStyle w:val="a3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 w:rsidRPr="006171A1">
        <w:rPr>
          <w:color w:val="000000"/>
          <w:sz w:val="28"/>
          <w:szCs w:val="28"/>
        </w:rPr>
        <w:t>Такое использование обуславливает ряд жестких требований, которым должны соответствовать электроды. Они должны выдерживать температуру свыше 600 градусов, давление до 5 кг/мм</w:t>
      </w:r>
      <w:proofErr w:type="gramStart"/>
      <w:r w:rsidRPr="006171A1">
        <w:rPr>
          <w:color w:val="000000"/>
          <w:sz w:val="28"/>
          <w:szCs w:val="28"/>
        </w:rPr>
        <w:t>2</w:t>
      </w:r>
      <w:proofErr w:type="gramEnd"/>
      <w:r w:rsidRPr="006171A1">
        <w:rPr>
          <w:color w:val="000000"/>
          <w:sz w:val="28"/>
          <w:szCs w:val="28"/>
        </w:rPr>
        <w:t>.</w:t>
      </w:r>
    </w:p>
    <w:p w:rsidR="00445088" w:rsidRPr="006171A1" w:rsidRDefault="00445088" w:rsidP="0005093D">
      <w:pPr>
        <w:pStyle w:val="a3"/>
        <w:shd w:val="clear" w:color="auto" w:fill="FFFFFF"/>
        <w:spacing w:before="0" w:beforeAutospacing="0" w:after="375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6171A1">
        <w:rPr>
          <w:color w:val="000000"/>
          <w:sz w:val="28"/>
          <w:szCs w:val="28"/>
        </w:rPr>
        <w:t>Именно поэтому их изготавливают из хромовой бронзы, хромциркониевой бронзы или кадмиевой бронзы. Но даже такие мощные сплавы не способны долго выдерживать описанные нагрузки и быстро выходят из строя, снижая качество работ.</w:t>
      </w:r>
    </w:p>
    <w:p w:rsidR="00445088" w:rsidRPr="006171A1" w:rsidRDefault="00445088" w:rsidP="0005093D">
      <w:pPr>
        <w:pStyle w:val="a3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 w:rsidRPr="006171A1">
        <w:rPr>
          <w:color w:val="000000"/>
          <w:sz w:val="28"/>
          <w:szCs w:val="28"/>
        </w:rPr>
        <w:lastRenderedPageBreak/>
        <w:t>Размер, состав и другие характеристики электрода подбираются исходя из выбранного режима, типа сварки и толщины изделий.</w:t>
      </w:r>
    </w:p>
    <w:p w:rsidR="00445088" w:rsidRPr="0005093D" w:rsidRDefault="00445088" w:rsidP="00445088">
      <w:pPr>
        <w:pStyle w:val="3"/>
        <w:shd w:val="clear" w:color="auto" w:fill="FFFFFF"/>
        <w:spacing w:before="300" w:after="150" w:line="405" w:lineRule="atLeast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05093D">
        <w:rPr>
          <w:rFonts w:ascii="Times New Roman" w:hAnsi="Times New Roman" w:cs="Times New Roman"/>
          <w:bCs w:val="0"/>
          <w:color w:val="000000"/>
          <w:sz w:val="28"/>
          <w:szCs w:val="28"/>
        </w:rPr>
        <w:t>Дефекты сварки и контроль качества</w:t>
      </w:r>
    </w:p>
    <w:p w:rsidR="00445088" w:rsidRPr="006171A1" w:rsidRDefault="00445088" w:rsidP="0005093D">
      <w:pPr>
        <w:pStyle w:val="a3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 w:rsidRPr="006171A1">
        <w:rPr>
          <w:color w:val="000000"/>
          <w:sz w:val="28"/>
          <w:szCs w:val="28"/>
        </w:rPr>
        <w:t>Как и при любой другой технологии, сварочные соединения должны подвергаться жесткому контролю, для выявления всевозможных дефектов.</w:t>
      </w:r>
    </w:p>
    <w:p w:rsidR="00445088" w:rsidRPr="006171A1" w:rsidRDefault="00445088" w:rsidP="0005093D">
      <w:pPr>
        <w:pStyle w:val="a3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 w:rsidRPr="006171A1">
        <w:rPr>
          <w:color w:val="000000"/>
          <w:sz w:val="28"/>
          <w:szCs w:val="28"/>
        </w:rPr>
        <w:t>Здесь применяются практически все методы неразрушающего контроля и прежде всего – внешний осмотр.</w:t>
      </w:r>
    </w:p>
    <w:p w:rsidR="00445088" w:rsidRPr="0005093D" w:rsidRDefault="00445088" w:rsidP="00445088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09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Разновидности контактной сварки</w:t>
      </w:r>
    </w:p>
    <w:p w:rsidR="00445088" w:rsidRPr="006171A1" w:rsidRDefault="00445088" w:rsidP="0005093D">
      <w:pPr>
        <w:shd w:val="clear" w:color="auto" w:fill="FFFFFF"/>
        <w:spacing w:after="375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создания сварного пятна обуславливает разделение процесса на несколько видов:</w:t>
      </w:r>
    </w:p>
    <w:p w:rsidR="00445088" w:rsidRPr="0005093D" w:rsidRDefault="00445088" w:rsidP="00445088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09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Точечная контактная сварка</w:t>
      </w:r>
    </w:p>
    <w:p w:rsidR="00445088" w:rsidRPr="006171A1" w:rsidRDefault="00445088" w:rsidP="0005093D">
      <w:pPr>
        <w:shd w:val="clear" w:color="auto" w:fill="FFFFFF"/>
        <w:spacing w:after="375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eastAsia="Times New Roman" w:hAnsi="Times New Roman" w:cs="Times New Roman"/>
          <w:color w:val="000000"/>
          <w:sz w:val="28"/>
          <w:szCs w:val="28"/>
        </w:rPr>
        <w:t>В данном случае сваривание происходит в одной или одновременно в нескольких точках. Прочность шва состоит из множества параметров.</w:t>
      </w:r>
    </w:p>
    <w:p w:rsidR="00445088" w:rsidRPr="006171A1" w:rsidRDefault="00445088" w:rsidP="00445088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096000" cy="3390900"/>
            <wp:effectExtent l="19050" t="0" r="0" b="0"/>
            <wp:docPr id="32" name="Рисунок 32" descr="Контактная сварка: виды и их характеристика, особенности, аппарат контактной точечной сва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Контактная сварка: виды и их характеристика, особенности, аппарат контактной точечной сварки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1A1">
        <w:rPr>
          <w:rFonts w:ascii="Times New Roman" w:eastAsia="Times New Roman" w:hAnsi="Times New Roman" w:cs="Times New Roman"/>
          <w:color w:val="000000"/>
          <w:sz w:val="28"/>
          <w:szCs w:val="28"/>
        </w:rPr>
        <w:t>Точечный способ является самым распространенным методом</w:t>
      </w:r>
    </w:p>
    <w:p w:rsidR="00445088" w:rsidRPr="006171A1" w:rsidRDefault="00445088" w:rsidP="00445088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этом случае на качество работ влияет:</w:t>
      </w:r>
    </w:p>
    <w:p w:rsidR="00445088" w:rsidRPr="006171A1" w:rsidRDefault="00445088" w:rsidP="0044508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и размер электрода;</w:t>
      </w:r>
    </w:p>
    <w:p w:rsidR="00445088" w:rsidRPr="006171A1" w:rsidRDefault="00445088" w:rsidP="0044508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eastAsia="Times New Roman" w:hAnsi="Times New Roman" w:cs="Times New Roman"/>
          <w:color w:val="000000"/>
          <w:sz w:val="28"/>
          <w:szCs w:val="28"/>
        </w:rPr>
        <w:t>сила тока;</w:t>
      </w:r>
    </w:p>
    <w:p w:rsidR="00445088" w:rsidRPr="006171A1" w:rsidRDefault="00445088" w:rsidP="0044508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eastAsia="Times New Roman" w:hAnsi="Times New Roman" w:cs="Times New Roman"/>
          <w:color w:val="000000"/>
          <w:sz w:val="28"/>
          <w:szCs w:val="28"/>
        </w:rPr>
        <w:t>сила давления;</w:t>
      </w:r>
    </w:p>
    <w:p w:rsidR="00445088" w:rsidRPr="006171A1" w:rsidRDefault="00445088" w:rsidP="0044508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длительность работ и степень очистки поверхности.</w:t>
      </w:r>
    </w:p>
    <w:p w:rsidR="00445088" w:rsidRPr="006171A1" w:rsidRDefault="00445088" w:rsidP="0005093D">
      <w:pPr>
        <w:shd w:val="clear" w:color="auto" w:fill="FFFFFF"/>
        <w:spacing w:after="375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Современные аппараты точечной сварки способны работать с эффективностью 600 сварных соединений в минуту. Подобная технология используется для соединения частей точной электроники, для соединения кузовных элементов автомобилей, самолетов, сельскохозяйственной техники и имеет еще множество других областей использования.</w:t>
      </w:r>
    </w:p>
    <w:p w:rsidR="00445088" w:rsidRPr="0005093D" w:rsidRDefault="00445088" w:rsidP="00445088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09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Рельефная сварка</w:t>
      </w:r>
    </w:p>
    <w:p w:rsidR="00445088" w:rsidRPr="006171A1" w:rsidRDefault="00445088" w:rsidP="0005093D">
      <w:pPr>
        <w:shd w:val="clear" w:color="auto" w:fill="FFFFFF"/>
        <w:spacing w:after="375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работы одинаковый с точечной сваркой, но основное отличие заключается в том, что сам сварной шов и электрод имеют схожую, рельефную форму.</w:t>
      </w:r>
    </w:p>
    <w:p w:rsidR="00445088" w:rsidRPr="006171A1" w:rsidRDefault="00445088" w:rsidP="0005093D">
      <w:pPr>
        <w:shd w:val="clear" w:color="auto" w:fill="FFFFFF"/>
        <w:spacing w:after="375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Рельефность обеспечивается естественной формой деталей или созданием специальных штамповок. </w:t>
      </w:r>
      <w:proofErr w:type="gramStart"/>
      <w:r w:rsidRPr="006171A1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 точечная сварка, технология применяется практически повсеместно и служит дополняющей, способной сваривать рельефные детали.</w:t>
      </w:r>
      <w:proofErr w:type="gramEnd"/>
    </w:p>
    <w:p w:rsidR="00445088" w:rsidRPr="006171A1" w:rsidRDefault="00445088" w:rsidP="00445088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eastAsia="Times New Roman" w:hAnsi="Times New Roman" w:cs="Times New Roman"/>
          <w:color w:val="000000"/>
          <w:sz w:val="28"/>
          <w:szCs w:val="28"/>
        </w:rPr>
        <w:t>С ее помощью можно прикреплять кронштейны или опорные детали к плоским заготовкам.</w:t>
      </w:r>
    </w:p>
    <w:p w:rsidR="00445088" w:rsidRPr="0005093D" w:rsidRDefault="00445088" w:rsidP="00445088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093D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6096000" cy="1609725"/>
            <wp:effectExtent l="19050" t="0" r="0" b="0"/>
            <wp:docPr id="33" name="Рисунок 33" descr="Контактная сварка: виды и их характеристика, особенности, аппарат контактной точечной сва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Контактная сварка: виды и их характеристика, особенности, аппарат контактной точечной сварк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088" w:rsidRPr="0005093D" w:rsidRDefault="00445088" w:rsidP="00445088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09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Шовная сварка</w:t>
      </w:r>
    </w:p>
    <w:p w:rsidR="00445088" w:rsidRPr="006171A1" w:rsidRDefault="00445088" w:rsidP="0005093D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 многоточечной сварки, при которой несколько сварных соединений располагаются близко или с перекрытием, формируя единое монолитное соединение.</w:t>
      </w:r>
    </w:p>
    <w:p w:rsidR="00445088" w:rsidRPr="006171A1" w:rsidRDefault="00445088" w:rsidP="000509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между точками имеется перекрытие, то получается герметичный шов, при близком расположении точек шов не герметичен.</w:t>
      </w:r>
    </w:p>
    <w:p w:rsidR="00445088" w:rsidRPr="006171A1" w:rsidRDefault="00445088" w:rsidP="000509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 как шов, с использованием расстояния между точками не отличается </w:t>
      </w:r>
      <w:proofErr w:type="gramStart"/>
      <w:r w:rsidRPr="006171A1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6171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созданного точечным швом, подобные аппараты используются редко.</w:t>
      </w:r>
    </w:p>
    <w:p w:rsidR="00445088" w:rsidRPr="006171A1" w:rsidRDefault="00445088" w:rsidP="00445088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096000" cy="3429000"/>
            <wp:effectExtent l="19050" t="0" r="0" b="0"/>
            <wp:docPr id="34" name="Рисунок 34" descr="Контактная сварка: виды и их характеристика, особенности, аппарат контактной точечной сва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Контактная сварка: виды и их характеристика, особенности, аппарат контактной точечной сварки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93D" w:rsidRDefault="00445088" w:rsidP="0005093D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промышленности более популярным является перекрывающийся, герметичный шов, с помощью которого создают баки, бочки, баллоны и другие емкости.</w:t>
      </w:r>
    </w:p>
    <w:p w:rsidR="00445088" w:rsidRPr="0005093D" w:rsidRDefault="00445088" w:rsidP="0005093D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09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Стыковая сварка</w:t>
      </w:r>
    </w:p>
    <w:p w:rsidR="00445088" w:rsidRPr="006171A1" w:rsidRDefault="00445088" w:rsidP="0005093D">
      <w:pPr>
        <w:shd w:val="clear" w:color="auto" w:fill="FFFFFF"/>
        <w:spacing w:after="375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1A1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детали соединяют, прижимая друг к другу, а затем оплавляют всю плоскость контакта. Технология имеет свои разновидности и разделяется на несколько видов  на основании типа металла, его толщины и нужного качества соединения.</w:t>
      </w:r>
    </w:p>
    <w:p w:rsidR="00445088" w:rsidRDefault="00445088" w:rsidP="00445088"/>
    <w:sectPr w:rsidR="00445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46114"/>
    <w:multiLevelType w:val="multilevel"/>
    <w:tmpl w:val="34BA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2D239F"/>
    <w:multiLevelType w:val="multilevel"/>
    <w:tmpl w:val="807E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96609E"/>
    <w:multiLevelType w:val="multilevel"/>
    <w:tmpl w:val="B4943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1147E2"/>
    <w:multiLevelType w:val="multilevel"/>
    <w:tmpl w:val="DC66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EC0BCF"/>
    <w:multiLevelType w:val="multilevel"/>
    <w:tmpl w:val="5FC2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5F41D0"/>
    <w:multiLevelType w:val="hybridMultilevel"/>
    <w:tmpl w:val="522A9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BE5349"/>
    <w:multiLevelType w:val="multilevel"/>
    <w:tmpl w:val="CEBA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5088"/>
    <w:rsid w:val="0005093D"/>
    <w:rsid w:val="00445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50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50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50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0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445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45088"/>
    <w:rPr>
      <w:color w:val="0000FF"/>
      <w:u w:val="single"/>
    </w:rPr>
  </w:style>
  <w:style w:type="character" w:styleId="a5">
    <w:name w:val="Emphasis"/>
    <w:basedOn w:val="a0"/>
    <w:uiPriority w:val="20"/>
    <w:qFormat/>
    <w:rsid w:val="00445088"/>
    <w:rPr>
      <w:i/>
      <w:iCs/>
    </w:rPr>
  </w:style>
  <w:style w:type="paragraph" w:styleId="a6">
    <w:name w:val="List Paragraph"/>
    <w:basedOn w:val="a"/>
    <w:uiPriority w:val="34"/>
    <w:qFormat/>
    <w:rsid w:val="0044508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4450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4450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445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5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kydryavcwa@inbox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2</cp:revision>
  <dcterms:created xsi:type="dcterms:W3CDTF">2020-12-07T18:01:00Z</dcterms:created>
  <dcterms:modified xsi:type="dcterms:W3CDTF">2020-12-07T18:21:00Z</dcterms:modified>
</cp:coreProperties>
</file>