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1A" w:rsidRPr="00CA2900" w:rsidRDefault="0041711A" w:rsidP="00CA29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 xml:space="preserve">Учебная дисциплина: МДК 03.02 </w:t>
      </w:r>
      <w:r w:rsidR="00270457" w:rsidRPr="00CA2900">
        <w:rPr>
          <w:rFonts w:ascii="Times New Roman" w:hAnsi="Times New Roman" w:cs="Times New Roman"/>
          <w:sz w:val="24"/>
          <w:szCs w:val="24"/>
        </w:rPr>
        <w:t>Э</w:t>
      </w:r>
      <w:r w:rsidRPr="00CA2900">
        <w:rPr>
          <w:rFonts w:ascii="Times New Roman" w:hAnsi="Times New Roman" w:cs="Times New Roman"/>
          <w:sz w:val="24"/>
          <w:szCs w:val="24"/>
        </w:rPr>
        <w:t>ксплуатация объектов сетевой инфраструктуры</w:t>
      </w:r>
      <w:r w:rsidR="00270457" w:rsidRPr="00CA2900">
        <w:rPr>
          <w:rFonts w:ascii="Times New Roman" w:hAnsi="Times New Roman" w:cs="Times New Roman"/>
          <w:sz w:val="24"/>
          <w:szCs w:val="24"/>
        </w:rPr>
        <w:t>.</w:t>
      </w:r>
    </w:p>
    <w:p w:rsidR="0041711A" w:rsidRPr="00CA2900" w:rsidRDefault="00271B50" w:rsidP="00CA29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 xml:space="preserve">Дата </w:t>
      </w:r>
      <w:r w:rsidR="00581A1F" w:rsidRPr="00CA2900">
        <w:rPr>
          <w:rFonts w:ascii="Times New Roman" w:hAnsi="Times New Roman" w:cs="Times New Roman"/>
          <w:sz w:val="24"/>
          <w:szCs w:val="24"/>
        </w:rPr>
        <w:t>0</w:t>
      </w:r>
      <w:r w:rsidR="00B0648C" w:rsidRPr="00CA2900">
        <w:rPr>
          <w:rFonts w:ascii="Times New Roman" w:hAnsi="Times New Roman" w:cs="Times New Roman"/>
          <w:sz w:val="24"/>
          <w:szCs w:val="24"/>
        </w:rPr>
        <w:t>5</w:t>
      </w:r>
      <w:r w:rsidR="00581A1F" w:rsidRPr="00CA2900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41711A" w:rsidRPr="00CA2900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41711A" w:rsidRPr="00CA2900" w:rsidRDefault="0041711A" w:rsidP="00CA29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>Группа 41-сса по специальности 09.02.06 Сетевое и системное  администрирование</w:t>
      </w:r>
    </w:p>
    <w:p w:rsidR="00633E8F" w:rsidRPr="00CA2900" w:rsidRDefault="0041711A" w:rsidP="00CA2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 xml:space="preserve">Тема </w:t>
      </w:r>
      <w:r w:rsidR="00906BDE" w:rsidRPr="00CA2900">
        <w:rPr>
          <w:rFonts w:ascii="Times New Roman" w:hAnsi="Times New Roman" w:cs="Times New Roman"/>
          <w:sz w:val="24"/>
          <w:szCs w:val="24"/>
        </w:rPr>
        <w:t>урока</w:t>
      </w:r>
      <w:r w:rsidR="00DE4A2D" w:rsidRPr="00CA2900">
        <w:rPr>
          <w:rFonts w:ascii="Times New Roman" w:hAnsi="Times New Roman" w:cs="Times New Roman"/>
          <w:sz w:val="24"/>
          <w:szCs w:val="24"/>
        </w:rPr>
        <w:t xml:space="preserve">: </w:t>
      </w:r>
      <w:r w:rsidR="00CA2900" w:rsidRPr="00CA2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эксплуатации систем IP-телефонии.</w:t>
      </w:r>
    </w:p>
    <w:p w:rsidR="005722AE" w:rsidRDefault="005722AE" w:rsidP="00CA2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4A2D" w:rsidRDefault="00DE4A2D" w:rsidP="00CA2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>ИЗУЧЕНИЕ НОВОГО МАТЕРИАЛА</w:t>
      </w:r>
    </w:p>
    <w:p w:rsidR="005722AE" w:rsidRPr="00CA2900" w:rsidRDefault="005722AE" w:rsidP="00CA2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2900" w:rsidRPr="00CA2900" w:rsidRDefault="00CA2900" w:rsidP="005722A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1E1E1E"/>
          <w:sz w:val="24"/>
          <w:szCs w:val="24"/>
          <w:u w:val="single"/>
          <w:shd w:val="clear" w:color="auto" w:fill="FFFFFF"/>
        </w:rPr>
      </w:pPr>
      <w:r w:rsidRPr="00CA2900">
        <w:rPr>
          <w:rFonts w:ascii="Times New Roman" w:eastAsia="Times New Roman" w:hAnsi="Times New Roman" w:cs="Times New Roman"/>
          <w:b/>
          <w:bCs/>
          <w:i/>
          <w:color w:val="1E1E1E"/>
          <w:sz w:val="24"/>
          <w:szCs w:val="24"/>
          <w:u w:val="single"/>
          <w:shd w:val="clear" w:color="auto" w:fill="FFFFFF"/>
        </w:rPr>
        <w:t>IP-телефония</w:t>
      </w:r>
    </w:p>
    <w:p w:rsidR="00CA2900" w:rsidRPr="00CA2900" w:rsidRDefault="00CA2900" w:rsidP="00CA29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1E1E1E"/>
          <w:sz w:val="24"/>
          <w:szCs w:val="24"/>
          <w:u w:val="single"/>
          <w:shd w:val="clear" w:color="auto" w:fill="FFFFFF"/>
        </w:rPr>
      </w:pPr>
    </w:p>
    <w:p w:rsidR="005722AE" w:rsidRDefault="00CA2900" w:rsidP="00572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</w:pP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Сегодня интернет стал неотъемлемой частью нашей жизни. С помощью него мы передаем различные данные, пользуемся банковскими услугами, общаемся и многое другое, что позволяет нам вообще не покидать пределы офиса, дома. Но вопросы качества и цены всегда остаются для нас главными. Быть конкурентно способным на сегодняшнем рынке довольно не просто. Тем более в сфере коммуникаций при наличии стольких способов связи.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CA2900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shd w:val="clear" w:color="auto" w:fill="FFFFFF"/>
        </w:rPr>
        <w:t>IP-телефония</w:t>
      </w:r>
      <w:r w:rsidRPr="00CA2900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 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– мы все чаще слышим это словосочетание, видим аббревиатуру </w:t>
      </w:r>
      <w:proofErr w:type="spell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VoIP</w:t>
      </w:r>
      <w:proofErr w:type="spell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.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Так что же это такое? Что за многообещающие статьи в интернете об этом новом виде связи. И чем вообще отличается именно этот вид соединения от </w:t>
      </w:r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привычных нам</w:t>
      </w:r>
      <w:proofErr w:type="gram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стационарных и мобильных телефонов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.</w:t>
      </w:r>
    </w:p>
    <w:p w:rsidR="005722AE" w:rsidRDefault="00CA2900" w:rsidP="00572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</w:pP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Попробуем разобраться и по возможности сделать каждый для себя выводы, а нужно ли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МНЕ это? Выгодно ли настолько насколько все описывают.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Сначала поясним значение самой аббревиатуры</w:t>
      </w:r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:</w:t>
      </w:r>
      <w:proofErr w:type="gramEnd"/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proofErr w:type="spell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VoIP</w:t>
      </w:r>
      <w:proofErr w:type="spell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- расшифровывается как </w:t>
      </w:r>
      <w:proofErr w:type="spell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Voice</w:t>
      </w:r>
      <w:proofErr w:type="spell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proofErr w:type="spell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over</w:t>
      </w:r>
      <w:proofErr w:type="spell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IP, то есть голос поверх протокола интернета (IP). Простыми словами звук передается с помощью интернет соединения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.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А не как в обычных соединениях, которые используют телефонные станции, требующие обслуживания, а это дополнительные расходы не только на зарплату сотрудников выполняющих это самое обслуживание, но и различное оборудование.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Ничего этого не требуется для использования IP телефонии, а если расходы соединения меньше, то и само соединение для пользователей выходит намного дешевле.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Это один из полюсов IP телефонии. Простое пользование и низкая цена относительно всех предлагаемых соединений на сегодняшний день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.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Рассмотрим ниже способы и что нужно для того, чтобы ваше общение и счета за переговоры не стали проблемой и финансово зависимы.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</w:p>
    <w:p w:rsidR="005722AE" w:rsidRDefault="00CA2900" w:rsidP="00572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</w:pP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• Компьютер-Телефон – здесь все очень просто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,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как и при всех последующих способах. Вам нужен компьютер и телефон, который подключен </w:t>
      </w:r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к</w:t>
      </w:r>
      <w:proofErr w:type="gram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какой-либо из местных станций.</w:t>
      </w:r>
    </w:p>
    <w:p w:rsidR="005722AE" w:rsidRDefault="00CA2900" w:rsidP="00572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</w:pPr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• Компьютер-Компьютер –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самый из простых и практически бесплатных способов использования IP соединения.</w:t>
      </w:r>
      <w:proofErr w:type="gram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Т.к. платите вы и ваш собеседник только за интернет. Местонахождение же вас обоих не имеет значения, что очень выгодно при международных разговорах.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</w:p>
    <w:p w:rsidR="00CA2900" w:rsidRPr="00CA2900" w:rsidRDefault="00CA2900" w:rsidP="00572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• Телефон -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Телефон – этот способ из всех более зависим, тем</w:t>
      </w:r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,</w:t>
      </w:r>
      <w:proofErr w:type="gram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что вы должны будете найти компанию в вашем регионе, городе, которая предоставляет услугу IP телефонии и другой телефон подключенный к простой телефонной линии.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</w:rPr>
        <w:br/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</w:rPr>
        <w:br/>
      </w:r>
    </w:p>
    <w:p w:rsidR="00CA2900" w:rsidRPr="00CA2900" w:rsidRDefault="00CA2900" w:rsidP="005722AE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A2900">
        <w:rPr>
          <w:rFonts w:ascii="Times New Roman" w:eastAsia="Times New Roman" w:hAnsi="Times New Roman" w:cs="Times New Roman"/>
          <w:noProof/>
          <w:color w:val="1E1E1E"/>
          <w:sz w:val="24"/>
          <w:szCs w:val="24"/>
          <w:lang w:eastAsia="ru-RU"/>
        </w:rPr>
        <w:drawing>
          <wp:inline distT="0" distB="0" distL="0" distR="0">
            <wp:extent cx="1344304" cy="1344304"/>
            <wp:effectExtent l="19050" t="0" r="8246" b="0"/>
            <wp:docPr id="8" name="Рисунок 1" descr="Что такое IP телефони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IP телефония?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611" cy="134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900" w:rsidRPr="00CA2900" w:rsidRDefault="00CA2900" w:rsidP="005722AE">
      <w:pPr>
        <w:ind w:firstLine="709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6A49B7" w:rsidRPr="00CA2900" w:rsidRDefault="00CA2900" w:rsidP="00CA2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lastRenderedPageBreak/>
        <w:t>Но чтобы быть объективными рассмотрим достоинства, т</w:t>
      </w:r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.е</w:t>
      </w:r>
      <w:proofErr w:type="gram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плюсы и недостатки, минусы IP телефонии:- один из главных плюсов IP-телефонии – это более низкая стоимость связи. Особенно разница ощутима при международных переговорах. Экономия в 1,5-2 раз</w:t>
      </w:r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а-</w:t>
      </w:r>
      <w:proofErr w:type="gram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качество связи также не зависит от расстояния. Так как основой является передача данных через интернет каналы.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Далее рассмотрим минусы, которые имеются в принципе во всех видах телефонных соединений:- интернет это в первую очередь объединение компьютерных сетей и огромное количество различной информации. Т.е. изначально интернет не рассматривался для передачи голоса. Так же как мобильный телефон на сегодняшний день уже перестал исполнять свои только основные функции ( соединения с абонентом)</w:t>
      </w:r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,</w:t>
      </w:r>
      <w:proofErr w:type="gram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а постепенно превратился в мини компьютер, мини-телевизор и многое, многое другое, что само по себе неплохо, но теряется основная функция, вернее ее качество. Это и быстрая разрядка батареи за счет большего поглощения энергии и высокая </w:t>
      </w:r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цена</w:t>
      </w:r>
      <w:proofErr w:type="gram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зависящая от многочисленных дополнительных приложений и функций. Так вот, что касаемо IP соединения, при загрузке сети, возможны задержки передачи звука, могут происходить даже его потери.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И все же если объективно говорить о перспективах развития IP-телефонии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.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На сегодня основные пользователи ее — это большие компании, страховые фирмы, банки, крупные розничные сети. Происходит развитие корпоративной IP-телефонии. Это удобно, надежно и что </w:t>
      </w:r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не мало</w:t>
      </w:r>
      <w:proofErr w:type="gram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важно экономит бюджет этих самых компаний на телефонные переговоры.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К тому же IP телефония это не только просто соединение, это и голосовая почта, и </w:t>
      </w:r>
      <w:proofErr w:type="spellStart"/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конференц</w:t>
      </w:r>
      <w:proofErr w:type="spell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связь</w:t>
      </w:r>
      <w:proofErr w:type="gram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, и переадресация звонка, и даже сохранение телефонного номера при переезде и многое другое, чем пользуются все пользователи и не только телефонов, смартфонов и интернета, а так же простые люди, которым важно сколько и за что они платят, в данном случае имеется ввиду телефонные соединения, общение, связь с близкими людьми, которые часто находятся далеко за пределами местной связи.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И в заключении хотелось бы добавить, что IP-телефония на данный момент является перспективным и реальным способом коммуникаций, а в ближайшем будущем будет такой же обыденностью, как и стационарный телефон для современного человека.</w:t>
      </w:r>
      <w:r w:rsidR="005722AE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Человека делового, разумного понимающего, что качество и цена это неотъемлемый атрибут успешного человека живущего в наше время. Время постоянно развивающихся технологий и время когда интернет это не просто всемирная паутина, дающая возможность получить информацию, а уже 2 </w:t>
      </w:r>
      <w:proofErr w:type="spellStart"/>
      <w:proofErr w:type="gramStart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>млрд</w:t>
      </w:r>
      <w:proofErr w:type="spellEnd"/>
      <w:proofErr w:type="gramEnd"/>
      <w:r w:rsidRPr="00CA290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пользователей, что говорит о перспективе IP телефонии. Ведь чем больше пользователей, тем больше круг людей с которыми МЫ можем общаться, видеть друг друга каждый день не получая при этом счета с цифрами за телефонные переговоры, которые делают из нас не успешных людей, а заложников телефонных компаний</w:t>
      </w:r>
    </w:p>
    <w:p w:rsidR="00CA2900" w:rsidRPr="00CA2900" w:rsidRDefault="00CA2900" w:rsidP="005722AE">
      <w:pPr>
        <w:pStyle w:val="a7"/>
        <w:spacing w:before="161" w:beforeAutospacing="0" w:after="161" w:afterAutospacing="0"/>
        <w:ind w:firstLine="709"/>
        <w:jc w:val="center"/>
      </w:pPr>
      <w:r w:rsidRPr="00CA2900">
        <w:rPr>
          <w:noProof/>
        </w:rPr>
        <w:drawing>
          <wp:inline distT="0" distB="0" distL="0" distR="0">
            <wp:extent cx="5382388" cy="2354239"/>
            <wp:effectExtent l="19050" t="0" r="8762" b="0"/>
            <wp:docPr id="1" name="Рисунок 1" descr="схема ip телефо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ip телефон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667" cy="235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900" w:rsidRPr="00CA2900" w:rsidRDefault="00CA2900" w:rsidP="00CA2900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>Какие устройства и оборудование должно присутствовать в схеме организации IP-телефонии?</w:t>
      </w:r>
    </w:p>
    <w:p w:rsidR="00CA2900" w:rsidRPr="00CA2900" w:rsidRDefault="00CA2900" w:rsidP="00CA2900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 xml:space="preserve">Как подключено, для чего, как это делается по </w:t>
      </w:r>
      <w:proofErr w:type="gramStart"/>
      <w:r w:rsidRPr="00CA2900">
        <w:rPr>
          <w:rFonts w:ascii="Times New Roman" w:hAnsi="Times New Roman" w:cs="Times New Roman"/>
          <w:sz w:val="24"/>
          <w:szCs w:val="24"/>
        </w:rPr>
        <w:t>правильному</w:t>
      </w:r>
      <w:proofErr w:type="gramEnd"/>
      <w:r w:rsidRPr="00CA2900">
        <w:rPr>
          <w:rFonts w:ascii="Times New Roman" w:hAnsi="Times New Roman" w:cs="Times New Roman"/>
          <w:sz w:val="24"/>
          <w:szCs w:val="24"/>
        </w:rPr>
        <w:t xml:space="preserve"> и зачем?</w:t>
      </w:r>
    </w:p>
    <w:p w:rsidR="00CA2900" w:rsidRPr="00CA2900" w:rsidRDefault="00CA2900" w:rsidP="00CA2900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>Чем отличается станционная и линейная (абонентская) часть АТС</w:t>
      </w:r>
      <w:proofErr w:type="gramStart"/>
      <w:r w:rsidRPr="00CA290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r w:rsidRPr="00CA2900">
        <w:lastRenderedPageBreak/>
        <w:t>В основе любой схемы (сети) IP-телефонии лежит сетевой коммутатор (</w:t>
      </w:r>
      <w:proofErr w:type="spellStart"/>
      <w:r w:rsidRPr="00CA2900">
        <w:t>Switch</w:t>
      </w:r>
      <w:proofErr w:type="spellEnd"/>
      <w:r w:rsidRPr="00CA2900">
        <w:t xml:space="preserve">). Все устройства (узлы сети) ip-телефоны, шлюзы, </w:t>
      </w:r>
      <w:proofErr w:type="spellStart"/>
      <w:r w:rsidRPr="00CA2900">
        <w:t>ip-атс</w:t>
      </w:r>
      <w:proofErr w:type="spellEnd"/>
      <w:r w:rsidRPr="00CA2900">
        <w:t>, персональные компьютеры и др. соединяются посредством данного коммутатора.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r w:rsidRPr="00CA2900">
        <w:t>Поскольку IP-телефония накладывает определенные требования (</w:t>
      </w:r>
      <w:proofErr w:type="spellStart"/>
      <w:r w:rsidRPr="00CA2900">
        <w:t>Quality</w:t>
      </w:r>
      <w:proofErr w:type="spellEnd"/>
      <w:r w:rsidRPr="00CA2900">
        <w:t xml:space="preserve"> </w:t>
      </w:r>
      <w:proofErr w:type="spellStart"/>
      <w:r w:rsidRPr="00CA2900">
        <w:t>of</w:t>
      </w:r>
      <w:proofErr w:type="spellEnd"/>
      <w:r w:rsidRPr="00CA2900">
        <w:t xml:space="preserve"> </w:t>
      </w:r>
      <w:proofErr w:type="spellStart"/>
      <w:r w:rsidRPr="00CA2900">
        <w:t>service</w:t>
      </w:r>
      <w:proofErr w:type="spellEnd"/>
      <w:r w:rsidRPr="00CA2900">
        <w:t xml:space="preserve">) на компьютерную (локальную) сеть, выделим параметры сетевого </w:t>
      </w:r>
      <w:proofErr w:type="gramStart"/>
      <w:r w:rsidRPr="00CA2900">
        <w:t>коммутатора</w:t>
      </w:r>
      <w:proofErr w:type="gramEnd"/>
      <w:r w:rsidRPr="00CA2900">
        <w:t xml:space="preserve"> на которые стоит обратить внимание, при проектировании сети ай пи телефонии: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r w:rsidRPr="00CA2900">
        <w:t> 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</w:pPr>
      <w:r w:rsidRPr="00CA2900">
        <w:rPr>
          <w:noProof/>
        </w:rPr>
        <w:drawing>
          <wp:inline distT="0" distB="0" distL="0" distR="0">
            <wp:extent cx="5505098" cy="3896436"/>
            <wp:effectExtent l="19050" t="0" r="352" b="0"/>
            <wp:docPr id="2" name="Рисунок 2" descr="Схема организации ip телефо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организации ip телефон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280" cy="389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proofErr w:type="spellStart"/>
      <w:r w:rsidRPr="00CA2900">
        <w:rPr>
          <w:rStyle w:val="aa"/>
        </w:rPr>
        <w:t>Swich</w:t>
      </w:r>
      <w:proofErr w:type="spellEnd"/>
      <w:r w:rsidRPr="00CA2900">
        <w:rPr>
          <w:rStyle w:val="aa"/>
        </w:rPr>
        <w:t xml:space="preserve"> (сетевой коммутатор)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r w:rsidRPr="00CA2900">
        <w:rPr>
          <w:rStyle w:val="a9"/>
          <w:color w:val="222224"/>
        </w:rPr>
        <w:t>Коммутационная матрица (</w:t>
      </w:r>
      <w:proofErr w:type="spellStart"/>
      <w:r w:rsidRPr="00CA2900">
        <w:rPr>
          <w:rStyle w:val="a9"/>
          <w:color w:val="222224"/>
        </w:rPr>
        <w:t>switching</w:t>
      </w:r>
      <w:proofErr w:type="spellEnd"/>
      <w:r w:rsidRPr="00CA2900">
        <w:rPr>
          <w:rStyle w:val="a9"/>
          <w:color w:val="222224"/>
        </w:rPr>
        <w:t xml:space="preserve"> </w:t>
      </w:r>
      <w:proofErr w:type="spellStart"/>
      <w:r w:rsidRPr="00CA2900">
        <w:rPr>
          <w:rStyle w:val="a9"/>
          <w:color w:val="222224"/>
        </w:rPr>
        <w:t>fabric</w:t>
      </w:r>
      <w:proofErr w:type="spellEnd"/>
      <w:r w:rsidRPr="00CA2900">
        <w:rPr>
          <w:rStyle w:val="a9"/>
          <w:color w:val="222224"/>
        </w:rPr>
        <w:t>)</w:t>
      </w:r>
    </w:p>
    <w:p w:rsidR="00CA2900" w:rsidRPr="00CA2900" w:rsidRDefault="00CA2900" w:rsidP="00CA2900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 xml:space="preserve">Один из главных показателей производительности сетевого коммутатора, чем выше данный </w:t>
      </w:r>
      <w:proofErr w:type="gramStart"/>
      <w:r w:rsidRPr="00CA2900">
        <w:rPr>
          <w:rFonts w:ascii="Times New Roman" w:hAnsi="Times New Roman" w:cs="Times New Roman"/>
          <w:sz w:val="24"/>
          <w:szCs w:val="24"/>
        </w:rPr>
        <w:t>параметр</w:t>
      </w:r>
      <w:proofErr w:type="gramEnd"/>
      <w:r w:rsidRPr="00CA2900">
        <w:rPr>
          <w:rFonts w:ascii="Times New Roman" w:hAnsi="Times New Roman" w:cs="Times New Roman"/>
          <w:sz w:val="24"/>
          <w:szCs w:val="24"/>
        </w:rPr>
        <w:t xml:space="preserve"> тем лучше </w:t>
      </w:r>
      <w:proofErr w:type="spellStart"/>
      <w:r w:rsidRPr="00CA2900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Pr="00CA2900">
        <w:rPr>
          <w:rFonts w:ascii="Times New Roman" w:hAnsi="Times New Roman" w:cs="Times New Roman"/>
          <w:sz w:val="24"/>
          <w:szCs w:val="24"/>
        </w:rPr>
        <w:t>, для новой сети стоит рассматривать значения от 52 Гбит/с.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r w:rsidRPr="00CA2900">
        <w:rPr>
          <w:rStyle w:val="a9"/>
          <w:color w:val="222224"/>
        </w:rPr>
        <w:t>Количество портов</w:t>
      </w:r>
    </w:p>
    <w:p w:rsidR="00CA2900" w:rsidRPr="00CA2900" w:rsidRDefault="00CA2900" w:rsidP="00CA2900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 xml:space="preserve">Нетрудно понять, что каждому </w:t>
      </w:r>
      <w:proofErr w:type="spellStart"/>
      <w:r w:rsidRPr="00CA2900">
        <w:rPr>
          <w:rFonts w:ascii="Times New Roman" w:hAnsi="Times New Roman" w:cs="Times New Roman"/>
          <w:sz w:val="24"/>
          <w:szCs w:val="24"/>
        </w:rPr>
        <w:t>VoIP</w:t>
      </w:r>
      <w:proofErr w:type="spellEnd"/>
      <w:r w:rsidRPr="00CA2900">
        <w:rPr>
          <w:rFonts w:ascii="Times New Roman" w:hAnsi="Times New Roman" w:cs="Times New Roman"/>
          <w:sz w:val="24"/>
          <w:szCs w:val="24"/>
        </w:rPr>
        <w:t xml:space="preserve"> устройству нужен свой </w:t>
      </w:r>
      <w:proofErr w:type="spellStart"/>
      <w:r w:rsidRPr="00CA2900"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 w:rsidRPr="00CA2900">
        <w:rPr>
          <w:rFonts w:ascii="Times New Roman" w:hAnsi="Times New Roman" w:cs="Times New Roman"/>
          <w:sz w:val="24"/>
          <w:szCs w:val="24"/>
        </w:rPr>
        <w:t xml:space="preserve"> порт, на практике коммутатор подбирается с большим количеством портов на перспективу развития и расширения компании.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proofErr w:type="spellStart"/>
      <w:r w:rsidRPr="00CA2900">
        <w:rPr>
          <w:rStyle w:val="a9"/>
          <w:color w:val="222224"/>
        </w:rPr>
        <w:t>PoE</w:t>
      </w:r>
      <w:proofErr w:type="spellEnd"/>
      <w:r w:rsidRPr="00CA2900">
        <w:rPr>
          <w:rStyle w:val="a9"/>
          <w:color w:val="222224"/>
        </w:rPr>
        <w:t xml:space="preserve"> (</w:t>
      </w:r>
      <w:proofErr w:type="spellStart"/>
      <w:r w:rsidRPr="00CA2900">
        <w:rPr>
          <w:rStyle w:val="a9"/>
          <w:color w:val="222224"/>
        </w:rPr>
        <w:t>Power</w:t>
      </w:r>
      <w:proofErr w:type="spellEnd"/>
      <w:r w:rsidRPr="00CA2900">
        <w:rPr>
          <w:rStyle w:val="a9"/>
          <w:color w:val="222224"/>
        </w:rPr>
        <w:t xml:space="preserve"> </w:t>
      </w:r>
      <w:proofErr w:type="spellStart"/>
      <w:r w:rsidRPr="00CA2900">
        <w:rPr>
          <w:rStyle w:val="a9"/>
          <w:color w:val="222224"/>
        </w:rPr>
        <w:t>over</w:t>
      </w:r>
      <w:proofErr w:type="spellEnd"/>
      <w:r w:rsidRPr="00CA2900">
        <w:rPr>
          <w:rStyle w:val="a9"/>
          <w:color w:val="222224"/>
        </w:rPr>
        <w:t xml:space="preserve"> </w:t>
      </w:r>
      <w:proofErr w:type="spellStart"/>
      <w:r w:rsidRPr="00CA2900">
        <w:rPr>
          <w:rStyle w:val="a9"/>
          <w:color w:val="222224"/>
        </w:rPr>
        <w:t>Ethernet</w:t>
      </w:r>
      <w:proofErr w:type="spellEnd"/>
      <w:r w:rsidRPr="00CA2900">
        <w:rPr>
          <w:rStyle w:val="a9"/>
          <w:color w:val="222224"/>
        </w:rPr>
        <w:t>)</w:t>
      </w:r>
    </w:p>
    <w:p w:rsidR="00CA2900" w:rsidRPr="00CA2900" w:rsidRDefault="00CA2900" w:rsidP="00CA2900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 xml:space="preserve">Технология, позволяющая передавать удалённому устройству электрическую энергию вместе с данными, через стандартную витую пару в сети </w:t>
      </w:r>
      <w:proofErr w:type="spellStart"/>
      <w:r w:rsidRPr="00CA2900"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 w:rsidRPr="00CA2900">
        <w:rPr>
          <w:rFonts w:ascii="Times New Roman" w:hAnsi="Times New Roman" w:cs="Times New Roman"/>
          <w:sz w:val="24"/>
          <w:szCs w:val="24"/>
        </w:rPr>
        <w:t xml:space="preserve">. С помощью данной технологии решается вопрос централизованного питания всех IP-телефонов, от единого бесперебойного источника питания. Тем самым реализуется безотказность работы системы </w:t>
      </w:r>
      <w:proofErr w:type="spellStart"/>
      <w:r w:rsidRPr="00CA2900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CA2900">
        <w:rPr>
          <w:rFonts w:ascii="Times New Roman" w:hAnsi="Times New Roman" w:cs="Times New Roman"/>
          <w:sz w:val="24"/>
          <w:szCs w:val="24"/>
        </w:rPr>
        <w:t xml:space="preserve"> телефонии.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  <w:rPr>
          <w:lang w:val="en-US"/>
        </w:rPr>
      </w:pPr>
      <w:proofErr w:type="spellStart"/>
      <w:r w:rsidRPr="00CA2900">
        <w:rPr>
          <w:rStyle w:val="a9"/>
          <w:color w:val="222224"/>
          <w:lang w:val="en-US"/>
        </w:rPr>
        <w:t>Vlan</w:t>
      </w:r>
      <w:proofErr w:type="spellEnd"/>
      <w:r w:rsidRPr="00CA2900">
        <w:rPr>
          <w:rStyle w:val="a9"/>
          <w:color w:val="222224"/>
          <w:lang w:val="en-US"/>
        </w:rPr>
        <w:t xml:space="preserve"> (Virtual Local Area Network)</w:t>
      </w:r>
    </w:p>
    <w:p w:rsidR="00CA2900" w:rsidRPr="00CA2900" w:rsidRDefault="00CA2900" w:rsidP="00CA2900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lastRenderedPageBreak/>
        <w:t>Способ логического разделения сегментов сети между собой на одной физической сети. Подобные установки применяют для высокой безопасности внутрикорпоративных отделов одной или нескольких компаний.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</w:pPr>
      <w:r w:rsidRPr="00CA2900">
        <w:t> 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r w:rsidRPr="00CA2900">
        <w:rPr>
          <w:rStyle w:val="aa"/>
        </w:rPr>
        <w:t xml:space="preserve">Сервер </w:t>
      </w:r>
      <w:proofErr w:type="spellStart"/>
      <w:r w:rsidRPr="00CA2900">
        <w:rPr>
          <w:rStyle w:val="aa"/>
        </w:rPr>
        <w:t>ip</w:t>
      </w:r>
      <w:proofErr w:type="spellEnd"/>
      <w:r w:rsidRPr="00CA2900">
        <w:rPr>
          <w:rStyle w:val="aa"/>
        </w:rPr>
        <w:t xml:space="preserve"> телефонии</w:t>
      </w:r>
    </w:p>
    <w:p w:rsidR="00CA2900" w:rsidRPr="00CA2900" w:rsidRDefault="00CA2900" w:rsidP="00CA2900">
      <w:pPr>
        <w:numPr>
          <w:ilvl w:val="0"/>
          <w:numId w:val="23"/>
        </w:numPr>
        <w:spacing w:before="100" w:beforeAutospacing="1" w:after="100" w:afterAutospacing="1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 xml:space="preserve">В качестве сервера телефонии может выступать обычный стационарный компьютер так и полноценный </w:t>
      </w:r>
      <w:proofErr w:type="spellStart"/>
      <w:r w:rsidRPr="00CA2900">
        <w:rPr>
          <w:rFonts w:ascii="Times New Roman" w:hAnsi="Times New Roman" w:cs="Times New Roman"/>
          <w:sz w:val="24"/>
          <w:szCs w:val="24"/>
        </w:rPr>
        <w:t>Rack-mount</w:t>
      </w:r>
      <w:proofErr w:type="spellEnd"/>
      <w:r w:rsidRPr="00CA2900">
        <w:rPr>
          <w:rFonts w:ascii="Times New Roman" w:hAnsi="Times New Roman" w:cs="Times New Roman"/>
          <w:sz w:val="24"/>
          <w:szCs w:val="24"/>
        </w:rPr>
        <w:t xml:space="preserve"> (стоечный) сервер, все зависит от бюджета и технических требований к системе.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center"/>
      </w:pPr>
      <w:r w:rsidRPr="00CA2900">
        <w:rPr>
          <w:noProof/>
        </w:rPr>
        <w:drawing>
          <wp:inline distT="0" distB="0" distL="0" distR="0">
            <wp:extent cx="5635299" cy="1310185"/>
            <wp:effectExtent l="19050" t="0" r="3501" b="0"/>
            <wp:docPr id="3" name="Рисунок 3" descr="сервер телефонии asteri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рвер телефонии asteris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85" cy="131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</w:pPr>
      <w:r w:rsidRPr="00CA2900">
        <w:rPr>
          <w:rStyle w:val="aa"/>
        </w:rPr>
        <w:t> 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</w:pPr>
      <w:r w:rsidRPr="00CA2900">
        <w:rPr>
          <w:rStyle w:val="aa"/>
        </w:rPr>
        <w:t>Внутренние </w:t>
      </w:r>
      <w:proofErr w:type="spellStart"/>
      <w:r w:rsidRPr="00CA2900">
        <w:rPr>
          <w:rStyle w:val="aa"/>
        </w:rPr>
        <w:t>ip</w:t>
      </w:r>
      <w:proofErr w:type="spellEnd"/>
      <w:r w:rsidRPr="00CA2900">
        <w:rPr>
          <w:rStyle w:val="aa"/>
        </w:rPr>
        <w:t> телефоны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r w:rsidRPr="00CA2900">
        <w:rPr>
          <w:rStyle w:val="a9"/>
          <w:color w:val="222224"/>
        </w:rPr>
        <w:t>IP-телефоны</w:t>
      </w:r>
    </w:p>
    <w:p w:rsidR="00CA2900" w:rsidRPr="00CA2900" w:rsidRDefault="00CA2900" w:rsidP="00CA2900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 xml:space="preserve">Основное различие между аналоговым стационарным аппаратом, это использование в качестве среды для передачи голоса IP-сеть. Телефон подключается к компьютерной сети как компьютер посредством </w:t>
      </w:r>
      <w:proofErr w:type="spellStart"/>
      <w:r w:rsidRPr="00CA2900">
        <w:rPr>
          <w:rFonts w:ascii="Times New Roman" w:hAnsi="Times New Roman" w:cs="Times New Roman"/>
          <w:sz w:val="24"/>
          <w:szCs w:val="24"/>
        </w:rPr>
        <w:t>коннектора</w:t>
      </w:r>
      <w:proofErr w:type="spellEnd"/>
      <w:r w:rsidRPr="00CA2900">
        <w:rPr>
          <w:rFonts w:ascii="Times New Roman" w:hAnsi="Times New Roman" w:cs="Times New Roman"/>
          <w:sz w:val="24"/>
          <w:szCs w:val="24"/>
        </w:rPr>
        <w:t xml:space="preserve"> RJ-45.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</w:pPr>
      <w:r w:rsidRPr="00CA2900">
        <w:rPr>
          <w:noProof/>
        </w:rPr>
        <w:drawing>
          <wp:inline distT="0" distB="0" distL="0" distR="0">
            <wp:extent cx="4575895" cy="2920621"/>
            <wp:effectExtent l="19050" t="0" r="0" b="0"/>
            <wp:docPr id="4" name="Рисунок 4" descr="ip телефония программное обесп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p телефония программное обеспеч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04" cy="292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r w:rsidRPr="00CA2900">
        <w:rPr>
          <w:rStyle w:val="a9"/>
          <w:color w:val="222224"/>
        </w:rPr>
        <w:t xml:space="preserve">DECT- </w:t>
      </w:r>
      <w:proofErr w:type="spellStart"/>
      <w:r w:rsidRPr="00CA2900">
        <w:rPr>
          <w:rStyle w:val="a9"/>
          <w:color w:val="222224"/>
        </w:rPr>
        <w:t>VoIP</w:t>
      </w:r>
      <w:proofErr w:type="spellEnd"/>
      <w:r w:rsidRPr="00CA2900">
        <w:rPr>
          <w:rStyle w:val="a9"/>
          <w:color w:val="222224"/>
        </w:rPr>
        <w:t xml:space="preserve"> телефоны</w:t>
      </w:r>
    </w:p>
    <w:p w:rsidR="00CA2900" w:rsidRPr="00CA2900" w:rsidRDefault="00CA2900" w:rsidP="00CA2900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A2900">
        <w:rPr>
          <w:rFonts w:ascii="Times New Roman" w:hAnsi="Times New Roman" w:cs="Times New Roman"/>
          <w:sz w:val="24"/>
          <w:szCs w:val="24"/>
        </w:rPr>
        <w:t xml:space="preserve">Беспроводные телефоны (трубки) DECT база которых использует для подключения протоколы </w:t>
      </w:r>
      <w:proofErr w:type="spellStart"/>
      <w:r w:rsidRPr="00CA2900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CA2900">
        <w:rPr>
          <w:rFonts w:ascii="Times New Roman" w:hAnsi="Times New Roman" w:cs="Times New Roman"/>
          <w:sz w:val="24"/>
          <w:szCs w:val="24"/>
        </w:rPr>
        <w:t xml:space="preserve"> телефонии.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</w:pPr>
      <w:r w:rsidRPr="00CA2900">
        <w:rPr>
          <w:noProof/>
        </w:rPr>
        <w:lastRenderedPageBreak/>
        <w:drawing>
          <wp:inline distT="0" distB="0" distL="0" distR="0">
            <wp:extent cx="2824860" cy="3057099"/>
            <wp:effectExtent l="19050" t="0" r="0" b="0"/>
            <wp:docPr id="5" name="Рисунок 5" descr="DECT- VoIP телеф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CT- VoIP телефон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43" cy="305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proofErr w:type="spellStart"/>
      <w:r w:rsidRPr="00CA2900">
        <w:rPr>
          <w:rStyle w:val="a9"/>
          <w:color w:val="222224"/>
        </w:rPr>
        <w:t>SoftPhone</w:t>
      </w:r>
      <w:proofErr w:type="spellEnd"/>
      <w:r w:rsidRPr="00CA2900">
        <w:rPr>
          <w:rStyle w:val="a9"/>
          <w:color w:val="222224"/>
        </w:rPr>
        <w:t xml:space="preserve"> (программный телефон)</w:t>
      </w:r>
    </w:p>
    <w:p w:rsidR="00CA2900" w:rsidRPr="00CA2900" w:rsidRDefault="00CA2900" w:rsidP="00CA2900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2900"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 w:rsidRPr="00CA2900">
        <w:rPr>
          <w:rFonts w:ascii="Times New Roman" w:hAnsi="Times New Roman" w:cs="Times New Roman"/>
          <w:sz w:val="24"/>
          <w:szCs w:val="24"/>
        </w:rPr>
        <w:t xml:space="preserve"> реализующая весь функционал “железного” IP-телефона, работает совместно с гарнитурой или USB трубкой.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</w:pPr>
      <w:r w:rsidRPr="00CA2900">
        <w:rPr>
          <w:noProof/>
        </w:rPr>
        <w:drawing>
          <wp:inline distT="0" distB="0" distL="0" distR="0">
            <wp:extent cx="3616181" cy="2968388"/>
            <wp:effectExtent l="0" t="0" r="3319" b="0"/>
            <wp:docPr id="6" name="Рисунок 6" descr="SoftPhone (программный телефо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oftPhone (программный телефон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222" cy="296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r w:rsidRPr="00CA2900">
        <w:t xml:space="preserve">В схеме (системе) </w:t>
      </w:r>
      <w:proofErr w:type="spellStart"/>
      <w:r w:rsidRPr="00CA2900">
        <w:t>ip</w:t>
      </w:r>
      <w:proofErr w:type="spellEnd"/>
      <w:r w:rsidRPr="00CA2900">
        <w:t xml:space="preserve"> телефонии внутренние абоненты не привязаны к рабочему месту и могут быть как удаленными операторами (сотрудниками) так и находиться внутри офиса.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  <w:r w:rsidRPr="00CA2900">
        <w:t xml:space="preserve">Со стороны станционной части </w:t>
      </w:r>
      <w:proofErr w:type="spellStart"/>
      <w:r w:rsidRPr="00CA2900">
        <w:t>ip</w:t>
      </w:r>
      <w:proofErr w:type="spellEnd"/>
      <w:r w:rsidRPr="00CA2900">
        <w:t xml:space="preserve"> </w:t>
      </w:r>
      <w:proofErr w:type="spellStart"/>
      <w:r w:rsidRPr="00CA2900">
        <w:t>атс</w:t>
      </w:r>
      <w:proofErr w:type="spellEnd"/>
      <w:r w:rsidRPr="00CA2900">
        <w:t xml:space="preserve"> подключаются внешние линии посредством </w:t>
      </w:r>
      <w:proofErr w:type="spellStart"/>
      <w:r w:rsidRPr="005722AE">
        <w:rPr>
          <w:color w:val="000000" w:themeColor="text1"/>
        </w:rPr>
        <w:t>voip</w:t>
      </w:r>
      <w:proofErr w:type="spellEnd"/>
      <w:r w:rsidRPr="005722AE">
        <w:rPr>
          <w:color w:val="000000" w:themeColor="text1"/>
        </w:rPr>
        <w:t> </w:t>
      </w:r>
      <w:hyperlink r:id="rId13" w:history="1">
        <w:r w:rsidRPr="005722AE">
          <w:rPr>
            <w:rStyle w:val="a8"/>
            <w:color w:val="000000" w:themeColor="text1"/>
          </w:rPr>
          <w:t>шлюзов</w:t>
        </w:r>
      </w:hyperlink>
      <w:r w:rsidRPr="005722AE">
        <w:rPr>
          <w:color w:val="000000" w:themeColor="text1"/>
        </w:rPr>
        <w:t xml:space="preserve">, выполняющие преобразования аналоговых FXO линии, GSM </w:t>
      </w:r>
      <w:proofErr w:type="spellStart"/>
      <w:r w:rsidRPr="005722AE">
        <w:rPr>
          <w:color w:val="000000" w:themeColor="text1"/>
        </w:rPr>
        <w:t>sim</w:t>
      </w:r>
      <w:proofErr w:type="spellEnd"/>
      <w:r w:rsidRPr="005722AE">
        <w:rPr>
          <w:color w:val="000000" w:themeColor="text1"/>
        </w:rPr>
        <w:t xml:space="preserve"> карт  и</w:t>
      </w:r>
      <w:r w:rsidRPr="00CA2900">
        <w:t xml:space="preserve"> цифровых потоков E1.</w:t>
      </w:r>
    </w:p>
    <w:p w:rsidR="00CA2900" w:rsidRPr="00CA2900" w:rsidRDefault="00CA2900" w:rsidP="00CA2900">
      <w:pPr>
        <w:pStyle w:val="a7"/>
        <w:spacing w:before="161" w:beforeAutospacing="0" w:after="161" w:afterAutospacing="0"/>
        <w:ind w:firstLine="709"/>
        <w:jc w:val="both"/>
      </w:pPr>
    </w:p>
    <w:p w:rsidR="0041711A" w:rsidRPr="00CA2900" w:rsidRDefault="0041711A" w:rsidP="00CA2900">
      <w:pPr>
        <w:pStyle w:val="a3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900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</w:p>
    <w:p w:rsidR="00AE7CCE" w:rsidRPr="00285A07" w:rsidRDefault="00285A07" w:rsidP="00285A07">
      <w:pPr>
        <w:pStyle w:val="a3"/>
        <w:numPr>
          <w:ilvl w:val="0"/>
          <w:numId w:val="28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A07">
        <w:rPr>
          <w:rFonts w:ascii="Times New Roman" w:hAnsi="Times New Roman" w:cs="Times New Roman"/>
          <w:sz w:val="24"/>
          <w:szCs w:val="24"/>
        </w:rPr>
        <w:t>Прочитайте электронную версию материала, изучите.  Составьте конспект урока, и отправить ответы на адрес электронной почты</w:t>
      </w:r>
      <w:r w:rsidRPr="00285A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285A07">
        <w:rPr>
          <w:rFonts w:ascii="Times New Roman" w:hAnsi="Times New Roman" w:cs="Times New Roman"/>
          <w:sz w:val="24"/>
          <w:szCs w:val="24"/>
          <w:u w:val="single"/>
          <w:lang w:val="en-US"/>
        </w:rPr>
        <w:t>maryasova</w:t>
      </w:r>
      <w:proofErr w:type="spellEnd"/>
      <w:r w:rsidRPr="00285A0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285A07">
        <w:rPr>
          <w:rFonts w:ascii="Times New Roman" w:hAnsi="Times New Roman" w:cs="Times New Roman"/>
          <w:sz w:val="24"/>
          <w:szCs w:val="24"/>
          <w:u w:val="single"/>
          <w:lang w:val="en-US"/>
        </w:rPr>
        <w:t>natalka</w:t>
      </w:r>
      <w:proofErr w:type="spellEnd"/>
      <w:r w:rsidRPr="00285A07">
        <w:rPr>
          <w:rFonts w:ascii="Times New Roman" w:hAnsi="Times New Roman" w:cs="Times New Roman"/>
          <w:sz w:val="24"/>
          <w:szCs w:val="24"/>
          <w:u w:val="single"/>
        </w:rPr>
        <w:t>2611@</w:t>
      </w:r>
      <w:proofErr w:type="spellStart"/>
      <w:r w:rsidRPr="00285A07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Pr="00285A0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285A07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sectPr w:rsidR="00AE7CCE" w:rsidRPr="00285A07" w:rsidSect="005722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743"/>
    <w:multiLevelType w:val="multilevel"/>
    <w:tmpl w:val="3216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F7AFC"/>
    <w:multiLevelType w:val="hybridMultilevel"/>
    <w:tmpl w:val="9500955E"/>
    <w:lvl w:ilvl="0" w:tplc="9C1C6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B934DF"/>
    <w:multiLevelType w:val="multilevel"/>
    <w:tmpl w:val="3E04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E2FB3"/>
    <w:multiLevelType w:val="multilevel"/>
    <w:tmpl w:val="4E60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764A6"/>
    <w:multiLevelType w:val="hybridMultilevel"/>
    <w:tmpl w:val="11321892"/>
    <w:lvl w:ilvl="0" w:tplc="2FA88B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A4D15"/>
    <w:multiLevelType w:val="multilevel"/>
    <w:tmpl w:val="AEB6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63BAD"/>
    <w:multiLevelType w:val="multilevel"/>
    <w:tmpl w:val="32F0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811F3"/>
    <w:multiLevelType w:val="multilevel"/>
    <w:tmpl w:val="9C3A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B6E30"/>
    <w:multiLevelType w:val="multilevel"/>
    <w:tmpl w:val="FBD0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A48B1"/>
    <w:multiLevelType w:val="multilevel"/>
    <w:tmpl w:val="ECCC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D579FB"/>
    <w:multiLevelType w:val="multilevel"/>
    <w:tmpl w:val="CF1CDD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E73AD1"/>
    <w:multiLevelType w:val="multilevel"/>
    <w:tmpl w:val="4040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7712477"/>
    <w:multiLevelType w:val="multilevel"/>
    <w:tmpl w:val="5DC4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12405E"/>
    <w:multiLevelType w:val="multilevel"/>
    <w:tmpl w:val="226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3E502D"/>
    <w:multiLevelType w:val="multilevel"/>
    <w:tmpl w:val="3D1267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F84B29"/>
    <w:multiLevelType w:val="multilevel"/>
    <w:tmpl w:val="527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2B7F0C"/>
    <w:multiLevelType w:val="hybridMultilevel"/>
    <w:tmpl w:val="6416F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51F40"/>
    <w:multiLevelType w:val="multilevel"/>
    <w:tmpl w:val="1622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D1616C"/>
    <w:multiLevelType w:val="hybridMultilevel"/>
    <w:tmpl w:val="A1689026"/>
    <w:lvl w:ilvl="0" w:tplc="75CC916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26B4C17"/>
    <w:multiLevelType w:val="hybridMultilevel"/>
    <w:tmpl w:val="F9167D24"/>
    <w:lvl w:ilvl="0" w:tplc="C8F274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5BF6C12"/>
    <w:multiLevelType w:val="multilevel"/>
    <w:tmpl w:val="7C7CFF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F35781"/>
    <w:multiLevelType w:val="multilevel"/>
    <w:tmpl w:val="556A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1C2A0B"/>
    <w:multiLevelType w:val="multilevel"/>
    <w:tmpl w:val="207C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380643"/>
    <w:multiLevelType w:val="multilevel"/>
    <w:tmpl w:val="BAF4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715FEB"/>
    <w:multiLevelType w:val="multilevel"/>
    <w:tmpl w:val="07C0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FC139A"/>
    <w:multiLevelType w:val="multilevel"/>
    <w:tmpl w:val="46B6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0"/>
  </w:num>
  <w:num w:numId="3">
    <w:abstractNumId w:val="19"/>
  </w:num>
  <w:num w:numId="4">
    <w:abstractNumId w:val="12"/>
  </w:num>
  <w:num w:numId="5">
    <w:abstractNumId w:val="17"/>
  </w:num>
  <w:num w:numId="6">
    <w:abstractNumId w:val="4"/>
  </w:num>
  <w:num w:numId="7">
    <w:abstractNumId w:val="5"/>
  </w:num>
  <w:num w:numId="8">
    <w:abstractNumId w:val="0"/>
  </w:num>
  <w:num w:numId="9">
    <w:abstractNumId w:val="11"/>
  </w:num>
  <w:num w:numId="10">
    <w:abstractNumId w:val="14"/>
  </w:num>
  <w:num w:numId="11">
    <w:abstractNumId w:val="10"/>
  </w:num>
  <w:num w:numId="12">
    <w:abstractNumId w:val="21"/>
  </w:num>
  <w:num w:numId="13">
    <w:abstractNumId w:val="15"/>
  </w:num>
  <w:num w:numId="14">
    <w:abstractNumId w:val="8"/>
  </w:num>
  <w:num w:numId="15">
    <w:abstractNumId w:val="2"/>
  </w:num>
  <w:num w:numId="16">
    <w:abstractNumId w:val="24"/>
  </w:num>
  <w:num w:numId="17">
    <w:abstractNumId w:val="18"/>
  </w:num>
  <w:num w:numId="18">
    <w:abstractNumId w:val="13"/>
  </w:num>
  <w:num w:numId="19">
    <w:abstractNumId w:val="6"/>
  </w:num>
  <w:num w:numId="20">
    <w:abstractNumId w:val="16"/>
  </w:num>
  <w:num w:numId="21">
    <w:abstractNumId w:val="27"/>
  </w:num>
  <w:num w:numId="22">
    <w:abstractNumId w:val="9"/>
  </w:num>
  <w:num w:numId="23">
    <w:abstractNumId w:val="7"/>
  </w:num>
  <w:num w:numId="24">
    <w:abstractNumId w:val="23"/>
  </w:num>
  <w:num w:numId="25">
    <w:abstractNumId w:val="3"/>
  </w:num>
  <w:num w:numId="26">
    <w:abstractNumId w:val="26"/>
  </w:num>
  <w:num w:numId="27">
    <w:abstractNumId w:val="25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045E"/>
    <w:rsid w:val="00010482"/>
    <w:rsid w:val="001648CE"/>
    <w:rsid w:val="00270457"/>
    <w:rsid w:val="00271B50"/>
    <w:rsid w:val="00285A07"/>
    <w:rsid w:val="00395014"/>
    <w:rsid w:val="0041711A"/>
    <w:rsid w:val="004234F0"/>
    <w:rsid w:val="00491A6E"/>
    <w:rsid w:val="0051201E"/>
    <w:rsid w:val="00553765"/>
    <w:rsid w:val="005722AE"/>
    <w:rsid w:val="00581A1F"/>
    <w:rsid w:val="00633E8F"/>
    <w:rsid w:val="00681D2F"/>
    <w:rsid w:val="006A49B7"/>
    <w:rsid w:val="006F0293"/>
    <w:rsid w:val="00733C63"/>
    <w:rsid w:val="00740111"/>
    <w:rsid w:val="00742428"/>
    <w:rsid w:val="00780180"/>
    <w:rsid w:val="008B3099"/>
    <w:rsid w:val="008D7FED"/>
    <w:rsid w:val="00906BDE"/>
    <w:rsid w:val="0093352E"/>
    <w:rsid w:val="009C40AC"/>
    <w:rsid w:val="00A774E2"/>
    <w:rsid w:val="00A8766F"/>
    <w:rsid w:val="00AE7CCE"/>
    <w:rsid w:val="00B0648C"/>
    <w:rsid w:val="00BE137B"/>
    <w:rsid w:val="00CA2900"/>
    <w:rsid w:val="00D47F5D"/>
    <w:rsid w:val="00DE4A2D"/>
    <w:rsid w:val="00F11E5F"/>
    <w:rsid w:val="00FA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28"/>
  </w:style>
  <w:style w:type="paragraph" w:styleId="1">
    <w:name w:val="heading 1"/>
    <w:basedOn w:val="a"/>
    <w:link w:val="10"/>
    <w:uiPriority w:val="9"/>
    <w:qFormat/>
    <w:rsid w:val="00271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A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71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A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0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1B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B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271B50"/>
  </w:style>
  <w:style w:type="character" w:customStyle="1" w:styleId="article-statcount">
    <w:name w:val="article-stat__count"/>
    <w:basedOn w:val="a0"/>
    <w:rsid w:val="00271B50"/>
  </w:style>
  <w:style w:type="paragraph" w:customStyle="1" w:styleId="article-renderblock">
    <w:name w:val="article-render__block"/>
    <w:basedOn w:val="a"/>
    <w:rsid w:val="0027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B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0293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63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9C40AC"/>
  </w:style>
  <w:style w:type="character" w:styleId="a8">
    <w:name w:val="Hyperlink"/>
    <w:basedOn w:val="a0"/>
    <w:uiPriority w:val="99"/>
    <w:semiHidden/>
    <w:unhideWhenUsed/>
    <w:rsid w:val="009C40AC"/>
    <w:rPr>
      <w:color w:val="0000FF"/>
      <w:u w:val="single"/>
    </w:rPr>
  </w:style>
  <w:style w:type="character" w:customStyle="1" w:styleId="texample">
    <w:name w:val="texample"/>
    <w:basedOn w:val="a0"/>
    <w:rsid w:val="009C40AC"/>
  </w:style>
  <w:style w:type="paragraph" w:styleId="HTML">
    <w:name w:val="HTML Preformatted"/>
    <w:basedOn w:val="a"/>
    <w:link w:val="HTML0"/>
    <w:uiPriority w:val="99"/>
    <w:semiHidden/>
    <w:unhideWhenUsed/>
    <w:rsid w:val="009C4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40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E4A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E4A2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9">
    <w:name w:val="Emphasis"/>
    <w:basedOn w:val="a0"/>
    <w:uiPriority w:val="20"/>
    <w:qFormat/>
    <w:rsid w:val="00DE4A2D"/>
    <w:rPr>
      <w:i/>
      <w:iCs/>
    </w:rPr>
  </w:style>
  <w:style w:type="paragraph" w:customStyle="1" w:styleId="meta">
    <w:name w:val="meta"/>
    <w:basedOn w:val="a"/>
    <w:rsid w:val="00CA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A29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969">
              <w:marLeft w:val="0"/>
              <w:marRight w:val="0"/>
              <w:marTop w:val="0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103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33800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8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084019">
          <w:marLeft w:val="1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0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139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095445235">
              <w:marLeft w:val="378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217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346388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18397">
              <w:marLeft w:val="0"/>
              <w:marRight w:val="2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774">
              <w:marLeft w:val="0"/>
              <w:marRight w:val="2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4888">
              <w:marLeft w:val="0"/>
              <w:marRight w:val="2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949118">
          <w:marLeft w:val="0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voiplab.by/wiki/asterisk/55-nastrojka-grandstream-gxw-4104-gxw-4108-podklyuchenie-k-asterisk-freepbx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8348C6A-AB79-4E7A-A808-D4D9C95D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МЭК</cp:lastModifiedBy>
  <cp:revision>25</cp:revision>
  <dcterms:created xsi:type="dcterms:W3CDTF">2020-04-20T01:36:00Z</dcterms:created>
  <dcterms:modified xsi:type="dcterms:W3CDTF">2020-12-04T06:23:00Z</dcterms:modified>
</cp:coreProperties>
</file>