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BC5" w:rsidRPr="003F7374" w:rsidRDefault="00353BC5" w:rsidP="00353BC5">
      <w:pPr>
        <w:pStyle w:val="a6"/>
        <w:jc w:val="both"/>
        <w:rPr>
          <w:sz w:val="28"/>
          <w:szCs w:val="28"/>
        </w:rPr>
      </w:pPr>
      <w:r w:rsidRPr="003F7374">
        <w:rPr>
          <w:sz w:val="28"/>
          <w:szCs w:val="28"/>
        </w:rPr>
        <w:t>Учебная дисциплина: ОУД.05 Физическая культура</w:t>
      </w:r>
    </w:p>
    <w:p w:rsidR="00353BC5" w:rsidRPr="003F7374" w:rsidRDefault="00353BC5" w:rsidP="00353BC5">
      <w:pPr>
        <w:pStyle w:val="a6"/>
        <w:jc w:val="both"/>
        <w:rPr>
          <w:sz w:val="28"/>
          <w:szCs w:val="28"/>
        </w:rPr>
      </w:pPr>
      <w:r w:rsidRPr="003F7374">
        <w:rPr>
          <w:sz w:val="28"/>
          <w:szCs w:val="28"/>
        </w:rPr>
        <w:t xml:space="preserve">Дата: </w:t>
      </w:r>
      <w:r w:rsidR="003F7374" w:rsidRPr="003F7374">
        <w:rPr>
          <w:sz w:val="28"/>
          <w:szCs w:val="28"/>
        </w:rPr>
        <w:t xml:space="preserve">5 декабря </w:t>
      </w:r>
      <w:r w:rsidRPr="003F7374">
        <w:rPr>
          <w:sz w:val="28"/>
          <w:szCs w:val="28"/>
        </w:rPr>
        <w:t xml:space="preserve"> 2020 г.</w:t>
      </w:r>
    </w:p>
    <w:p w:rsidR="00353BC5" w:rsidRPr="003F7374" w:rsidRDefault="00353BC5" w:rsidP="00353BC5">
      <w:pPr>
        <w:pStyle w:val="a6"/>
        <w:jc w:val="both"/>
        <w:rPr>
          <w:sz w:val="28"/>
          <w:szCs w:val="28"/>
        </w:rPr>
      </w:pPr>
      <w:r w:rsidRPr="003F7374">
        <w:rPr>
          <w:sz w:val="28"/>
          <w:szCs w:val="28"/>
        </w:rPr>
        <w:t>Группа: 24 гр. 43.01.09 Повар, кондитер</w:t>
      </w:r>
    </w:p>
    <w:p w:rsidR="00353BC5" w:rsidRPr="003F7374" w:rsidRDefault="00353BC5" w:rsidP="00353BC5">
      <w:pPr>
        <w:rPr>
          <w:rFonts w:ascii="Times New Roman" w:eastAsia="Times New Roman" w:hAnsi="Times New Roman" w:cs="Times New Roman"/>
          <w:sz w:val="28"/>
          <w:szCs w:val="28"/>
        </w:rPr>
      </w:pPr>
      <w:r w:rsidRPr="003F7374">
        <w:rPr>
          <w:rFonts w:ascii="Times New Roman" w:hAnsi="Times New Roman" w:cs="Times New Roman"/>
          <w:sz w:val="28"/>
          <w:szCs w:val="28"/>
        </w:rPr>
        <w:t xml:space="preserve">Тема урока:  </w:t>
      </w:r>
      <w:r w:rsidR="003F7374" w:rsidRPr="003F7374">
        <w:rPr>
          <w:rFonts w:ascii="Times New Roman" w:hAnsi="Times New Roman" w:cs="Times New Roman"/>
          <w:sz w:val="28"/>
          <w:szCs w:val="28"/>
        </w:rPr>
        <w:t xml:space="preserve">Баскетбол. </w:t>
      </w:r>
      <w:r w:rsidR="003F7374" w:rsidRPr="003F7374">
        <w:rPr>
          <w:rFonts w:ascii="Times New Roman" w:eastAsia="Times New Roman" w:hAnsi="Times New Roman" w:cs="Times New Roman"/>
          <w:sz w:val="28"/>
          <w:szCs w:val="28"/>
        </w:rPr>
        <w:t>Совершенствование тактики свободного нападения. Нападение через заслон. Позиционное нападение (5:0) без смены мест. Нападение через заслон.</w:t>
      </w:r>
    </w:p>
    <w:p w:rsidR="00353BC5" w:rsidRPr="003F7374" w:rsidRDefault="00353BC5" w:rsidP="00353BC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F7374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>Домашнее задание</w:t>
      </w:r>
    </w:p>
    <w:p w:rsidR="003F7374" w:rsidRPr="003F7374" w:rsidRDefault="00353BC5" w:rsidP="00353BC5">
      <w:pPr>
        <w:spacing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3F7374">
        <w:rPr>
          <w:rFonts w:ascii="Times New Roman" w:hAnsi="Times New Roman" w:cs="Times New Roman"/>
          <w:b/>
          <w:sz w:val="24"/>
          <w:szCs w:val="24"/>
          <w:lang w:eastAsia="ru-RU"/>
        </w:rPr>
        <w:t>Изучить материал. Ответить на вопросы для самоконтроля</w:t>
      </w:r>
      <w:r w:rsidRPr="003F737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и прислать</w:t>
      </w:r>
      <w:r w:rsidRPr="003F737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в</w:t>
      </w:r>
      <w:r w:rsidRPr="003F7374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6" w:tgtFrame="_blank" w:history="1">
        <w:r w:rsidRPr="003F7374">
          <w:rPr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WhatsApp</w:t>
        </w:r>
      </w:hyperlink>
      <w:r w:rsidRPr="003F7374">
        <w:rPr>
          <w:rFonts w:ascii="Times New Roman" w:hAnsi="Times New Roman" w:cs="Times New Roman"/>
          <w:b/>
          <w:sz w:val="24"/>
          <w:szCs w:val="24"/>
        </w:rPr>
        <w:t xml:space="preserve">  9179841319  или на электронную почту </w:t>
      </w:r>
      <w:hyperlink r:id="rId7" w:history="1">
        <w:r w:rsidRPr="003F7374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galkina</w:t>
        </w:r>
        <w:r w:rsidRPr="003F7374">
          <w:rPr>
            <w:rStyle w:val="a5"/>
            <w:rFonts w:ascii="Times New Roman" w:hAnsi="Times New Roman" w:cs="Times New Roman"/>
            <w:b/>
            <w:sz w:val="24"/>
            <w:szCs w:val="24"/>
          </w:rPr>
          <w:t>-</w:t>
        </w:r>
        <w:r w:rsidRPr="003F7374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marina</w:t>
        </w:r>
        <w:r w:rsidRPr="003F7374">
          <w:rPr>
            <w:rStyle w:val="a5"/>
            <w:rFonts w:ascii="Times New Roman" w:hAnsi="Times New Roman" w:cs="Times New Roman"/>
            <w:b/>
            <w:sz w:val="24"/>
            <w:szCs w:val="24"/>
          </w:rPr>
          <w:t>@</w:t>
        </w:r>
        <w:r w:rsidRPr="003F7374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yandex</w:t>
        </w:r>
        <w:r w:rsidRPr="003F7374">
          <w:rPr>
            <w:rStyle w:val="a5"/>
            <w:rFonts w:ascii="Times New Roman" w:hAnsi="Times New Roman" w:cs="Times New Roman"/>
            <w:b/>
            <w:sz w:val="24"/>
            <w:szCs w:val="24"/>
          </w:rPr>
          <w:t>.</w:t>
        </w:r>
        <w:r w:rsidRPr="003F7374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  <w:r w:rsidRPr="003F7374">
        <w:rPr>
          <w:rFonts w:ascii="Times New Roman" w:hAnsi="Times New Roman" w:cs="Times New Roman"/>
          <w:b/>
          <w:sz w:val="24"/>
          <w:szCs w:val="24"/>
        </w:rPr>
        <w:t xml:space="preserve"> обязательно указав групп</w:t>
      </w:r>
      <w:r w:rsidR="0047502B" w:rsidRPr="003F7374">
        <w:rPr>
          <w:rFonts w:ascii="Times New Roman" w:hAnsi="Times New Roman" w:cs="Times New Roman"/>
          <w:b/>
          <w:sz w:val="24"/>
          <w:szCs w:val="24"/>
        </w:rPr>
        <w:t>у</w:t>
      </w:r>
      <w:r w:rsidRPr="003F7374">
        <w:rPr>
          <w:rFonts w:ascii="Times New Roman" w:hAnsi="Times New Roman" w:cs="Times New Roman"/>
          <w:b/>
          <w:sz w:val="24"/>
          <w:szCs w:val="24"/>
        </w:rPr>
        <w:t xml:space="preserve"> и фамилию студента.</w:t>
      </w:r>
    </w:p>
    <w:p w:rsidR="006440AE" w:rsidRDefault="006440AE" w:rsidP="003F7374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</w:pPr>
    </w:p>
    <w:p w:rsidR="003F7374" w:rsidRDefault="003F7374" w:rsidP="003F7374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Термины для запоминания:</w:t>
      </w:r>
    </w:p>
    <w:p w:rsidR="003F7374" w:rsidRPr="003F7374" w:rsidRDefault="003F7374" w:rsidP="003F7374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F7374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Баскетбол </w:t>
      </w:r>
      <w:r w:rsidRPr="003F7374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– командная игра с мячом, в которой целью является забросить как можно больше мячей в корзину противника.</w:t>
      </w:r>
    </w:p>
    <w:p w:rsidR="003F7374" w:rsidRPr="003F7374" w:rsidRDefault="003F7374" w:rsidP="003F7374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F7374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Заслон </w:t>
      </w:r>
      <w:r w:rsidRPr="003F7374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– прием, при котором игрок закрывает корпусом соперника для того, чтобы создать проход для партнера по команде.</w:t>
      </w:r>
    </w:p>
    <w:p w:rsidR="003F7374" w:rsidRPr="003F7374" w:rsidRDefault="003F7374" w:rsidP="003F7374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F7374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Тактические действия</w:t>
      </w:r>
      <w:r w:rsidRPr="003F7374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– выполнение приема или комбинации, основанного на закономерностях игры, возможностях своей команды и команды противника.</w:t>
      </w:r>
    </w:p>
    <w:p w:rsidR="003F7374" w:rsidRPr="003F7374" w:rsidRDefault="003F7374" w:rsidP="003F7374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F7374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Технический прием</w:t>
      </w:r>
      <w:r w:rsidRPr="003F7374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– наиболее эффективный, изученный прием, работающий на практике.</w:t>
      </w:r>
    </w:p>
    <w:p w:rsidR="003F7374" w:rsidRPr="003F7374" w:rsidRDefault="003F7374" w:rsidP="003F7374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F7374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Одним из самых важных тактических действий в баскетболе является заслон. Заслон является элементом нападения и очень часто используется в игре. С помощью заслона игрок блокирует соперника, таким </w:t>
      </w:r>
      <w:proofErr w:type="gramStart"/>
      <w:r w:rsidRPr="003F7374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образом</w:t>
      </w:r>
      <w:proofErr w:type="gramEnd"/>
      <w:r w:rsidRPr="003F7374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давая партнеру по команде с мячом пройти в необходимом направлении.</w:t>
      </w:r>
    </w:p>
    <w:p w:rsidR="003F7374" w:rsidRPr="003F7374" w:rsidRDefault="003F7374" w:rsidP="003F7374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Times New Roman" w:hAnsi="Times New Roman" w:cs="Times New Roman"/>
          <w:b/>
          <w:color w:val="1D1D1B"/>
          <w:sz w:val="28"/>
          <w:szCs w:val="28"/>
          <w:lang w:eastAsia="ru-RU"/>
        </w:rPr>
      </w:pPr>
      <w:r w:rsidRPr="003F7374">
        <w:rPr>
          <w:rFonts w:ascii="Times New Roman" w:eastAsia="Times New Roman" w:hAnsi="Times New Roman" w:cs="Times New Roman"/>
          <w:b/>
          <w:color w:val="1D1D1B"/>
          <w:sz w:val="28"/>
          <w:szCs w:val="28"/>
          <w:lang w:eastAsia="ru-RU"/>
        </w:rPr>
        <w:t>Техника выполнения заслона.</w:t>
      </w:r>
    </w:p>
    <w:p w:rsidR="003F7374" w:rsidRPr="003F7374" w:rsidRDefault="003F7374" w:rsidP="003F7374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F7374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Поскольку заслон – техника нападения, игрок, выполняющий заслон является нападающим. Предположим, что игрок с мячом не может подойти к корзине, поскольку его блокирует защитник, тогда его партнер по команде встает так, чтобы отгородить защитнику направление, в котором будет прорываться игрок с мячом. Благодаря заслону игрок с мячом продвигается вперед, поскольку защитник вынужден обходить нападающего длинным путем.</w:t>
      </w:r>
    </w:p>
    <w:p w:rsidR="003F7374" w:rsidRPr="003F7374" w:rsidRDefault="003F7374" w:rsidP="003F7374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F7374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В игре применяются разные виды заслонов: передний, задний и боковой в зависимости от того, в каком месте относительно защитника находится нападающий, выполняющий заслон. Передний заслон ставится перед защитником. </w:t>
      </w:r>
      <w:r w:rsidRPr="003F7374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lastRenderedPageBreak/>
        <w:t>Боковой и задний заслон – сбоку или сзади от защитника. Также заслоны различаются по тому, в каком положении находится нападающий: лицом к защитнику или спиной.</w:t>
      </w:r>
    </w:p>
    <w:p w:rsidR="003F7374" w:rsidRPr="003F7374" w:rsidRDefault="003F7374" w:rsidP="003F7374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b/>
          <w:color w:val="1D1D1B"/>
          <w:sz w:val="28"/>
          <w:szCs w:val="28"/>
          <w:lang w:eastAsia="ru-RU"/>
        </w:rPr>
      </w:pPr>
      <w:r w:rsidRPr="003F7374">
        <w:rPr>
          <w:rFonts w:ascii="Times New Roman" w:eastAsia="Times New Roman" w:hAnsi="Times New Roman" w:cs="Times New Roman"/>
          <w:b/>
          <w:color w:val="1D1D1B"/>
          <w:sz w:val="28"/>
          <w:szCs w:val="28"/>
          <w:lang w:eastAsia="ru-RU"/>
        </w:rPr>
        <w:t>Для выполнения грамотного заслона следует выполнять следующие действия:</w:t>
      </w:r>
    </w:p>
    <w:p w:rsidR="003F7374" w:rsidRPr="003F7374" w:rsidRDefault="003F7374" w:rsidP="003F737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F7374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заслоны всегда ставятся неожиданно, иначе они не будут эффективны;</w:t>
      </w:r>
    </w:p>
    <w:p w:rsidR="003F7374" w:rsidRPr="003F7374" w:rsidRDefault="003F7374" w:rsidP="003F737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F7374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заслоны стоит </w:t>
      </w:r>
      <w:proofErr w:type="gramStart"/>
      <w:r w:rsidRPr="003F7374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ставить</w:t>
      </w:r>
      <w:proofErr w:type="gramEnd"/>
      <w:r w:rsidRPr="003F7374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предварительно согласовав с партнерами по команде, например, визуально;</w:t>
      </w:r>
    </w:p>
    <w:p w:rsidR="003F7374" w:rsidRPr="003F7374" w:rsidRDefault="003F7374" w:rsidP="003F737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F7374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игрок, которого </w:t>
      </w:r>
      <w:proofErr w:type="gramStart"/>
      <w:r w:rsidRPr="003F7374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пропускают вперед заслоном должен</w:t>
      </w:r>
      <w:proofErr w:type="gramEnd"/>
      <w:r w:rsidRPr="003F7374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отвлечь внимание защитника, якобы пытаясь продвигаться в другую сторону, чтобы партнеры смогли поставить заслон;</w:t>
      </w:r>
    </w:p>
    <w:p w:rsidR="003F7374" w:rsidRPr="003F7374" w:rsidRDefault="003F7374" w:rsidP="003F737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F7374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ставить заслон нужно как можно ближе к защитнику, необходимо быть готовым к жесткому сопротивлению;</w:t>
      </w:r>
    </w:p>
    <w:p w:rsidR="003F7374" w:rsidRPr="003F7374" w:rsidRDefault="003F7374" w:rsidP="003F737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F7374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игроку с мячом необходимо проходить только после постановки надежного заслона, чтобы не допустить потерю мяча.</w:t>
      </w:r>
    </w:p>
    <w:p w:rsidR="003F7374" w:rsidRPr="003F7374" w:rsidRDefault="003F7374" w:rsidP="003F7374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F7374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Рассмотрим взаимодействие с заслоном, выполняемое при взаимодействии двух игроков. Также, оно называется «двойка». Для выполнения взаимодействия один игрок должен передать мяч другому и быстро поставить для него заслон. Игрок с мячом совершает проход, например, используя </w:t>
      </w:r>
      <w:proofErr w:type="spellStart"/>
      <w:r w:rsidRPr="003F7374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вышагивание</w:t>
      </w:r>
      <w:proofErr w:type="spellEnd"/>
      <w:r w:rsidRPr="003F7374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, и выполняет безопасный бросок в кольцо. Игрок, который поставил заслон, должен удерживать защитника и для помощи партнеру повернуться спиной к защитнику, если заслон выполнялся лицом вперед.</w:t>
      </w:r>
    </w:p>
    <w:p w:rsidR="003F7374" w:rsidRPr="003F7374" w:rsidRDefault="003F7374" w:rsidP="003F7374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F7374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Заслон – эффективный прием и при движении. Например, при параллельном движении напарника и защитника можно выполнять заслон, располагаясь между ними. Заслон в движении называется «экран».</w:t>
      </w:r>
    </w:p>
    <w:p w:rsidR="003F7374" w:rsidRPr="003F7374" w:rsidRDefault="003F7374" w:rsidP="003F7374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F7374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Рассмотрим заслон – наведение. Он получил такое название, поскольку заслон требует установить игрок, атакуемый защитником. То есть, игрок некоторыми маневрами, взглядом и обманными движениями показывает партнеру по команде, что необходим заслон.</w:t>
      </w:r>
    </w:p>
    <w:p w:rsidR="003F7374" w:rsidRPr="003F7374" w:rsidRDefault="003F7374" w:rsidP="003F7374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F7374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Еще одна разновидность заслона – это пересечение. Суть пересечения в том, что нападающие намеренно пробегают навстречу друг другу, чтобы сбить с толку или столкнуть защитников и продолжить атаку.</w:t>
      </w:r>
    </w:p>
    <w:p w:rsidR="003F7374" w:rsidRPr="003F7374" w:rsidRDefault="003F7374" w:rsidP="003F7374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Times New Roman" w:hAnsi="Times New Roman" w:cs="Times New Roman"/>
          <w:b/>
          <w:color w:val="1D1D1B"/>
          <w:sz w:val="28"/>
          <w:szCs w:val="28"/>
          <w:lang w:eastAsia="ru-RU"/>
        </w:rPr>
      </w:pPr>
      <w:r w:rsidRPr="003F7374">
        <w:rPr>
          <w:rFonts w:ascii="Times New Roman" w:eastAsia="Times New Roman" w:hAnsi="Times New Roman" w:cs="Times New Roman"/>
          <w:b/>
          <w:color w:val="1D1D1B"/>
          <w:sz w:val="28"/>
          <w:szCs w:val="28"/>
          <w:lang w:eastAsia="ru-RU"/>
        </w:rPr>
        <w:t>Ошибки при выполнении заслона:</w:t>
      </w:r>
    </w:p>
    <w:p w:rsidR="003F7374" w:rsidRPr="003F7374" w:rsidRDefault="003F7374" w:rsidP="003F737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F7374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нельзя придерживать соперника руками;</w:t>
      </w:r>
    </w:p>
    <w:p w:rsidR="003F7374" w:rsidRPr="003F7374" w:rsidRDefault="003F7374" w:rsidP="003F737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F7374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игроку с мячом, для которого ставят заслон, нельзя проходить до того, как заслон будет надежно поставлен;</w:t>
      </w:r>
    </w:p>
    <w:p w:rsidR="003F7374" w:rsidRPr="003F7374" w:rsidRDefault="003F7374" w:rsidP="003F737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F7374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неверное место для заслона.</w:t>
      </w:r>
    </w:p>
    <w:p w:rsidR="003F7374" w:rsidRPr="003F7374" w:rsidRDefault="003F7374" w:rsidP="003F7374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F7374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Для обучения выполнения заслона следует выполнить следующие упражнения.</w:t>
      </w:r>
    </w:p>
    <w:p w:rsidR="003F7374" w:rsidRPr="003F7374" w:rsidRDefault="003F7374" w:rsidP="003F737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F7374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lastRenderedPageBreak/>
        <w:t>Выбрать водящего игрока. Остальные игроки встают в круг по парам лицом друг к другу, каждая пара – защитник и нападающий. Водящий выбирает любую пару игроков и ставит заслон защитнику. Нападающий должен пробежать заслон и поставить заслон другой паре.</w:t>
      </w:r>
    </w:p>
    <w:p w:rsidR="003F7374" w:rsidRDefault="003F7374" w:rsidP="003F737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F7374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Занимающиеся выстраиваются в 2 колонны, на расстоянии 6—7 м от кольца. Впереди одной колонны стоит защитник, впереди другой колонны – игрок с мячом. Второй игрок выполняет передачу первому и ставит заслон защитнику. Первый игрок проходит заслон, проводит мяч к кольцу и забрасывает в корзину. Далее второй игрок заменяет защитника и игра продолжается.</w:t>
      </w:r>
    </w:p>
    <w:p w:rsidR="006440AE" w:rsidRDefault="006440AE" w:rsidP="00644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D1B"/>
          <w:sz w:val="28"/>
          <w:szCs w:val="28"/>
          <w:lang w:eastAsia="ru-RU"/>
        </w:rPr>
      </w:pPr>
    </w:p>
    <w:p w:rsidR="006440AE" w:rsidRPr="003F7374" w:rsidRDefault="006440AE" w:rsidP="00644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D1B"/>
          <w:sz w:val="28"/>
          <w:szCs w:val="28"/>
          <w:lang w:eastAsia="ru-RU"/>
        </w:rPr>
      </w:pPr>
      <w:r w:rsidRPr="006440AE">
        <w:rPr>
          <w:rFonts w:ascii="Times New Roman" w:eastAsia="Times New Roman" w:hAnsi="Times New Roman" w:cs="Times New Roman"/>
          <w:b/>
          <w:color w:val="1D1D1B"/>
          <w:sz w:val="28"/>
          <w:szCs w:val="28"/>
          <w:lang w:eastAsia="ru-RU"/>
        </w:rPr>
        <w:t>Вопросы для самоконтроля</w:t>
      </w:r>
    </w:p>
    <w:p w:rsidR="003F7374" w:rsidRPr="003F7374" w:rsidRDefault="003F7374" w:rsidP="003F7374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b/>
          <w:color w:val="1D1D1B"/>
          <w:sz w:val="28"/>
          <w:szCs w:val="28"/>
          <w:lang w:eastAsia="ru-RU"/>
        </w:rPr>
      </w:pPr>
      <w:r w:rsidRPr="003F7374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 xml:space="preserve">1. </w:t>
      </w:r>
      <w:r w:rsidRPr="003F7374">
        <w:rPr>
          <w:rFonts w:ascii="Times New Roman" w:eastAsia="Times New Roman" w:hAnsi="Times New Roman" w:cs="Times New Roman"/>
          <w:b/>
          <w:color w:val="1D1D1B"/>
          <w:sz w:val="28"/>
          <w:szCs w:val="28"/>
          <w:lang w:eastAsia="ru-RU"/>
        </w:rPr>
        <w:t>Какие действия необходимо предпринять для грамотного заслона?</w:t>
      </w:r>
    </w:p>
    <w:p w:rsidR="003F7374" w:rsidRPr="003F7374" w:rsidRDefault="003F7374" w:rsidP="003F7374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D1D1B"/>
          <w:sz w:val="28"/>
          <w:szCs w:val="28"/>
          <w:lang w:eastAsia="ru-RU"/>
        </w:rPr>
        <w:drawing>
          <wp:inline distT="0" distB="0" distL="0" distR="0">
            <wp:extent cx="4124701" cy="2268183"/>
            <wp:effectExtent l="0" t="0" r="0" b="0"/>
            <wp:docPr id="6" name="Рисунок 6" descr="C:\Documents and Settings\ФизРук\Рабочий стол\e5d4a2b5-6cae-4211-8f29-57e2a73de16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ФизРук\Рабочий стол\e5d4a2b5-6cae-4211-8f29-57e2a73de16f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616" cy="2268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7374">
        <w:rPr>
          <w:rFonts w:ascii="Times New Roman" w:eastAsia="Times New Roman" w:hAnsi="Times New Roman" w:cs="Times New Roman"/>
          <w:noProof/>
          <w:color w:val="1D1D1B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AA6E2E1" wp14:editId="6F5ABC49">
                <wp:extent cx="307975" cy="307975"/>
                <wp:effectExtent l="0" t="0" r="0" b="0"/>
                <wp:docPr id="4" name="AutoShape 1" descr="https://vcs.resh.edu.ru/uploads/lesson_extract/3867/20190517155556/OEBPS/objects/c_ptls_11_33_1/e5d4a2b5-6cae-4211-8f29-57e2a73de16f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vcs.resh.edu.ru/uploads/lesson_extract/3867/20190517155556/OEBPS/objects/c_ptls_11_33_1/e5d4a2b5-6cae-4211-8f29-57e2a73de16f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" filled="f" stroked="f">
                <o:lock v:ext="edit" aspectratio="t"/>
                <w10:anchorlock/>
              </v:rect>
            </w:pict>
          </mc:Fallback>
        </mc:AlternateContent>
      </w:r>
    </w:p>
    <w:p w:rsidR="003F7374" w:rsidRPr="003F7374" w:rsidRDefault="003F7374" w:rsidP="003F7374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b/>
          <w:color w:val="1D1D1B"/>
          <w:sz w:val="28"/>
          <w:szCs w:val="28"/>
          <w:lang w:eastAsia="ru-RU"/>
        </w:rPr>
      </w:pPr>
      <w:r w:rsidRPr="003F7374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 xml:space="preserve">2. </w:t>
      </w:r>
      <w:r w:rsidRPr="003F7374">
        <w:rPr>
          <w:rFonts w:ascii="Times New Roman" w:eastAsia="Times New Roman" w:hAnsi="Times New Roman" w:cs="Times New Roman"/>
          <w:b/>
          <w:color w:val="1D1D1B"/>
          <w:sz w:val="28"/>
          <w:szCs w:val="28"/>
          <w:lang w:eastAsia="ru-RU"/>
        </w:rPr>
        <w:t xml:space="preserve">Найдите 4 слова, </w:t>
      </w:r>
      <w:proofErr w:type="gramStart"/>
      <w:r w:rsidRPr="003F7374">
        <w:rPr>
          <w:rFonts w:ascii="Times New Roman" w:eastAsia="Times New Roman" w:hAnsi="Times New Roman" w:cs="Times New Roman"/>
          <w:b/>
          <w:color w:val="1D1D1B"/>
          <w:sz w:val="28"/>
          <w:szCs w:val="28"/>
          <w:lang w:eastAsia="ru-RU"/>
        </w:rPr>
        <w:t>обозначающих</w:t>
      </w:r>
      <w:proofErr w:type="gramEnd"/>
      <w:r w:rsidRPr="003F7374">
        <w:rPr>
          <w:rFonts w:ascii="Times New Roman" w:eastAsia="Times New Roman" w:hAnsi="Times New Roman" w:cs="Times New Roman"/>
          <w:b/>
          <w:color w:val="1D1D1B"/>
          <w:sz w:val="28"/>
          <w:szCs w:val="28"/>
          <w:lang w:eastAsia="ru-RU"/>
        </w:rPr>
        <w:t xml:space="preserve"> разновидности заслона.</w:t>
      </w:r>
    </w:p>
    <w:p w:rsidR="003F7374" w:rsidRPr="003F7374" w:rsidRDefault="003F7374" w:rsidP="006440AE">
      <w:pPr>
        <w:shd w:val="clear" w:color="auto" w:fill="FFFFFF"/>
        <w:spacing w:before="100" w:beforeAutospacing="1" w:after="300" w:line="240" w:lineRule="auto"/>
        <w:jc w:val="center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7003C65B" wp14:editId="5BDD941B">
            <wp:extent cx="3747135" cy="3757295"/>
            <wp:effectExtent l="0" t="0" r="5715" b="0"/>
            <wp:docPr id="5" name="Рисунок 5" descr="C:\Documents and Settings\ФизРук\Рабочий стол\914a3732-2205-4801-bcb6-03c81c2e76a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ФизРук\Рабочий стол\914a3732-2205-4801-bcb6-03c81c2e76a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135" cy="375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7374" w:rsidRPr="003F7374" w:rsidSect="00673A3A">
      <w:pgSz w:w="11906" w:h="16838"/>
      <w:pgMar w:top="993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35723"/>
    <w:multiLevelType w:val="multilevel"/>
    <w:tmpl w:val="4726F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B722BD"/>
    <w:multiLevelType w:val="multilevel"/>
    <w:tmpl w:val="CCE86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2B5E84"/>
    <w:multiLevelType w:val="multilevel"/>
    <w:tmpl w:val="7F0C6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5415BD"/>
    <w:multiLevelType w:val="multilevel"/>
    <w:tmpl w:val="561A8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0200F1"/>
    <w:multiLevelType w:val="multilevel"/>
    <w:tmpl w:val="93F8F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DB0E6B"/>
    <w:multiLevelType w:val="multilevel"/>
    <w:tmpl w:val="8BC48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54C"/>
    <w:rsid w:val="002518A6"/>
    <w:rsid w:val="00353BC5"/>
    <w:rsid w:val="003F7374"/>
    <w:rsid w:val="0047502B"/>
    <w:rsid w:val="006440AE"/>
    <w:rsid w:val="00673A3A"/>
    <w:rsid w:val="00730327"/>
    <w:rsid w:val="00AF32E0"/>
    <w:rsid w:val="00C2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BC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53BC5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353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BC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53BC5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353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5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mailto:galkina-mar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q.whatsapp.com/web/2808000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4</cp:revision>
  <dcterms:created xsi:type="dcterms:W3CDTF">2020-11-27T04:43:00Z</dcterms:created>
  <dcterms:modified xsi:type="dcterms:W3CDTF">2020-12-03T06:23:00Z</dcterms:modified>
</cp:coreProperties>
</file>