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D1F" w:rsidRPr="000773CD" w:rsidRDefault="00344D1F" w:rsidP="00344D1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773CD">
        <w:rPr>
          <w:rFonts w:ascii="Times New Roman" w:hAnsi="Times New Roman" w:cs="Times New Roman"/>
          <w:sz w:val="28"/>
          <w:szCs w:val="28"/>
        </w:rPr>
        <w:t>Учебная дисциплина: МДК 04.02</w:t>
      </w:r>
      <w:r w:rsidRPr="000773C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0773CD">
        <w:rPr>
          <w:rFonts w:ascii="Times New Roman" w:eastAsia="Calibri" w:hAnsi="Times New Roman" w:cs="Times New Roman"/>
          <w:bCs/>
          <w:sz w:val="28"/>
          <w:szCs w:val="28"/>
        </w:rPr>
        <w:t xml:space="preserve">Методы и средства оценки качества металлов и сварных соединений </w:t>
      </w:r>
    </w:p>
    <w:p w:rsidR="00344D1F" w:rsidRPr="00965687" w:rsidRDefault="00344D1F" w:rsidP="00344D1F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Дата:1</w:t>
      </w:r>
      <w:r w:rsidRPr="0096568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декабря</w:t>
      </w:r>
      <w:r w:rsidRPr="00965687">
        <w:rPr>
          <w:color w:val="000000"/>
          <w:sz w:val="28"/>
          <w:szCs w:val="28"/>
        </w:rPr>
        <w:t xml:space="preserve"> 2020 г.</w:t>
      </w:r>
    </w:p>
    <w:p w:rsidR="00344D1F" w:rsidRPr="00965687" w:rsidRDefault="00344D1F" w:rsidP="00344D1F">
      <w:pPr>
        <w:pStyle w:val="a3"/>
        <w:jc w:val="both"/>
        <w:rPr>
          <w:color w:val="000000"/>
          <w:sz w:val="28"/>
          <w:szCs w:val="28"/>
        </w:rPr>
      </w:pPr>
      <w:r w:rsidRPr="00965687">
        <w:rPr>
          <w:color w:val="000000"/>
          <w:sz w:val="28"/>
          <w:szCs w:val="28"/>
        </w:rPr>
        <w:t>Группа: 51с  по специальности 22.02.06 Сварочное производство</w:t>
      </w:r>
    </w:p>
    <w:p w:rsidR="00344D1F" w:rsidRDefault="00344D1F" w:rsidP="00344D1F">
      <w:pPr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965687">
        <w:rPr>
          <w:rFonts w:ascii="Times New Roman" w:hAnsi="Times New Roman" w:cs="Times New Roman"/>
          <w:color w:val="000000"/>
          <w:sz w:val="28"/>
          <w:szCs w:val="28"/>
        </w:rPr>
        <w:t xml:space="preserve">Тема урока:  </w:t>
      </w:r>
      <w:r w:rsidRPr="000B7D07">
        <w:rPr>
          <w:rFonts w:ascii="Times New Roman" w:hAnsi="Times New Roman" w:cs="Times New Roman"/>
          <w:b/>
          <w:bCs/>
          <w:sz w:val="28"/>
          <w:szCs w:val="28"/>
        </w:rPr>
        <w:t>Сравнительная эффективность методов неразрушающего контроля</w:t>
      </w:r>
      <w:r>
        <w:rPr>
          <w:rFonts w:ascii="Times New Roman" w:hAnsi="Times New Roman" w:cs="Times New Roman"/>
          <w:bCs/>
        </w:rPr>
        <w:t>.</w:t>
      </w:r>
    </w:p>
    <w:p w:rsidR="00344D1F" w:rsidRDefault="00344D1F" w:rsidP="00344D1F">
      <w:pPr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44D1F" w:rsidRDefault="00344D1F" w:rsidP="00344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887">
        <w:rPr>
          <w:rFonts w:ascii="Times New Roman" w:hAnsi="Times New Roman" w:cs="Times New Roman"/>
          <w:sz w:val="28"/>
          <w:szCs w:val="28"/>
        </w:rPr>
        <w:t xml:space="preserve">В основу классификации методов неразрушающего контроля положены физические процессы взаимодействия излучения с объектом контроля. По физическим явлениям, на которых эти методы основаны, выделяют девять видов контроля: </w:t>
      </w:r>
    </w:p>
    <w:p w:rsidR="00344D1F" w:rsidRDefault="00344D1F" w:rsidP="00344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F50887">
        <w:rPr>
          <w:rFonts w:ascii="Times New Roman" w:hAnsi="Times New Roman" w:cs="Times New Roman"/>
          <w:sz w:val="28"/>
          <w:szCs w:val="28"/>
        </w:rPr>
        <w:t>магнитный,</w:t>
      </w:r>
    </w:p>
    <w:p w:rsidR="00344D1F" w:rsidRDefault="00344D1F" w:rsidP="00344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50887">
        <w:rPr>
          <w:rFonts w:ascii="Times New Roman" w:hAnsi="Times New Roman" w:cs="Times New Roman"/>
          <w:sz w:val="28"/>
          <w:szCs w:val="28"/>
        </w:rPr>
        <w:t xml:space="preserve"> электрический, </w:t>
      </w:r>
    </w:p>
    <w:p w:rsidR="00344D1F" w:rsidRDefault="00344D1F" w:rsidP="00344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F50887">
        <w:rPr>
          <w:rFonts w:ascii="Times New Roman" w:hAnsi="Times New Roman" w:cs="Times New Roman"/>
          <w:sz w:val="28"/>
          <w:szCs w:val="28"/>
        </w:rPr>
        <w:t>вихретоковый</w:t>
      </w:r>
      <w:proofErr w:type="spellEnd"/>
      <w:r w:rsidRPr="00F5088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44D1F" w:rsidRDefault="00344D1F" w:rsidP="00344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F50887">
        <w:rPr>
          <w:rFonts w:ascii="Times New Roman" w:hAnsi="Times New Roman" w:cs="Times New Roman"/>
          <w:sz w:val="28"/>
          <w:szCs w:val="28"/>
        </w:rPr>
        <w:t xml:space="preserve">радиоволновой, </w:t>
      </w:r>
    </w:p>
    <w:p w:rsidR="00344D1F" w:rsidRDefault="00344D1F" w:rsidP="00344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50887">
        <w:rPr>
          <w:rFonts w:ascii="Times New Roman" w:hAnsi="Times New Roman" w:cs="Times New Roman"/>
          <w:sz w:val="28"/>
          <w:szCs w:val="28"/>
        </w:rPr>
        <w:t xml:space="preserve">тепловой, </w:t>
      </w:r>
    </w:p>
    <w:p w:rsidR="00344D1F" w:rsidRDefault="00344D1F" w:rsidP="00344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50887">
        <w:rPr>
          <w:rFonts w:ascii="Times New Roman" w:hAnsi="Times New Roman" w:cs="Times New Roman"/>
          <w:sz w:val="28"/>
          <w:szCs w:val="28"/>
        </w:rPr>
        <w:t xml:space="preserve">визуально-оптический, </w:t>
      </w:r>
    </w:p>
    <w:p w:rsidR="00344D1F" w:rsidRDefault="00344D1F" w:rsidP="00344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50887">
        <w:rPr>
          <w:rFonts w:ascii="Times New Roman" w:hAnsi="Times New Roman" w:cs="Times New Roman"/>
          <w:sz w:val="28"/>
          <w:szCs w:val="28"/>
        </w:rPr>
        <w:t>радиационный,</w:t>
      </w:r>
    </w:p>
    <w:p w:rsidR="00344D1F" w:rsidRDefault="00344D1F" w:rsidP="00344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50887">
        <w:rPr>
          <w:rFonts w:ascii="Times New Roman" w:hAnsi="Times New Roman" w:cs="Times New Roman"/>
          <w:sz w:val="28"/>
          <w:szCs w:val="28"/>
        </w:rPr>
        <w:t xml:space="preserve"> акустический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44D1F" w:rsidRPr="00F50887" w:rsidRDefault="00344D1F" w:rsidP="00344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50887">
        <w:rPr>
          <w:rFonts w:ascii="Times New Roman" w:hAnsi="Times New Roman" w:cs="Times New Roman"/>
          <w:sz w:val="28"/>
          <w:szCs w:val="28"/>
        </w:rPr>
        <w:t xml:space="preserve"> проникающими веществами (</w:t>
      </w:r>
      <w:proofErr w:type="gramStart"/>
      <w:r w:rsidRPr="00F50887">
        <w:rPr>
          <w:rFonts w:ascii="Times New Roman" w:hAnsi="Times New Roman" w:cs="Times New Roman"/>
          <w:sz w:val="28"/>
          <w:szCs w:val="28"/>
        </w:rPr>
        <w:t>капиллярный</w:t>
      </w:r>
      <w:proofErr w:type="gramEnd"/>
      <w:r w:rsidRPr="00F50887">
        <w:rPr>
          <w:rFonts w:ascii="Times New Roman" w:hAnsi="Times New Roman" w:cs="Times New Roman"/>
          <w:sz w:val="28"/>
          <w:szCs w:val="28"/>
        </w:rPr>
        <w:t>).</w:t>
      </w:r>
    </w:p>
    <w:p w:rsidR="00344D1F" w:rsidRPr="00F50887" w:rsidRDefault="00344D1F" w:rsidP="00344D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7D07">
        <w:rPr>
          <w:rFonts w:ascii="Times New Roman" w:hAnsi="Times New Roman" w:cs="Times New Roman"/>
          <w:b/>
          <w:sz w:val="28"/>
          <w:szCs w:val="28"/>
        </w:rPr>
        <w:t>Магнитный метод контроля</w:t>
      </w:r>
      <w:r w:rsidRPr="00F50887">
        <w:rPr>
          <w:rFonts w:ascii="Times New Roman" w:hAnsi="Times New Roman" w:cs="Times New Roman"/>
          <w:sz w:val="28"/>
          <w:szCs w:val="28"/>
        </w:rPr>
        <w:t xml:space="preserve"> основан на регистрации магнитных полей рассеяния, возникающих над дефектами, или на определении магнитных свойств контролируемых изделий. Его применяют, как правило, для контроля объектов, выполненных из </w:t>
      </w:r>
      <w:proofErr w:type="spellStart"/>
      <w:r w:rsidRPr="00F50887">
        <w:rPr>
          <w:rFonts w:ascii="Times New Roman" w:hAnsi="Times New Roman" w:cs="Times New Roman"/>
          <w:sz w:val="28"/>
          <w:szCs w:val="28"/>
        </w:rPr>
        <w:t>ферромагнитных</w:t>
      </w:r>
      <w:proofErr w:type="spellEnd"/>
      <w:r w:rsidRPr="00F50887">
        <w:rPr>
          <w:rFonts w:ascii="Times New Roman" w:hAnsi="Times New Roman" w:cs="Times New Roman"/>
          <w:sz w:val="28"/>
          <w:szCs w:val="28"/>
        </w:rPr>
        <w:t xml:space="preserve"> материалов. При этом методе во всех случаях используют намагничивающие объекты и измеряют параметры, используемые при контроле магнитными методами. В зависимости от магнитных свойств материала (коэрцитивной силы, магнитной проницаемости, остаточной индукции), формы и размеров контролируемого изделия применяют два способа намагничивания: – способ приложенного магнитного поля; – способ остаточной намагниченности. 11 Информацию о магнитной проницаемости и ее изменении в зависимости от напряженности магнитного поля получают с помощью катушки индуктивности (индуктивный метод). Для индицирования полей рассеяния на дефектах и измерения магнитных характеристик материалов также используют датчики типа феррозондов (феррозондовый метод), преобразователи Холла, </w:t>
      </w:r>
      <w:proofErr w:type="spellStart"/>
      <w:r w:rsidRPr="00F50887">
        <w:rPr>
          <w:rFonts w:ascii="Times New Roman" w:hAnsi="Times New Roman" w:cs="Times New Roman"/>
          <w:sz w:val="28"/>
          <w:szCs w:val="28"/>
        </w:rPr>
        <w:t>магниторезисторы</w:t>
      </w:r>
      <w:proofErr w:type="spellEnd"/>
      <w:r w:rsidRPr="00F50887">
        <w:rPr>
          <w:rFonts w:ascii="Times New Roman" w:hAnsi="Times New Roman" w:cs="Times New Roman"/>
          <w:sz w:val="28"/>
          <w:szCs w:val="28"/>
        </w:rPr>
        <w:t>. Часто для регистрации полей рассеяния над дефектом применяют магнитные порошки или магнитные суспензии (магнитопорошковый метод).</w:t>
      </w:r>
    </w:p>
    <w:p w:rsidR="00344D1F" w:rsidRPr="00F50887" w:rsidRDefault="00344D1F" w:rsidP="00344D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7D07">
        <w:rPr>
          <w:rFonts w:ascii="Times New Roman" w:hAnsi="Times New Roman" w:cs="Times New Roman"/>
          <w:b/>
          <w:sz w:val="28"/>
          <w:szCs w:val="28"/>
        </w:rPr>
        <w:lastRenderedPageBreak/>
        <w:t>Вихретоковый</w:t>
      </w:r>
      <w:proofErr w:type="spellEnd"/>
      <w:r w:rsidRPr="000B7D07">
        <w:rPr>
          <w:rFonts w:ascii="Times New Roman" w:hAnsi="Times New Roman" w:cs="Times New Roman"/>
          <w:b/>
          <w:sz w:val="28"/>
          <w:szCs w:val="28"/>
        </w:rPr>
        <w:t xml:space="preserve"> метод</w:t>
      </w:r>
      <w:r w:rsidRPr="00F50887">
        <w:rPr>
          <w:rFonts w:ascii="Times New Roman" w:hAnsi="Times New Roman" w:cs="Times New Roman"/>
          <w:sz w:val="28"/>
          <w:szCs w:val="28"/>
        </w:rPr>
        <w:t xml:space="preserve"> (электромагнитный метод) основан на регистрации и анализе взаимодействия электромагнитного поля </w:t>
      </w:r>
      <w:proofErr w:type="spellStart"/>
      <w:r w:rsidRPr="00F50887">
        <w:rPr>
          <w:rFonts w:ascii="Times New Roman" w:hAnsi="Times New Roman" w:cs="Times New Roman"/>
          <w:sz w:val="28"/>
          <w:szCs w:val="28"/>
        </w:rPr>
        <w:t>вихретокового</w:t>
      </w:r>
      <w:proofErr w:type="spellEnd"/>
      <w:r w:rsidRPr="00F50887">
        <w:rPr>
          <w:rFonts w:ascii="Times New Roman" w:hAnsi="Times New Roman" w:cs="Times New Roman"/>
          <w:sz w:val="28"/>
          <w:szCs w:val="28"/>
        </w:rPr>
        <w:t xml:space="preserve"> преобразователя с электромагнитным полем вихревых токов, наводимых в контролируемом объекте. Этим методом контролируют изделия из электропроводящих материалов. Электрический метод НК заключается в регистрации параметров электрического поля, взаимодействующего с контролируемым объектом. Информативными параметрами являются электрическая емкость или потенциал. Емкостный вид метода применяют для контроля диэлектрических или полупроводниковых материалов. По изменению диэлектрической проницаемости контролируют химический состав пластмасс, полупроводников, наличие в них </w:t>
      </w:r>
      <w:proofErr w:type="spellStart"/>
      <w:r w:rsidRPr="00F50887">
        <w:rPr>
          <w:rFonts w:ascii="Times New Roman" w:hAnsi="Times New Roman" w:cs="Times New Roman"/>
          <w:sz w:val="28"/>
          <w:szCs w:val="28"/>
        </w:rPr>
        <w:t>несплошностей</w:t>
      </w:r>
      <w:proofErr w:type="spellEnd"/>
      <w:r w:rsidRPr="00F50887">
        <w:rPr>
          <w:rFonts w:ascii="Times New Roman" w:hAnsi="Times New Roman" w:cs="Times New Roman"/>
          <w:sz w:val="28"/>
          <w:szCs w:val="28"/>
        </w:rPr>
        <w:t xml:space="preserve">, влажность сыпучих материалов и др. Потенциальный вид используют для контроля толщины проводящего слоя полупроводников, наличия в них </w:t>
      </w:r>
      <w:proofErr w:type="spellStart"/>
      <w:r w:rsidRPr="00F50887">
        <w:rPr>
          <w:rFonts w:ascii="Times New Roman" w:hAnsi="Times New Roman" w:cs="Times New Roman"/>
          <w:sz w:val="28"/>
          <w:szCs w:val="28"/>
        </w:rPr>
        <w:t>несплошностей</w:t>
      </w:r>
      <w:proofErr w:type="spellEnd"/>
      <w:r w:rsidRPr="00F50887">
        <w:rPr>
          <w:rFonts w:ascii="Times New Roman" w:hAnsi="Times New Roman" w:cs="Times New Roman"/>
          <w:sz w:val="28"/>
          <w:szCs w:val="28"/>
        </w:rPr>
        <w:t>.</w:t>
      </w:r>
    </w:p>
    <w:p w:rsidR="00344D1F" w:rsidRPr="00F50887" w:rsidRDefault="00344D1F" w:rsidP="00344D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7D07">
        <w:rPr>
          <w:rFonts w:ascii="Times New Roman" w:hAnsi="Times New Roman" w:cs="Times New Roman"/>
          <w:b/>
          <w:sz w:val="28"/>
          <w:szCs w:val="28"/>
        </w:rPr>
        <w:t>Радиоволновой метод</w:t>
      </w:r>
      <w:r w:rsidRPr="00F50887">
        <w:rPr>
          <w:rFonts w:ascii="Times New Roman" w:hAnsi="Times New Roman" w:cs="Times New Roman"/>
          <w:sz w:val="28"/>
          <w:szCs w:val="28"/>
        </w:rPr>
        <w:t xml:space="preserve"> НК основан на регистрации изменений параметров электромагнитных волн радиодиапазона, взаимодействующих с контролируемым объектом. Обычно применяют волны сверхвысокой частоты (СВЧ) длиной 1...100 мм и контролируют изделия из материалов, где радиоволны не очень сильно затухают: диэлектрики (пластмассы, керамика, стекловолокно), </w:t>
      </w:r>
      <w:proofErr w:type="spellStart"/>
      <w:r w:rsidRPr="00F50887">
        <w:rPr>
          <w:rFonts w:ascii="Times New Roman" w:hAnsi="Times New Roman" w:cs="Times New Roman"/>
          <w:sz w:val="28"/>
          <w:szCs w:val="28"/>
        </w:rPr>
        <w:t>магнитодиэлектрики</w:t>
      </w:r>
      <w:proofErr w:type="spellEnd"/>
      <w:r w:rsidRPr="00F50887">
        <w:rPr>
          <w:rFonts w:ascii="Times New Roman" w:hAnsi="Times New Roman" w:cs="Times New Roman"/>
          <w:sz w:val="28"/>
          <w:szCs w:val="28"/>
        </w:rPr>
        <w:t xml:space="preserve"> (ферриты), полупроводники, тонкостенные металлические объекты. Информативными параметрами являются амплитуда, фаза, вектор поляризации, частота, время распространения волн. Тепловой метод НК заключается в регистрации изменения тепловых полей контролируемого объекта. Его </w:t>
      </w:r>
      <w:proofErr w:type="gramStart"/>
      <w:r w:rsidRPr="00F5088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50887">
        <w:rPr>
          <w:rFonts w:ascii="Times New Roman" w:hAnsi="Times New Roman" w:cs="Times New Roman"/>
          <w:sz w:val="28"/>
          <w:szCs w:val="28"/>
        </w:rPr>
        <w:t xml:space="preserve"> применяют к объектам, выполненным из любых материалов и толщин.</w:t>
      </w:r>
    </w:p>
    <w:p w:rsidR="00344D1F" w:rsidRPr="00F50887" w:rsidRDefault="00344D1F" w:rsidP="00344D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7D07">
        <w:rPr>
          <w:rFonts w:ascii="Times New Roman" w:hAnsi="Times New Roman" w:cs="Times New Roman"/>
          <w:b/>
          <w:sz w:val="28"/>
          <w:szCs w:val="28"/>
        </w:rPr>
        <w:t>Визуально-оптический метод</w:t>
      </w:r>
      <w:r w:rsidRPr="00F50887">
        <w:rPr>
          <w:rFonts w:ascii="Times New Roman" w:hAnsi="Times New Roman" w:cs="Times New Roman"/>
          <w:sz w:val="28"/>
          <w:szCs w:val="28"/>
        </w:rPr>
        <w:t xml:space="preserve"> НК основан на наблюдении и анализе параметров оптического излучения, взаимодействующего с контролируемым объектом. При </w:t>
      </w:r>
      <w:proofErr w:type="spellStart"/>
      <w:r w:rsidRPr="00F50887">
        <w:rPr>
          <w:rFonts w:ascii="Times New Roman" w:hAnsi="Times New Roman" w:cs="Times New Roman"/>
          <w:sz w:val="28"/>
          <w:szCs w:val="28"/>
        </w:rPr>
        <w:t>визульном</w:t>
      </w:r>
      <w:proofErr w:type="spellEnd"/>
      <w:r w:rsidRPr="00F50887">
        <w:rPr>
          <w:rFonts w:ascii="Times New Roman" w:hAnsi="Times New Roman" w:cs="Times New Roman"/>
          <w:sz w:val="28"/>
          <w:szCs w:val="28"/>
        </w:rPr>
        <w:t xml:space="preserve"> контроле измеряемой характеристикой является изменение интенсивности света. Зрительно 12 контролируют исходные материалы, полуфабрикаты, готовую продукцию, обнаруживают отклонения формы и размеров валиков сварных швов, изъяны материала и обработки, поверхностные дефекты. Однако возможности глаза ограничены, и поэтому применяют оптические приборы (лупы, эндо- и микроскопы), которые позволяют расширить пределы возможностей человеческого глаза. Визуальный контроль с применением оптических приборов называют визуально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50887">
        <w:rPr>
          <w:rFonts w:ascii="Times New Roman" w:hAnsi="Times New Roman" w:cs="Times New Roman"/>
          <w:sz w:val="28"/>
          <w:szCs w:val="28"/>
        </w:rPr>
        <w:t>оптическим</w:t>
      </w:r>
      <w:r w:rsidRPr="00344D1F">
        <w:rPr>
          <w:rFonts w:ascii="Times New Roman" w:hAnsi="Times New Roman" w:cs="Times New Roman"/>
          <w:sz w:val="28"/>
          <w:szCs w:val="28"/>
        </w:rPr>
        <w:t>. Он состоит в использовании явления отражения видимого света от исследуемого объекта.</w:t>
      </w:r>
    </w:p>
    <w:p w:rsidR="00344D1F" w:rsidRPr="00F50887" w:rsidRDefault="00344D1F" w:rsidP="00344D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7D07">
        <w:rPr>
          <w:rFonts w:ascii="Times New Roman" w:hAnsi="Times New Roman" w:cs="Times New Roman"/>
          <w:b/>
          <w:sz w:val="28"/>
          <w:szCs w:val="28"/>
        </w:rPr>
        <w:lastRenderedPageBreak/>
        <w:t>Капиллярные методы</w:t>
      </w:r>
      <w:r w:rsidRPr="00F50887">
        <w:rPr>
          <w:rFonts w:ascii="Times New Roman" w:hAnsi="Times New Roman" w:cs="Times New Roman"/>
          <w:sz w:val="28"/>
          <w:szCs w:val="28"/>
        </w:rPr>
        <w:t xml:space="preserve"> основаны на капиллярном проникновении в полость дефектов контролируемых объектов пробных веществ, в частности, индикаторной жидкости, хорошо смачивающей материал изделия. Их применяют для обнаружения слабо видимых невооруженным глазом поверхностных дефектов в изделиях любых материалов. Методы </w:t>
      </w:r>
      <w:proofErr w:type="spellStart"/>
      <w:r w:rsidRPr="00F50887">
        <w:rPr>
          <w:rFonts w:ascii="Times New Roman" w:hAnsi="Times New Roman" w:cs="Times New Roman"/>
          <w:sz w:val="28"/>
          <w:szCs w:val="28"/>
        </w:rPr>
        <w:t>течеискания</w:t>
      </w:r>
      <w:proofErr w:type="spellEnd"/>
      <w:r w:rsidRPr="00F50887">
        <w:rPr>
          <w:rFonts w:ascii="Times New Roman" w:hAnsi="Times New Roman" w:cs="Times New Roman"/>
          <w:sz w:val="28"/>
          <w:szCs w:val="28"/>
        </w:rPr>
        <w:t xml:space="preserve"> используют для выявления только сквозных дефектов в замкнутых (герметичных) емкостях. В полость дефекта пробное вещество проникает под действием либо разности давлений, либо капиллярных сил. Регистрация прошедшего пробного вещества фиксируется определенным образом с наружной стороны изделия. Радиационный метод НК основан на регистрации и анализе проникающего через объект ионизирующего излучения. Информативным признаком метода является ослабление интенсивности ионизирующего излучения. Этот метод применим к любым </w:t>
      </w:r>
      <w:proofErr w:type="gramStart"/>
      <w:r w:rsidRPr="00F50887">
        <w:rPr>
          <w:rFonts w:ascii="Times New Roman" w:hAnsi="Times New Roman" w:cs="Times New Roman"/>
          <w:sz w:val="28"/>
          <w:szCs w:val="28"/>
        </w:rPr>
        <w:t>материалам</w:t>
      </w:r>
      <w:proofErr w:type="gramEnd"/>
      <w:r w:rsidRPr="00F50887">
        <w:rPr>
          <w:rFonts w:ascii="Times New Roman" w:hAnsi="Times New Roman" w:cs="Times New Roman"/>
          <w:sz w:val="28"/>
          <w:szCs w:val="28"/>
        </w:rPr>
        <w:t xml:space="preserve"> и позволяет определить не только </w:t>
      </w:r>
      <w:proofErr w:type="spellStart"/>
      <w:r w:rsidRPr="00F50887">
        <w:rPr>
          <w:rFonts w:ascii="Times New Roman" w:hAnsi="Times New Roman" w:cs="Times New Roman"/>
          <w:sz w:val="28"/>
          <w:szCs w:val="28"/>
        </w:rPr>
        <w:t>макродефекты</w:t>
      </w:r>
      <w:proofErr w:type="spellEnd"/>
      <w:r w:rsidRPr="00F50887">
        <w:rPr>
          <w:rFonts w:ascii="Times New Roman" w:hAnsi="Times New Roman" w:cs="Times New Roman"/>
          <w:sz w:val="28"/>
          <w:szCs w:val="28"/>
        </w:rPr>
        <w:t>, но и микроструктуру металлов.</w:t>
      </w:r>
    </w:p>
    <w:p w:rsidR="00344D1F" w:rsidRPr="00F50887" w:rsidRDefault="00344D1F" w:rsidP="00344D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7D07">
        <w:rPr>
          <w:rFonts w:ascii="Times New Roman" w:hAnsi="Times New Roman" w:cs="Times New Roman"/>
          <w:b/>
          <w:sz w:val="28"/>
          <w:szCs w:val="28"/>
        </w:rPr>
        <w:t>Акустический метод</w:t>
      </w:r>
      <w:r w:rsidRPr="00F50887">
        <w:rPr>
          <w:rFonts w:ascii="Times New Roman" w:hAnsi="Times New Roman" w:cs="Times New Roman"/>
          <w:sz w:val="28"/>
          <w:szCs w:val="28"/>
        </w:rPr>
        <w:t xml:space="preserve"> НК заключается в регистрации параметров упругих волн, возбуждаемых или возникающих в объектах. Чаще всего используют упругие волны УЗ диапазона (с частотой колебаний </w:t>
      </w:r>
      <w:proofErr w:type="spellStart"/>
      <w:r w:rsidRPr="00F50887">
        <w:rPr>
          <w:rFonts w:ascii="Times New Roman" w:hAnsi="Times New Roman" w:cs="Times New Roman"/>
          <w:sz w:val="28"/>
          <w:szCs w:val="28"/>
        </w:rPr>
        <w:t>f</w:t>
      </w:r>
      <w:proofErr w:type="spellEnd"/>
      <w:r w:rsidRPr="00F50887">
        <w:rPr>
          <w:rFonts w:ascii="Times New Roman" w:hAnsi="Times New Roman" w:cs="Times New Roman"/>
          <w:sz w:val="28"/>
          <w:szCs w:val="28"/>
        </w:rPr>
        <w:t xml:space="preserve"> &gt; 20 кГц). Этот метод называют еще УЗ. К акустическим методам относится акустическая эмиссия</w:t>
      </w:r>
      <w:proofErr w:type="gramStart"/>
      <w:r w:rsidRPr="00F5088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50887">
        <w:rPr>
          <w:rFonts w:ascii="Times New Roman" w:hAnsi="Times New Roman" w:cs="Times New Roman"/>
          <w:sz w:val="28"/>
          <w:szCs w:val="28"/>
        </w:rPr>
        <w:t xml:space="preserve"> когда в изделии возникают упругие колебания вследствие перестройки структуры, зарождения и развития дефектов, коррозионного растрескивания, пластического деформирования и др. В зависимости от вида акустического метода (УЗ дефектоскопия, акустическая эмиссия) информативными признаками являются амплитуда, фаза, время распространения, число импульсов, амплитудно-частотный спектр, плотность сигналов и </w:t>
      </w:r>
      <w:proofErr w:type="spellStart"/>
      <w:r w:rsidRPr="00F50887">
        <w:rPr>
          <w:rFonts w:ascii="Times New Roman" w:hAnsi="Times New Roman" w:cs="Times New Roman"/>
          <w:sz w:val="28"/>
          <w:szCs w:val="28"/>
        </w:rPr>
        <w:t>др</w:t>
      </w:r>
      <w:proofErr w:type="spellEnd"/>
    </w:p>
    <w:p w:rsidR="00344D1F" w:rsidRPr="00F50887" w:rsidRDefault="00344D1F" w:rsidP="00344D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7D07">
        <w:rPr>
          <w:rFonts w:ascii="Times New Roman" w:hAnsi="Times New Roman" w:cs="Times New Roman"/>
          <w:b/>
          <w:sz w:val="28"/>
          <w:szCs w:val="28"/>
        </w:rPr>
        <w:t>При выборе метода НК</w:t>
      </w:r>
      <w:r w:rsidRPr="00F50887">
        <w:rPr>
          <w:rFonts w:ascii="Times New Roman" w:hAnsi="Times New Roman" w:cs="Times New Roman"/>
          <w:sz w:val="28"/>
          <w:szCs w:val="28"/>
        </w:rPr>
        <w:t xml:space="preserve"> детали или узла всегда необходимо учитывать характер или вид предполагаемого дефекта и его расположение, чувствительность возможного метода контроля, условия работы детали и технические условия на изделие, материал детали, состояние 13 поверхности, форму и размер детали, зоны предполагаемого контроля, доступность детали и совместимость предполагаемого метода НК и т. д. В зависимости от происхождения дефекты различаются размерами, формой</w:t>
      </w:r>
      <w:proofErr w:type="gramEnd"/>
      <w:r w:rsidRPr="00F50887">
        <w:rPr>
          <w:rFonts w:ascii="Times New Roman" w:hAnsi="Times New Roman" w:cs="Times New Roman"/>
          <w:sz w:val="28"/>
          <w:szCs w:val="28"/>
        </w:rPr>
        <w:t xml:space="preserve"> и средой, заполняющей их полости. Так, например, трещины имеют протяженную форму, различные раскрытие и глубину. В полости трещин могут быть оксиды, смазка, нагар и другие загрязнения. Для трещин характерны резкие очертания, острые углы, а неметаллические включения, закаты и </w:t>
      </w:r>
      <w:proofErr w:type="spellStart"/>
      <w:r w:rsidRPr="00F50887">
        <w:rPr>
          <w:rFonts w:ascii="Times New Roman" w:hAnsi="Times New Roman" w:cs="Times New Roman"/>
          <w:sz w:val="28"/>
          <w:szCs w:val="28"/>
        </w:rPr>
        <w:t>заковы</w:t>
      </w:r>
      <w:proofErr w:type="spellEnd"/>
      <w:r w:rsidRPr="00F50887">
        <w:rPr>
          <w:rFonts w:ascii="Times New Roman" w:hAnsi="Times New Roman" w:cs="Times New Roman"/>
          <w:sz w:val="28"/>
          <w:szCs w:val="28"/>
        </w:rPr>
        <w:t xml:space="preserve"> часто бывают округлой формы. Поэтому, учитывая особенности и </w:t>
      </w:r>
      <w:proofErr w:type="spellStart"/>
      <w:r w:rsidRPr="00F50887">
        <w:rPr>
          <w:rFonts w:ascii="Times New Roman" w:hAnsi="Times New Roman" w:cs="Times New Roman"/>
          <w:sz w:val="28"/>
          <w:szCs w:val="28"/>
        </w:rPr>
        <w:lastRenderedPageBreak/>
        <w:t>несплошность</w:t>
      </w:r>
      <w:proofErr w:type="spellEnd"/>
      <w:r w:rsidRPr="00F50887">
        <w:rPr>
          <w:rFonts w:ascii="Times New Roman" w:hAnsi="Times New Roman" w:cs="Times New Roman"/>
          <w:sz w:val="28"/>
          <w:szCs w:val="28"/>
        </w:rPr>
        <w:t xml:space="preserve"> материала, которую необходимо обнаружить, выбирают метод НК для ее надежного выявления.</w:t>
      </w:r>
    </w:p>
    <w:p w:rsidR="00344D1F" w:rsidRDefault="00344D1F" w:rsidP="00344D1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7D07">
        <w:rPr>
          <w:rFonts w:ascii="Times New Roman" w:hAnsi="Times New Roman" w:cs="Times New Roman"/>
          <w:b/>
          <w:sz w:val="28"/>
          <w:szCs w:val="28"/>
        </w:rPr>
        <w:t>Чувствительность методов</w:t>
      </w:r>
      <w:r w:rsidRPr="00F50887">
        <w:rPr>
          <w:rFonts w:ascii="Times New Roman" w:hAnsi="Times New Roman" w:cs="Times New Roman"/>
          <w:sz w:val="28"/>
          <w:szCs w:val="28"/>
        </w:rPr>
        <w:t xml:space="preserve"> НК определяется наименьшими размерами выявляемых </w:t>
      </w:r>
      <w:proofErr w:type="spellStart"/>
      <w:r w:rsidRPr="00F50887">
        <w:rPr>
          <w:rFonts w:ascii="Times New Roman" w:hAnsi="Times New Roman" w:cs="Times New Roman"/>
          <w:sz w:val="28"/>
          <w:szCs w:val="28"/>
        </w:rPr>
        <w:t>несплошностей</w:t>
      </w:r>
      <w:proofErr w:type="spellEnd"/>
      <w:r w:rsidRPr="00F50887">
        <w:rPr>
          <w:rFonts w:ascii="Times New Roman" w:hAnsi="Times New Roman" w:cs="Times New Roman"/>
          <w:sz w:val="28"/>
          <w:szCs w:val="28"/>
        </w:rPr>
        <w:t xml:space="preserve">: – у поверхностных – шириной раскрытия у выхода на поверхность, протяженностью в глубь металла и по поверхности изделия; – у внутренних – размерами </w:t>
      </w:r>
      <w:proofErr w:type="spellStart"/>
      <w:r w:rsidRPr="00F50887">
        <w:rPr>
          <w:rFonts w:ascii="Times New Roman" w:hAnsi="Times New Roman" w:cs="Times New Roman"/>
          <w:sz w:val="28"/>
          <w:szCs w:val="28"/>
        </w:rPr>
        <w:t>несплошности</w:t>
      </w:r>
      <w:proofErr w:type="spellEnd"/>
      <w:r w:rsidRPr="00F50887">
        <w:rPr>
          <w:rFonts w:ascii="Times New Roman" w:hAnsi="Times New Roman" w:cs="Times New Roman"/>
          <w:sz w:val="28"/>
          <w:szCs w:val="28"/>
        </w:rPr>
        <w:t xml:space="preserve"> с указанием глубины залегания.</w:t>
      </w:r>
      <w:proofErr w:type="gramEnd"/>
      <w:r w:rsidRPr="00F50887">
        <w:rPr>
          <w:rFonts w:ascii="Times New Roman" w:hAnsi="Times New Roman" w:cs="Times New Roman"/>
          <w:sz w:val="28"/>
          <w:szCs w:val="28"/>
        </w:rPr>
        <w:t xml:space="preserve"> Чувствительность зависит от физических особенностей метода НК, технических параметров применяемых средств контроля, чистоты обработки поверхности контролируемой детали, толщины детали, физико-химических свойств ее материала, условий контроля и других факторов. </w:t>
      </w:r>
    </w:p>
    <w:p w:rsidR="00344D1F" w:rsidRDefault="00344D1F" w:rsidP="00344D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4D1F" w:rsidRPr="008565E6" w:rsidRDefault="00344D1F" w:rsidP="00344D1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5E6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344D1F" w:rsidRPr="008C3A29" w:rsidRDefault="00344D1F" w:rsidP="00344D1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3A29">
        <w:rPr>
          <w:rFonts w:ascii="Times New Roman" w:hAnsi="Times New Roman" w:cs="Times New Roman"/>
          <w:sz w:val="28"/>
          <w:szCs w:val="28"/>
        </w:rPr>
        <w:t>1.</w:t>
      </w:r>
      <w:r w:rsidRPr="008C3A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8C3A29">
        <w:rPr>
          <w:rFonts w:ascii="Times New Roman" w:hAnsi="Times New Roman" w:cs="Times New Roman"/>
          <w:sz w:val="28"/>
          <w:szCs w:val="28"/>
        </w:rPr>
        <w:t>Дефекты</w:t>
      </w:r>
      <w:proofErr w:type="gramEnd"/>
      <w:r w:rsidRPr="008C3A29">
        <w:rPr>
          <w:rFonts w:ascii="Times New Roman" w:hAnsi="Times New Roman" w:cs="Times New Roman"/>
          <w:sz w:val="28"/>
          <w:szCs w:val="28"/>
        </w:rPr>
        <w:t xml:space="preserve"> какого вида лучше всего выявляются при ультразвуковом контроле?</w:t>
      </w:r>
    </w:p>
    <w:p w:rsidR="00344D1F" w:rsidRPr="008C3A29" w:rsidRDefault="00344D1F" w:rsidP="00344D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A29">
        <w:rPr>
          <w:rFonts w:ascii="Times New Roman" w:hAnsi="Times New Roman" w:cs="Times New Roman"/>
          <w:sz w:val="28"/>
          <w:szCs w:val="28"/>
        </w:rPr>
        <w:t>2.</w:t>
      </w:r>
      <w:r w:rsidRPr="008C3A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8C3A29">
        <w:rPr>
          <w:rFonts w:ascii="Times New Roman" w:hAnsi="Times New Roman" w:cs="Times New Roman"/>
          <w:sz w:val="28"/>
          <w:szCs w:val="28"/>
        </w:rPr>
        <w:t>Какие основные виды дефектов могут образоваться при сварке плавлением?</w:t>
      </w:r>
    </w:p>
    <w:p w:rsidR="00344D1F" w:rsidRPr="008C3A29" w:rsidRDefault="00344D1F" w:rsidP="00344D1F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3A29">
        <w:rPr>
          <w:rFonts w:ascii="Times New Roman" w:hAnsi="Times New Roman" w:cs="Times New Roman"/>
          <w:sz w:val="28"/>
          <w:szCs w:val="28"/>
        </w:rPr>
        <w:t xml:space="preserve">3.  </w:t>
      </w:r>
      <w:proofErr w:type="gramStart"/>
      <w:r w:rsidRPr="008C3A29">
        <w:rPr>
          <w:rFonts w:ascii="Times New Roman" w:hAnsi="Times New Roman" w:cs="Times New Roman"/>
          <w:sz w:val="28"/>
          <w:szCs w:val="28"/>
        </w:rPr>
        <w:t>Дефекты</w:t>
      </w:r>
      <w:proofErr w:type="gramEnd"/>
      <w:r w:rsidRPr="008C3A29">
        <w:rPr>
          <w:rFonts w:ascii="Times New Roman" w:hAnsi="Times New Roman" w:cs="Times New Roman"/>
          <w:sz w:val="28"/>
          <w:szCs w:val="28"/>
        </w:rPr>
        <w:t xml:space="preserve"> какого вида лучше всего выявляются при ультразвуковом контроле?</w:t>
      </w:r>
    </w:p>
    <w:p w:rsidR="00344D1F" w:rsidRPr="008C3A29" w:rsidRDefault="00344D1F" w:rsidP="00344D1F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8C3A29">
        <w:rPr>
          <w:rFonts w:ascii="Times New Roman" w:hAnsi="Times New Roman" w:cs="Times New Roman"/>
          <w:sz w:val="28"/>
          <w:szCs w:val="28"/>
        </w:rPr>
        <w:t xml:space="preserve">    4 .</w:t>
      </w:r>
      <w:r w:rsidRPr="008C3A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3A29">
        <w:rPr>
          <w:rFonts w:ascii="Times New Roman" w:hAnsi="Times New Roman" w:cs="Times New Roman"/>
          <w:sz w:val="28"/>
          <w:szCs w:val="28"/>
        </w:rPr>
        <w:t>Назовите основной дефект, который может появиться при контактной стыковой сварке</w:t>
      </w:r>
      <w:proofErr w:type="gramStart"/>
      <w:r w:rsidRPr="008C3A29">
        <w:rPr>
          <w:rFonts w:ascii="Times New Roman" w:hAnsi="Times New Roman" w:cs="Times New Roman"/>
          <w:sz w:val="28"/>
          <w:szCs w:val="28"/>
        </w:rPr>
        <w:t>.</w:t>
      </w:r>
      <w:r w:rsidRPr="008C3A29">
        <w:rPr>
          <w:rFonts w:ascii="Times New Roman" w:eastAsia="Times New Roman" w:hAnsi="Times New Roman" w:cs="Times New Roman"/>
          <w:sz w:val="28"/>
          <w:szCs w:val="28"/>
        </w:rPr>
        <w:t>?</w:t>
      </w:r>
      <w:proofErr w:type="gramEnd"/>
    </w:p>
    <w:p w:rsidR="00344D1F" w:rsidRPr="008C3A29" w:rsidRDefault="00344D1F" w:rsidP="00344D1F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8C3A29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    5. </w:t>
      </w:r>
      <w:r w:rsidRPr="008C3A29">
        <w:rPr>
          <w:rFonts w:ascii="Times New Roman" w:hAnsi="Times New Roman" w:cs="Times New Roman"/>
          <w:sz w:val="28"/>
          <w:szCs w:val="28"/>
        </w:rPr>
        <w:t>Что называют чувствительностью метода контроля</w:t>
      </w:r>
      <w:r w:rsidRPr="008C3A29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?</w:t>
      </w:r>
    </w:p>
    <w:p w:rsidR="00344D1F" w:rsidRPr="008565E6" w:rsidRDefault="00344D1F" w:rsidP="00344D1F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spacing w:val="2"/>
          <w:sz w:val="27"/>
          <w:szCs w:val="27"/>
        </w:rPr>
      </w:pPr>
    </w:p>
    <w:p w:rsidR="00344D1F" w:rsidRPr="008565E6" w:rsidRDefault="00344D1F" w:rsidP="00344D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6"/>
          <w:i w:val="0"/>
          <w:sz w:val="28"/>
          <w:szCs w:val="28"/>
          <w:bdr w:val="none" w:sz="0" w:space="0" w:color="auto" w:frame="1"/>
        </w:rPr>
      </w:pPr>
    </w:p>
    <w:p w:rsidR="00344D1F" w:rsidRPr="008565E6" w:rsidRDefault="00344D1F" w:rsidP="00344D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8565E6">
        <w:rPr>
          <w:b/>
          <w:sz w:val="28"/>
          <w:szCs w:val="28"/>
        </w:rPr>
        <w:t>Домашнее задание:</w:t>
      </w:r>
    </w:p>
    <w:p w:rsidR="00344D1F" w:rsidRPr="008565E6" w:rsidRDefault="00344D1F" w:rsidP="00344D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565E6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Изучить</w:t>
      </w:r>
      <w:r w:rsidRPr="008565E6">
        <w:rPr>
          <w:rFonts w:ascii="Times New Roman" w:hAnsi="Times New Roman"/>
          <w:sz w:val="28"/>
          <w:szCs w:val="28"/>
        </w:rPr>
        <w:t xml:space="preserve">  электронную версию материала  и составить конспект урока.</w:t>
      </w:r>
    </w:p>
    <w:p w:rsidR="00344D1F" w:rsidRPr="008565E6" w:rsidRDefault="00344D1F" w:rsidP="00344D1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565E6">
        <w:rPr>
          <w:rFonts w:ascii="Times New Roman" w:hAnsi="Times New Roman"/>
          <w:sz w:val="28"/>
          <w:szCs w:val="28"/>
        </w:rPr>
        <w:t>2. Ответить на вопросы и отправить ответы по почте</w:t>
      </w:r>
    </w:p>
    <w:p w:rsidR="00344D1F" w:rsidRPr="00344D1F" w:rsidRDefault="00344D1F" w:rsidP="00344D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4D1F">
        <w:rPr>
          <w:b/>
        </w:rPr>
        <w:t xml:space="preserve">     </w:t>
      </w:r>
      <w:hyperlink r:id="rId4" w:history="1">
        <w:r w:rsidRPr="00344D1F">
          <w:rPr>
            <w:rStyle w:val="a4"/>
            <w:b/>
            <w:color w:val="auto"/>
            <w:sz w:val="28"/>
            <w:szCs w:val="28"/>
          </w:rPr>
          <w:t>kydryavcwa@inbox.ru</w:t>
        </w:r>
      </w:hyperlink>
    </w:p>
    <w:p w:rsidR="00344D1F" w:rsidRPr="00F50887" w:rsidRDefault="00344D1F" w:rsidP="00344D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4D1F" w:rsidRPr="00F50887" w:rsidRDefault="00344D1F" w:rsidP="00344D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44D1F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4D1F"/>
    <w:rsid w:val="00344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4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44D1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44D1F"/>
    <w:pPr>
      <w:ind w:left="720"/>
      <w:contextualSpacing/>
    </w:pPr>
  </w:style>
  <w:style w:type="character" w:styleId="a6">
    <w:name w:val="Emphasis"/>
    <w:basedOn w:val="a0"/>
    <w:uiPriority w:val="20"/>
    <w:qFormat/>
    <w:rsid w:val="00344D1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ydryavcwa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1166</Words>
  <Characters>6651</Characters>
  <Application>Microsoft Office Word</Application>
  <DocSecurity>0</DocSecurity>
  <Lines>55</Lines>
  <Paragraphs>15</Paragraphs>
  <ScaleCrop>false</ScaleCrop>
  <Company/>
  <LinksUpToDate>false</LinksUpToDate>
  <CharactersWithSpaces>7802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2</cp:revision>
  <dcterms:created xsi:type="dcterms:W3CDTF">2020-11-29T12:38:00Z</dcterms:created>
  <dcterms:modified xsi:type="dcterms:W3CDTF">2020-11-29T12:42:00Z</dcterms:modified>
</cp:coreProperties>
</file>