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Лекция. Тема: Машины постоянного тока.</w:t>
      </w:r>
    </w:p>
    <w:p w:rsid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Учебная дисциплина Электротехника</w:t>
      </w:r>
    </w:p>
    <w:p w:rsid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Дата: 02.12.2020 год.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Группа: 21 Мастер по ремонту и обслуживанию автомобиля.</w:t>
      </w:r>
      <w:bookmarkStart w:id="0" w:name="_GoBack"/>
      <w:bookmarkEnd w:id="0"/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Машины постоянного тока широко применяются в качестве двигателей и меньше в качестве генераторов. Это объясняется тем, что двигатели постоянного тока допускают плавное регулирование частоты вращения простыми способами и, при равных токах, имеют больший вращающий момент, чем другие двигатели. Поэтому их используют в качестве тяговых двигателей на электротранспорте.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Генераторы и двигатели постоянного тока взаимно заменяемые. Однако применение генераторов ограничено. Их используют в промышленности (для питания электролитических ванн, для зарядки аккумуляторов, в прокатных станах), а также в составе электрооборудования подвижных средств (автомобильных, судовых, самолетных).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Как правило, машины постоянного тока – коллекторные. Поэтому их работа может сопровождаться возникновением дуги или множества мелких электрических разрядов. Такое явление называют 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круговым огнем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 Искрение снижает надежность машин постоянного тока, требует дополнительных затрат на обслуживание, усложнения конструкции.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1. ПРИНЦИП РАБОТЫ МАШИНЫ ПОСТОЯННОГО ТОКА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1. 1. Конструкция машины.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Магнитная система двухполюсной машины постоянного тока приведена на рис 16.1. Как и на рис. 15.3, здесь обмотка возбуждения размещена на статоре, а рабочая обмотка </w:t>
      </w:r>
      <w:proofErr w:type="gramStart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–н</w:t>
      </w:r>
      <w:proofErr w:type="gram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 роторе. Обмотка возбуждения состоит из двух последовательно соединенных катушек, каждая из которых размещается на своем полюсе. Катушки образуют цепь возбуждения, которая называется 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вспомогательной цепью машины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lastRenderedPageBreak/>
        <w:drawing>
          <wp:inline distT="0" distB="0" distL="0" distR="0" wp14:anchorId="444041F6" wp14:editId="702F5E65">
            <wp:extent cx="3086100" cy="2438400"/>
            <wp:effectExtent l="0" t="0" r="0" b="0"/>
            <wp:docPr id="43" name="Рисунок 43" descr="http://ok-t.ru/studopedia/baza15/797069998550.files/image18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/baza15/797069998550.files/image184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На рис. 16.1 силовыми линиями изображено магнитное поле возбуждения. Магнитная система и поле машины симметричны относительно продольных осей полюсов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 N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vertAlign w:val="subscript"/>
          <w:lang w:eastAsia="ru-RU"/>
        </w:rPr>
        <w:t>0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 – S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vertAlign w:val="subscript"/>
          <w:lang w:eastAsia="ru-RU"/>
        </w:rPr>
        <w:t>0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.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Линия, проходящая посередине между смежными полюсами, называется 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геометрической </w:t>
      </w:r>
      <w:proofErr w:type="spellStart"/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нейтралью</w:t>
      </w:r>
      <w:proofErr w:type="spell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Ротор с рабочей обмоткой в машинах постоянного тока называют 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якорем.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Для равномерного распределения магнитной индукции в воздушном зазоре между полюсами и якорем используются 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полюсные наконечники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 Обмотка якоря состоит из уложенных в пазах ротора активных проводников.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 помощью лобовых частей активные проводники соединяются в витки так, что обмотка образует замкнутый контур. Стороны витков расположены под разноименными полюсами так, что Э.Д.С. в них складываются. В реальных обмотках якоря число активных проводников большое. Обозначим это число 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N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 тогда число витков равно 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N/2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Для улучшения формы Э.Д.С. и для ее увеличения соседние витки объединяются в секции, как показано на рис.16.2, </w:t>
      </w:r>
      <w:proofErr w:type="gramStart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</w:t>
      </w:r>
      <w:proofErr w:type="gram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а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витков в секции. Так как якорь вращается, то соединение его обмотки (секций) с внешней цепью осуществляется 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скользящим контактом, 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 помощью неподвижных электрографических 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щеток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 Цепь якоря называют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 главной цепью машины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B6190B" w:rsidRPr="00B6190B" w:rsidRDefault="00B6190B" w:rsidP="00B6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24242"/>
          <w:sz w:val="37"/>
          <w:szCs w:val="37"/>
          <w:lang w:eastAsia="ru-RU"/>
        </w:rPr>
      </w:pPr>
    </w:p>
    <w:p w:rsidR="00B6190B" w:rsidRPr="00B6190B" w:rsidRDefault="00B6190B" w:rsidP="00B6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24242"/>
          <w:sz w:val="37"/>
          <w:szCs w:val="37"/>
          <w:lang w:eastAsia="ru-RU"/>
        </w:rPr>
      </w:pP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lastRenderedPageBreak/>
        <w:drawing>
          <wp:inline distT="0" distB="0" distL="0" distR="0" wp14:anchorId="64453556" wp14:editId="4E1C0CC4">
            <wp:extent cx="4010025" cy="2324100"/>
            <wp:effectExtent l="0" t="0" r="0" b="0"/>
            <wp:docPr id="42" name="Рисунок 42" descr="http://ok-t.ru/studopedia/baza15/797069998550.files/image18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k-t.ru/studopedia/baza15/797069998550.files/image184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 реальных машинах выводы каждой секции соединяются с пластинами коллектора. Коллектор якоря имеет несколько десятков пластин (в общем случае 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N/2a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). Поэтому щетки скользят по пластинам коллектора. Устанавливают их так, чтобы касание осуществлялось в точках, расположенных на линии геометрической </w:t>
      </w:r>
      <w:proofErr w:type="spellStart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нейтрали</w:t>
      </w:r>
      <w:proofErr w:type="spell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(рис.16.3).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При таком размещении обмотка якоря представляет собой замкнутый контур. Это хорошо видно по рис. 16.3, 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а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 Щетками этот контур делится на две равные части так, что под каждым из полюсов находится равное число активных проводников.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2522A3F4" wp14:editId="3CF89EEF">
            <wp:extent cx="4981575" cy="2286000"/>
            <wp:effectExtent l="0" t="0" r="9525" b="0"/>
            <wp:docPr id="41" name="Рисунок 41" descr="http://ok-t.ru/studopedia/baza15/797069998550.files/image18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/baza15/797069998550.files/image1849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При вращении ротора в каждой группе проводников будут наводиться одинаково направленные Э.Д.С., сумма которых максимальна и постоянна. Схема замещения обмотки якоря приведена на рис. 16.3, в. Эквивалентное сопротивление параллельно соединенных ветвей обмотки </w:t>
      </w:r>
      <w:proofErr w:type="spellStart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R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vertAlign w:val="subscript"/>
          <w:lang w:eastAsia="ru-RU"/>
        </w:rPr>
        <w:t>a</w:t>
      </w:r>
      <w:proofErr w:type="spell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 называют внутренним сопротивлением якоря и обозначают </w:t>
      </w:r>
      <w:proofErr w:type="spellStart"/>
      <w:proofErr w:type="gramStart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R</w:t>
      </w:r>
      <w:proofErr w:type="gram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vertAlign w:val="subscript"/>
          <w:lang w:eastAsia="ru-RU"/>
        </w:rPr>
        <w:t>я</w:t>
      </w:r>
      <w:proofErr w:type="spell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 Обычно оно не превышает единиц Ом.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1. 2. Работа машины в режиме генератора.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Чтобы машина постоянного тока работала как генератор, ее якорь необходимо вращать с помощью какого-либо приводного двигателя. В этом случае в активных проводниках якоря возникают Э.Д.С., направление которых можно определить по правилу правой руки. Значение Э.Д.С. в каждом из активных проводников определено выражением (15.2), которое имеет вид: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lastRenderedPageBreak/>
        <w:drawing>
          <wp:inline distT="0" distB="0" distL="0" distR="0" wp14:anchorId="28F601C1" wp14:editId="00AE152B">
            <wp:extent cx="1066800" cy="266700"/>
            <wp:effectExtent l="0" t="0" r="0" b="0"/>
            <wp:docPr id="40" name="Рисунок 40" descr="http://ok-t.ru/studopedia/baza15/797069998550.files/image17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k-t.ru/studopedia/baza15/797069998550.files/image176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где </w:t>
      </w: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316ED41C" wp14:editId="03CC0693">
            <wp:extent cx="228600" cy="266700"/>
            <wp:effectExtent l="0" t="0" r="0" b="0"/>
            <wp:docPr id="39" name="Рисунок 39" descr="http://ok-t.ru/studopedia/baza15/797069998550.files/image17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k-t.ru/studopedia/baza15/797069998550.files/image1767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– действующее значение магнитной индукции в зазоре.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Если общее число проводников якоря равно 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N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 а число параллельных ветвей 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2а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 то каждая ветвь содержит 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N/2а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проводников. Тогда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4524F08F" wp14:editId="352D7428">
            <wp:extent cx="1333500" cy="495300"/>
            <wp:effectExtent l="0" t="0" r="0" b="0"/>
            <wp:docPr id="38" name="Рисунок 38" descr="http://ok-t.ru/studopedia/baza15/797069998550.files/image18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k-t.ru/studopedia/baza15/797069998550.files/image1851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. (16.1)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 (16.1) линейная скорость движения проводника определяется выражением: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2BCDE85E" wp14:editId="15581CB7">
            <wp:extent cx="914400" cy="447675"/>
            <wp:effectExtent l="0" t="0" r="0" b="9525"/>
            <wp:docPr id="37" name="Рисунок 37" descr="http://ok-t.ru/studopedia/baza15/797069998550.files/image18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k-t.ru/studopedia/baza15/797069998550.files/image185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, (16.2)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где 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Ω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– угловая скорость якоря.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Выразим сумму </w:t>
      </w: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705265A7" wp14:editId="2412BB52">
            <wp:extent cx="495300" cy="495300"/>
            <wp:effectExtent l="0" t="0" r="0" b="0"/>
            <wp:docPr id="36" name="Рисунок 36" descr="http://ok-t.ru/studopedia/baza15/797069998550.files/image18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ok-t.ru/studopedia/baza15/797069998550.files/image1855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через среднее значение магнитной индукции </w:t>
      </w: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7DA8F1CE" wp14:editId="555174CE">
            <wp:extent cx="266700" cy="266700"/>
            <wp:effectExtent l="0" t="0" r="0" b="0"/>
            <wp:docPr id="35" name="Рисунок 35" descr="http://ok-t.ru/studopedia/baza15/797069998550.files/image18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ok-t.ru/studopedia/baza15/797069998550.files/image1857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на полюсном делении 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τ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: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30FADE2D" wp14:editId="232A27EF">
            <wp:extent cx="1209675" cy="495300"/>
            <wp:effectExtent l="0" t="0" r="9525" b="0"/>
            <wp:docPr id="34" name="Рисунок 34" descr="http://ok-t.ru/studopedia/baza15/797069998550.files/image18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ok-t.ru/studopedia/baza15/797069998550.files/image1859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, (16.3) </w:t>
      </w: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234ACF85" wp14:editId="0807F70A">
            <wp:extent cx="123825" cy="238125"/>
            <wp:effectExtent l="0" t="0" r="0" b="0"/>
            <wp:docPr id="33" name="Рисунок 33" descr="http://ok-t.ru/studopedia/baza15/797069998550.files/image8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ok-t.ru/studopedia/baza15/797069998550.files/image82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где </w:t>
      </w: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349CE651" wp14:editId="023C874C">
            <wp:extent cx="723900" cy="447675"/>
            <wp:effectExtent l="0" t="0" r="0" b="9525"/>
            <wp:docPr id="32" name="Рисунок 32" descr="http://ok-t.ru/studopedia/baza15/797069998550.files/image18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ok-t.ru/studopedia/baza15/797069998550.files/image186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– среднее значение магнитной индукции; </w:t>
      </w: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671F283A" wp14:editId="31572D10">
            <wp:extent cx="676275" cy="485775"/>
            <wp:effectExtent l="0" t="0" r="9525" b="9525"/>
            <wp:docPr id="31" name="Рисунок 31" descr="http://ok-t.ru/studopedia/baza15/797069998550.files/image18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ok-t.ru/studopedia/baza15/797069998550.files/image1864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– полюсное деление.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Подставив (16.2) и (16.3) в (16.1), получим: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7868902E" wp14:editId="5E703EF4">
            <wp:extent cx="1295400" cy="447675"/>
            <wp:effectExtent l="0" t="0" r="0" b="9525"/>
            <wp:docPr id="30" name="Рисунок 30" descr="http://ok-t.ru/studopedia/baza15/797069998550.files/image18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ok-t.ru/studopedia/baza15/797069998550.files/image1866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. (16.4)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Обозначим первый множитель в (16.4) индексом 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с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 Учтем, что 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n = 60∙Ω/2∙π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об/мин.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Введем обозначение </w:t>
      </w: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132BF56E" wp14:editId="187327D3">
            <wp:extent cx="1209675" cy="238125"/>
            <wp:effectExtent l="0" t="0" r="9525" b="9525"/>
            <wp:docPr id="29" name="Рисунок 29" descr="http://ok-t.ru/studopedia/baza15/797069998550.files/image18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ok-t.ru/studopedia/baza15/797069998550.files/image1868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.</w:t>
      </w:r>
      <w:proofErr w:type="gram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Тогда выражение (16.4) приходит к виду: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14CB793C" wp14:editId="5CF6B362">
            <wp:extent cx="923925" cy="238125"/>
            <wp:effectExtent l="0" t="0" r="9525" b="9525"/>
            <wp:docPr id="28" name="Рисунок 28" descr="http://ok-t.ru/studopedia/baza15/797069998550.files/image18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ok-t.ru/studopedia/baza15/797069998550.files/image1870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. (16.5)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Теперь очевидно, что 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Э.Д.С. якоря </w:t>
      </w:r>
      <w:proofErr w:type="gramStart"/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пропорциональна</w:t>
      </w:r>
      <w:proofErr w:type="gramEnd"/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 частоте его вращения и магнитному потоку полюсов.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>Если к зажимам якоря подключить приемник (рис.16.4, 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а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), то Э.Д.С. якоря вызовет в цепи ток. Но на проводники с током, пересекающие магнитное поле, действует сила со стороны магнитного поля (электромагнитная сила).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7F4CA677" wp14:editId="3A9B2AB4">
            <wp:extent cx="3933825" cy="2085975"/>
            <wp:effectExtent l="0" t="0" r="9525" b="9525"/>
            <wp:docPr id="27" name="Рисунок 27" descr="http://ok-t.ru/studopedia/baza15/797069998550.files/image18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ok-t.ru/studopedia/baza15/797069998550.files/image1872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Токи в проводниках якоря направлены так же, как и вызвавшие их Э.Д.С. Электромагнитные силы создают момент, противодействующий вращению якоря. Если скорость вращения якоря Ω постоянна, то вращающий момент приводного двигателя равен противодействующему электромагнитному моменту генератора</w:t>
      </w:r>
      <w:proofErr w:type="gramStart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:</w:t>
      </w:r>
      <w:proofErr w:type="gramEnd"/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6DC1FE73" wp14:editId="464B716C">
            <wp:extent cx="1190625" cy="266700"/>
            <wp:effectExtent l="0" t="0" r="9525" b="0"/>
            <wp:docPr id="26" name="Рисунок 26" descr="http://ok-t.ru/studopedia/baza15/797069998550.files/image18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ok-t.ru/studopedia/baza15/797069998550.files/image1874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Таким образом, для производства электроэнергии машинами постоянного тока необходимо затрачивать механическую энергию.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Схема замещения генератора (рис. 16.4, б) позволяет записать равенство: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574B0896" wp14:editId="74953FDA">
            <wp:extent cx="1066800" cy="238125"/>
            <wp:effectExtent l="0" t="0" r="0" b="9525"/>
            <wp:docPr id="25" name="Рисунок 25" descr="http://ok-t.ru/studopedia/baza15/797069998550.files/image18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ok-t.ru/studopedia/baza15/797069998550.files/image1876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. (16.6)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Умножим это выражение на </w:t>
      </w:r>
      <w:proofErr w:type="spellStart"/>
      <w:proofErr w:type="gramStart"/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I</w:t>
      </w:r>
      <w:proofErr w:type="gramEnd"/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vertAlign w:val="subscript"/>
          <w:lang w:eastAsia="ru-RU"/>
        </w:rPr>
        <w:t>я</w:t>
      </w:r>
      <w:proofErr w:type="spellEnd"/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1CBF747A" wp14:editId="77E41D8C">
            <wp:extent cx="123825" cy="238125"/>
            <wp:effectExtent l="0" t="0" r="0" b="0"/>
            <wp:docPr id="24" name="Рисунок 24" descr="http://ok-t.ru/studopedia/baza15/797069998550.files/image8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ok-t.ru/studopedia/baza15/797069998550.files/image82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  <w:r w:rsidRPr="00B6190B">
        <w:rPr>
          <w:rFonts w:ascii="Times New Roman" w:eastAsia="Times New Roman" w:hAnsi="Times New Roman" w:cs="Times New Roman"/>
          <w:i/>
          <w:iCs/>
          <w:noProof/>
          <w:color w:val="424242"/>
          <w:sz w:val="24"/>
          <w:szCs w:val="24"/>
          <w:lang w:eastAsia="ru-RU"/>
        </w:rPr>
        <w:drawing>
          <wp:inline distT="0" distB="0" distL="0" distR="0" wp14:anchorId="054E6AAA" wp14:editId="2C5EB754">
            <wp:extent cx="1638300" cy="314325"/>
            <wp:effectExtent l="0" t="0" r="0" b="0"/>
            <wp:docPr id="23" name="Рисунок 23" descr="http://ok-t.ru/studopedia/baza15/797069998550.files/image18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ok-t.ru/studopedia/baza15/797069998550.files/image1878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 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 (16.7)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Первое слагаемое правой части (16.7) представляет мощность </w:t>
      </w:r>
      <w:proofErr w:type="gramStart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прием-</w:t>
      </w:r>
      <w:proofErr w:type="spellStart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ника</w:t>
      </w:r>
      <w:proofErr w:type="spellEnd"/>
      <w:proofErr w:type="gram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 второе – мощность электрических потерь в обмотке якоря. Левая часть (16.7) представляет электромагнитную мощность, развиваемую генератором и равную механической мощности приводного двигателя.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1.3 Работа машины в режиме электродвигателя.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Чтобы машина постоянного тока работала как двигатель, необходимо подать напряжение от источника постоянного тока на обмотку якоря, как показано на рис. 16. 5. В обмотке якоря возникнет ток </w:t>
      </w:r>
      <w:proofErr w:type="spellStart"/>
      <w:proofErr w:type="gramStart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I</w:t>
      </w:r>
      <w:proofErr w:type="gram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vertAlign w:val="subscript"/>
          <w:lang w:eastAsia="ru-RU"/>
        </w:rPr>
        <w:t>я</w:t>
      </w:r>
      <w:proofErr w:type="spell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. В результате взаимодействия тока </w:t>
      </w:r>
      <w:proofErr w:type="spellStart"/>
      <w:proofErr w:type="gramStart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I</w:t>
      </w:r>
      <w:proofErr w:type="gram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vertAlign w:val="subscript"/>
          <w:lang w:eastAsia="ru-RU"/>
        </w:rPr>
        <w:t>я</w:t>
      </w:r>
      <w:proofErr w:type="spell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 c полем возбуждения появятся электромагнитные силы, создающие 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>электромагнитный момент. Под действием этого момента якорь приходит во вращение. Машина работает в качестве электродвигателя.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Если скорость вращения ротора Ω постоянна, то вращающий момент равен противодействующему моменту на валу двигателя: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М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vertAlign w:val="subscript"/>
          <w:lang w:eastAsia="ru-RU"/>
        </w:rPr>
        <w:t>вр</w:t>
      </w:r>
      <w:proofErr w:type="spellEnd"/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 = </w:t>
      </w:r>
      <w:proofErr w:type="spellStart"/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М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vertAlign w:val="subscript"/>
          <w:lang w:eastAsia="ru-RU"/>
        </w:rPr>
        <w:t>пр</w:t>
      </w:r>
      <w:proofErr w:type="spellEnd"/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 = М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В активных проводниках якоря, пересекающих магнитное поле возбуждения, наводится </w:t>
      </w:r>
      <w:proofErr w:type="spellStart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противо</w:t>
      </w:r>
      <w:proofErr w:type="spell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– Э.Д.С. Ее направление противоположно направлению тока якоря. Схема замещения якоря приведена на рис. 16.5. Она представляет замкнутый контур, для которого справедлив второй закон Кирхгофа. Поэтому можем записать: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U = E + </w:t>
      </w:r>
      <w:proofErr w:type="spellStart"/>
      <w:proofErr w:type="gramStart"/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I</w:t>
      </w:r>
      <w:proofErr w:type="gramEnd"/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vertAlign w:val="subscript"/>
          <w:lang w:eastAsia="ru-RU"/>
        </w:rPr>
        <w:t>я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∙R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vertAlign w:val="subscript"/>
          <w:lang w:eastAsia="ru-RU"/>
        </w:rPr>
        <w:t>я</w:t>
      </w:r>
      <w:proofErr w:type="spell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 (16.8)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48ABD480" wp14:editId="03041B2E">
            <wp:extent cx="4953000" cy="2343150"/>
            <wp:effectExtent l="0" t="0" r="0" b="0"/>
            <wp:docPr id="22" name="Рисунок 22" descr="http://ok-t.ru/studopedia/baza15/797069998550.files/image18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ok-t.ru/studopedia/baza15/797069998550.files/image1880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Отсюда определим ток якоря двигателя: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proofErr w:type="gramStart"/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I</w:t>
      </w:r>
      <w:proofErr w:type="gramEnd"/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vertAlign w:val="subscript"/>
          <w:lang w:eastAsia="ru-RU"/>
        </w:rPr>
        <w:t>я</w:t>
      </w:r>
      <w:proofErr w:type="spellEnd"/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 = (U-E)/</w:t>
      </w:r>
      <w:proofErr w:type="spellStart"/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R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vertAlign w:val="subscript"/>
          <w:lang w:eastAsia="ru-RU"/>
        </w:rPr>
        <w:t>я</w:t>
      </w:r>
      <w:proofErr w:type="spell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 (16.9)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Уравнение баланса мощности цепи якоря имеет вид: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4F935DAC" wp14:editId="637D5E89">
            <wp:extent cx="1628775" cy="276225"/>
            <wp:effectExtent l="0" t="0" r="9525" b="9525"/>
            <wp:docPr id="21" name="Рисунок 21" descr="http://ok-t.ru/studopedia/baza15/797069998550.files/image18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ok-t.ru/studopedia/baza15/797069998550.files/image1882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(16.10)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Выражение (16.10) показывает, что электрическая мощность </w:t>
      </w:r>
      <w:proofErr w:type="spellStart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vertAlign w:val="subscript"/>
          <w:lang w:eastAsia="ru-RU"/>
        </w:rPr>
        <w:t>эл</w:t>
      </w:r>
      <w:proofErr w:type="spell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 = </w:t>
      </w:r>
      <w:proofErr w:type="spellStart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U∙I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vertAlign w:val="subscript"/>
          <w:lang w:eastAsia="ru-RU"/>
        </w:rPr>
        <w:t>я</w:t>
      </w:r>
      <w:proofErr w:type="spell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 подводимая к двигателю от внешнего источника, превращается в электромагнитную мощность Р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vertAlign w:val="subscript"/>
          <w:lang w:eastAsia="ru-RU"/>
        </w:rPr>
        <w:t>эм</w:t>
      </w:r>
      <w:proofErr w:type="gramStart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 = </w:t>
      </w:r>
      <w:proofErr w:type="spellStart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</w:t>
      </w:r>
      <w:proofErr w:type="gram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∙I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vertAlign w:val="subscript"/>
          <w:lang w:eastAsia="ru-RU"/>
        </w:rPr>
        <w:t>я</w:t>
      </w:r>
      <w:proofErr w:type="spell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и мощность потерь в обмотке якоря. Электромагнитная мощность равна механической мощности, развиваемой двигателем: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Е∙</w:t>
      </w:r>
      <w:proofErr w:type="gramStart"/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I</w:t>
      </w:r>
      <w:proofErr w:type="gramEnd"/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vertAlign w:val="subscript"/>
          <w:lang w:eastAsia="ru-RU"/>
        </w:rPr>
        <w:t>я</w:t>
      </w:r>
      <w:proofErr w:type="spellEnd"/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vertAlign w:val="subscript"/>
          <w:lang w:eastAsia="ru-RU"/>
        </w:rPr>
        <w:t> 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= </w:t>
      </w:r>
      <w:proofErr w:type="spellStart"/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Р</w:t>
      </w:r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vertAlign w:val="subscript"/>
          <w:lang w:eastAsia="ru-RU"/>
        </w:rPr>
        <w:t>эл</w:t>
      </w:r>
      <w:proofErr w:type="spellEnd"/>
      <w:r w:rsidRPr="00B6190B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 = М∙Ω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 (16.11)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Электромагнитный момент для двигателя и для генератора одинаков и определяется как момент машины постоянного тока. Для его определения обратимся к выражению (15.6), которое имеет вид: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lastRenderedPageBreak/>
        <w:drawing>
          <wp:inline distT="0" distB="0" distL="0" distR="0" wp14:anchorId="5BA09073" wp14:editId="39D26E15">
            <wp:extent cx="1038225" cy="266700"/>
            <wp:effectExtent l="0" t="0" r="9525" b="0"/>
            <wp:docPr id="20" name="Рисунок 20" descr="http://ok-t.ru/studopedia/baza15/797069998550.files/image17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ok-t.ru/studopedia/baza15/797069998550.files/image1799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В поле одного полюса находится N/2a проводников якоря с одинаковым током параллельной ветви </w:t>
      </w:r>
      <w:proofErr w:type="spellStart"/>
      <w:proofErr w:type="gramStart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I</w:t>
      </w:r>
      <w:proofErr w:type="gram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vertAlign w:val="subscript"/>
          <w:lang w:eastAsia="ru-RU"/>
        </w:rPr>
        <w:t>а</w:t>
      </w:r>
      <w:proofErr w:type="spell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 = </w:t>
      </w:r>
      <w:proofErr w:type="spellStart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I</w:t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vertAlign w:val="subscript"/>
          <w:lang w:eastAsia="ru-RU"/>
        </w:rPr>
        <w:t>я</w:t>
      </w:r>
      <w:proofErr w:type="spell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/2а. Все силы одинаково направлены по касательной к окружности якоря. Используя те же обозначения, что и при выводе формулы Э.Д.С. Е, выразим момент сил, действующих на проводники одной ветви: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58D60175" wp14:editId="2502B993">
            <wp:extent cx="4219575" cy="495300"/>
            <wp:effectExtent l="0" t="0" r="9525" b="0"/>
            <wp:docPr id="19" name="Рисунок 19" descr="http://ok-t.ru/studopedia/baza15/797069998550.files/image18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ok-t.ru/studopedia/baza15/797069998550.files/image1884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(16.12)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Общий момент машины в 2p раз больше М</w:t>
      </w:r>
      <w:proofErr w:type="gramStart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vertAlign w:val="subscript"/>
          <w:lang w:eastAsia="ru-RU"/>
        </w:rPr>
        <w:t>1</w:t>
      </w:r>
      <w:proofErr w:type="gram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: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74960E99" wp14:editId="3BBAE763">
            <wp:extent cx="1409700" cy="447675"/>
            <wp:effectExtent l="0" t="0" r="0" b="9525"/>
            <wp:docPr id="18" name="Рисунок 18" descr="http://ok-t.ru/studopedia/baza15/797069998550.files/image18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ok-t.ru/studopedia/baza15/797069998550.files/image1886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(16.13)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Проведенный анализ показал, что физические процессы, происходящие в генераторах и двигателях постоянного тока и определяющие преобразование энергии, одинаковы. Это объясняет их взаимозаменяемость. Однако, как генераторы, так и двигатели постоянного тока имеют специфические параметры, характеристики и особенности эксплуатации. Кратко рассмотрим эти особенности в следующих вопросах лекции.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Домашнее задание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Ответить на контрольные вопросы: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1. Можно ли двигатель постоянного тока использовать как генератор?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2. Раскройте понятия: обмотка возбуждения, рабочая обмотка, геометрическая </w:t>
      </w:r>
      <w:proofErr w:type="spellStart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нейтраль</w:t>
      </w:r>
      <w:proofErr w:type="spellEnd"/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 главная и вспомогательная цепь машины постоянного тока.</w:t>
      </w:r>
    </w:p>
    <w:p w:rsidR="00B6190B" w:rsidRPr="00B6190B" w:rsidRDefault="00B6190B" w:rsidP="00B6190B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6190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3. Для чего в машинах постоянного тока применяют полюсные наконечники?</w:t>
      </w:r>
    </w:p>
    <w:p w:rsidR="00043A6B" w:rsidRDefault="00043A6B"/>
    <w:sectPr w:rsidR="00043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90B"/>
    <w:rsid w:val="00043A6B"/>
    <w:rsid w:val="00B6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1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1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1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1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6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1</cp:revision>
  <dcterms:created xsi:type="dcterms:W3CDTF">2020-12-01T07:38:00Z</dcterms:created>
  <dcterms:modified xsi:type="dcterms:W3CDTF">2020-12-01T07:43:00Z</dcterms:modified>
</cp:coreProperties>
</file>