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4B" w:rsidRPr="00E816BE" w:rsidRDefault="0058514B" w:rsidP="0058514B">
      <w:pPr>
        <w:rPr>
          <w:rFonts w:ascii="Times New Roman" w:hAnsi="Times New Roman" w:cs="Times New Roman"/>
          <w:b/>
          <w:sz w:val="24"/>
          <w:szCs w:val="24"/>
        </w:rPr>
      </w:pPr>
      <w:r w:rsidRPr="00E816BE">
        <w:rPr>
          <w:rFonts w:ascii="Times New Roman" w:hAnsi="Times New Roman" w:cs="Times New Roman"/>
          <w:b/>
          <w:sz w:val="24"/>
          <w:szCs w:val="24"/>
        </w:rPr>
        <w:t>26.11.20                                              УРОК</w:t>
      </w:r>
    </w:p>
    <w:p w:rsidR="0058514B" w:rsidRPr="00FE15B9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FE15B9">
        <w:rPr>
          <w:rFonts w:ascii="Times New Roman" w:hAnsi="Times New Roman" w:cs="Times New Roman"/>
          <w:b/>
          <w:sz w:val="28"/>
          <w:szCs w:val="28"/>
        </w:rPr>
        <w:t>Тема:</w:t>
      </w:r>
      <w:r w:rsidRPr="00186A48">
        <w:rPr>
          <w:rFonts w:ascii="Times New Roman" w:hAnsi="Times New Roman" w:cs="Times New Roman"/>
          <w:sz w:val="28"/>
          <w:szCs w:val="28"/>
        </w:rPr>
        <w:t xml:space="preserve"> Ассортимент и характеристика, значение в питании, общие требования к качеству, кулинарное назначение яичных продуктов.</w:t>
      </w:r>
    </w:p>
    <w:p w:rsidR="0058514B" w:rsidRDefault="0058514B" w:rsidP="0058514B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FF0000"/>
          <w:sz w:val="28"/>
          <w:szCs w:val="28"/>
        </w:rPr>
        <w:t>ВНИМАНИЕ!!!</w:t>
      </w:r>
    </w:p>
    <w:p w:rsidR="0058514B" w:rsidRDefault="0058514B" w:rsidP="0058514B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Изучение  и конспектирование  учебного материала по плану темы. </w:t>
      </w:r>
    </w:p>
    <w:p w:rsidR="0058514B" w:rsidRDefault="0058514B" w:rsidP="00585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(Смотреть:  учебник  З.П. Матюхина   «Товароведение   пищевых продуктов» стр. 223-229.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Изучить материал, законспектировать данную тему в соответствии с планом урока, ответить письменно  на контрольные вопросы в конце главы.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Составить презентацию к уроку).</w:t>
      </w:r>
      <w:proofErr w:type="gramEnd"/>
    </w:p>
    <w:p w:rsidR="0058514B" w:rsidRDefault="0058514B" w:rsidP="005851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14B" w:rsidRPr="003336AB" w:rsidRDefault="0058514B" w:rsidP="00585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A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1. Ассортимент яичных продуктов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2. Характеристика яичных продуктов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3. Значение в питании яичных продуктов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4. Общие требования к качеству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5. Кулинарное назначение яичных продуктов.</w:t>
      </w:r>
    </w:p>
    <w:p w:rsidR="0058514B" w:rsidRDefault="0058514B" w:rsidP="0058514B">
      <w:pPr>
        <w:rPr>
          <w:rFonts w:ascii="Times New Roman" w:hAnsi="Times New Roman" w:cs="Times New Roman"/>
          <w:sz w:val="28"/>
          <w:szCs w:val="28"/>
        </w:rPr>
      </w:pPr>
    </w:p>
    <w:p w:rsidR="0058514B" w:rsidRPr="003336AB" w:rsidRDefault="0058514B" w:rsidP="00585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AB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1. Какие требования предъявляют к качеству диетических яиц?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2. Что такое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меланж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требования предъявляют к его качеству?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3. Какое количество яичного порошка равноценно по энергетической ценности одному яйцу, если учесть, что скорлупа составляет 12 % массы яйца, а средняя масса яйца 45 г?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 4. Что такое воздушная камера? От чего зависит ее высота?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5. После варки яйца вкрутую поверхность желтка оказалась зеленой. Можно ли использовать такое яйцо? Что произошло?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6. Какая часть яйца считается более ценной в пищевом отношении? Почему?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 7. С каким дефектом яйца можно использовать в пищу?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8. На какие категории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подразделяют яйца и отчего зависит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их категория?</w:t>
      </w:r>
    </w:p>
    <w:p w:rsidR="00A2154C" w:rsidRPr="0058514B" w:rsidRDefault="00A2154C" w:rsidP="0058514B"/>
    <w:sectPr w:rsidR="00A2154C" w:rsidRPr="0058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0F"/>
    <w:rsid w:val="0058514B"/>
    <w:rsid w:val="005F10F0"/>
    <w:rsid w:val="00A2154C"/>
    <w:rsid w:val="00E816BE"/>
    <w:rsid w:val="00F3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2020-11-26T10:01:00Z</dcterms:created>
  <dcterms:modified xsi:type="dcterms:W3CDTF">2020-11-26T11:16:00Z</dcterms:modified>
</cp:coreProperties>
</file>