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D" w:rsidRPr="00EE5BBD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Учебная дисциплина: </w:t>
      </w:r>
      <w:r w:rsidR="00EE5BBD" w:rsidRPr="00EE5BBD">
        <w:rPr>
          <w:bCs/>
          <w:sz w:val="28"/>
          <w:szCs w:val="28"/>
        </w:rPr>
        <w:t xml:space="preserve">МДК 04.01 </w:t>
      </w:r>
      <w:r w:rsidR="00EE5BBD" w:rsidRPr="00EE5BBD">
        <w:rPr>
          <w:color w:val="000000"/>
          <w:sz w:val="28"/>
          <w:szCs w:val="28"/>
        </w:rPr>
        <w:t xml:space="preserve">Выполнение работ по профессии 14995 Наладчик технологического оборудования </w:t>
      </w:r>
    </w:p>
    <w:p w:rsidR="00066D83" w:rsidRPr="00D22524" w:rsidRDefault="00EE5BBD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</w:t>
      </w:r>
      <w:r w:rsidR="0085081C">
        <w:rPr>
          <w:color w:val="000000"/>
          <w:sz w:val="28"/>
          <w:szCs w:val="28"/>
          <w:lang w:val="en-US"/>
        </w:rPr>
        <w:t>7</w:t>
      </w:r>
      <w:r w:rsidR="00066D83" w:rsidRPr="00D22524">
        <w:rPr>
          <w:color w:val="000000"/>
          <w:sz w:val="28"/>
          <w:szCs w:val="28"/>
        </w:rPr>
        <w:t xml:space="preserve"> ноября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="00EE5BBD">
        <w:rPr>
          <w:color w:val="000000"/>
          <w:sz w:val="28"/>
          <w:szCs w:val="28"/>
        </w:rPr>
        <w:t>41</w:t>
      </w:r>
      <w:r w:rsidR="00AE38B9">
        <w:rPr>
          <w:color w:val="000000"/>
          <w:sz w:val="28"/>
          <w:szCs w:val="28"/>
        </w:rPr>
        <w:t>ССА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</w:t>
      </w:r>
      <w:r w:rsidR="00EE5BBD">
        <w:rPr>
          <w:color w:val="000000"/>
          <w:sz w:val="28"/>
          <w:szCs w:val="28"/>
        </w:rPr>
        <w:t>6</w:t>
      </w:r>
      <w:r w:rsidRPr="00D22524">
        <w:rPr>
          <w:color w:val="000000"/>
          <w:sz w:val="28"/>
          <w:szCs w:val="28"/>
        </w:rPr>
        <w:t xml:space="preserve"> </w:t>
      </w:r>
      <w:r w:rsidR="00EE5BBD">
        <w:rPr>
          <w:color w:val="000000"/>
          <w:sz w:val="28"/>
          <w:szCs w:val="28"/>
        </w:rPr>
        <w:t>Сетевое и системное администрирование</w:t>
      </w:r>
    </w:p>
    <w:p w:rsidR="00B74DC7" w:rsidRPr="00D24E5C" w:rsidRDefault="00066D83" w:rsidP="00D24E5C">
      <w:pPr>
        <w:pStyle w:val="a3"/>
        <w:spacing w:before="0" w:beforeAutospacing="0" w:after="0" w:afterAutospacing="0"/>
        <w:jc w:val="both"/>
        <w:rPr>
          <w:b/>
          <w:spacing w:val="-1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D24E5C">
        <w:rPr>
          <w:b/>
          <w:spacing w:val="-1"/>
          <w:sz w:val="28"/>
          <w:szCs w:val="28"/>
        </w:rPr>
        <w:t>Характеристики и пара</w:t>
      </w:r>
      <w:r w:rsidR="00D24E5C" w:rsidRPr="00D24E5C">
        <w:rPr>
          <w:b/>
          <w:spacing w:val="-1"/>
          <w:sz w:val="28"/>
          <w:szCs w:val="28"/>
        </w:rPr>
        <w:t>метры биполярных транзисторов. Основные типы биполярных транзисторов. Система обозначений.</w:t>
      </w:r>
    </w:p>
    <w:p w:rsidR="00D24E5C" w:rsidRPr="00D24E5C" w:rsidRDefault="00D24E5C" w:rsidP="00D24E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701A9" w:rsidRDefault="00B36694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01A9" w:rsidRPr="002701A9">
        <w:rPr>
          <w:rFonts w:ascii="Times New Roman" w:hAnsi="Times New Roman" w:cs="Times New Roman"/>
          <w:sz w:val="28"/>
          <w:szCs w:val="28"/>
        </w:rPr>
        <w:t>дна из наиболее часто используемых схем включения</w:t>
      </w:r>
      <w:proofErr w:type="gramStart"/>
      <w:r w:rsidR="002701A9" w:rsidRPr="002701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01A9" w:rsidRPr="00270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701A9" w:rsidRPr="002701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1A9" w:rsidRPr="002701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701A9" w:rsidRPr="002701A9">
        <w:rPr>
          <w:rFonts w:ascii="Times New Roman" w:hAnsi="Times New Roman" w:cs="Times New Roman"/>
          <w:sz w:val="28"/>
          <w:szCs w:val="28"/>
        </w:rPr>
        <w:t xml:space="preserve">хема включения биполярного транзистора с общим эмиттером (ОЭ)! Кроме того, на базе этой схемы мы рассмотрим основные параметры и характеристики биполярного транзистора. </w:t>
      </w:r>
    </w:p>
    <w:p w:rsidR="007D5FC2" w:rsidRPr="002701A9" w:rsidRDefault="002701A9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1A9">
        <w:rPr>
          <w:rFonts w:ascii="Times New Roman" w:hAnsi="Times New Roman" w:cs="Times New Roman"/>
          <w:sz w:val="28"/>
          <w:szCs w:val="28"/>
        </w:rPr>
        <w:t xml:space="preserve">Название этой схемы во многом объясняет ее основную идею. Поскольку схема с общим эмиттером, то, собственно, эмиттер является общим электродом </w:t>
      </w:r>
      <w:proofErr w:type="gramStart"/>
      <w:r w:rsidRPr="002701A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701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01A9">
        <w:rPr>
          <w:rFonts w:ascii="Times New Roman" w:hAnsi="Times New Roman" w:cs="Times New Roman"/>
          <w:sz w:val="28"/>
          <w:szCs w:val="28"/>
        </w:rPr>
        <w:t>входной</w:t>
      </w:r>
      <w:proofErr w:type="gramEnd"/>
      <w:r w:rsidRPr="002701A9">
        <w:rPr>
          <w:rFonts w:ascii="Times New Roman" w:hAnsi="Times New Roman" w:cs="Times New Roman"/>
          <w:sz w:val="28"/>
          <w:szCs w:val="28"/>
        </w:rPr>
        <w:t xml:space="preserve"> и выходной цепей. Вот как выглядит схема с ОЭ для </w:t>
      </w:r>
      <w:proofErr w:type="spellStart"/>
      <w:r w:rsidRPr="002701A9">
        <w:rPr>
          <w:rFonts w:ascii="Times New Roman" w:hAnsi="Times New Roman" w:cs="Times New Roman"/>
          <w:sz w:val="28"/>
          <w:szCs w:val="28"/>
        </w:rPr>
        <w:t>n-p-n</w:t>
      </w:r>
      <w:proofErr w:type="spellEnd"/>
      <w:r w:rsidRPr="002701A9">
        <w:rPr>
          <w:rFonts w:ascii="Times New Roman" w:hAnsi="Times New Roman" w:cs="Times New Roman"/>
          <w:sz w:val="28"/>
          <w:szCs w:val="28"/>
        </w:rPr>
        <w:t xml:space="preserve"> транзистора:</w:t>
      </w:r>
    </w:p>
    <w:p w:rsidR="00D24E5C" w:rsidRDefault="002701A9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1A9">
        <w:rPr>
          <w:szCs w:val="28"/>
        </w:rPr>
        <w:drawing>
          <wp:inline distT="0" distB="0" distL="0" distR="0">
            <wp:extent cx="4051021" cy="2390205"/>
            <wp:effectExtent l="19050" t="0" r="6629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642" cy="239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A9" w:rsidRDefault="002701A9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4DA6" w:rsidRDefault="001D4DA6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4DA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D4DA6">
        <w:rPr>
          <w:rFonts w:ascii="Times New Roman" w:hAnsi="Times New Roman" w:cs="Times New Roman"/>
          <w:sz w:val="28"/>
          <w:szCs w:val="28"/>
        </w:rPr>
        <w:t>p-n-p</w:t>
      </w:r>
      <w:proofErr w:type="spellEnd"/>
      <w:r w:rsidRPr="001D4DA6">
        <w:rPr>
          <w:rFonts w:ascii="Times New Roman" w:hAnsi="Times New Roman" w:cs="Times New Roman"/>
          <w:sz w:val="28"/>
          <w:szCs w:val="28"/>
        </w:rPr>
        <w:t>:</w:t>
      </w:r>
    </w:p>
    <w:p w:rsidR="001D4DA6" w:rsidRPr="001D4DA6" w:rsidRDefault="001D4DA6" w:rsidP="0027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4DA6">
        <w:rPr>
          <w:szCs w:val="28"/>
        </w:rPr>
        <w:drawing>
          <wp:inline distT="0" distB="0" distL="0" distR="0">
            <wp:extent cx="3792205" cy="2235124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990" cy="22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A6" w:rsidRDefault="001D4DA6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C3E51" w:rsidRPr="003C3E51" w:rsidRDefault="003C3E51" w:rsidP="003C3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51">
        <w:rPr>
          <w:rFonts w:ascii="Times New Roman" w:hAnsi="Times New Roman" w:cs="Times New Roman"/>
          <w:sz w:val="28"/>
          <w:szCs w:val="28"/>
        </w:rPr>
        <w:t xml:space="preserve">Давайте снова разбирать все процессы для случая с использованием 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C3E51">
        <w:rPr>
          <w:rFonts w:ascii="Times New Roman" w:hAnsi="Times New Roman" w:cs="Times New Roman"/>
          <w:sz w:val="28"/>
          <w:szCs w:val="28"/>
        </w:rPr>
        <w:t>-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C3E51">
        <w:rPr>
          <w:rFonts w:ascii="Times New Roman" w:hAnsi="Times New Roman" w:cs="Times New Roman"/>
          <w:sz w:val="28"/>
          <w:szCs w:val="28"/>
        </w:rPr>
        <w:t>-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C3E51">
        <w:rPr>
          <w:rFonts w:ascii="Times New Roman" w:hAnsi="Times New Roman" w:cs="Times New Roman"/>
          <w:sz w:val="28"/>
          <w:szCs w:val="28"/>
        </w:rPr>
        <w:t xml:space="preserve"> транзистора. Для 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C3E51">
        <w:rPr>
          <w:rFonts w:ascii="Times New Roman" w:hAnsi="Times New Roman" w:cs="Times New Roman"/>
          <w:sz w:val="28"/>
          <w:szCs w:val="28"/>
        </w:rPr>
        <w:t>-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C3E51">
        <w:rPr>
          <w:rFonts w:ascii="Times New Roman" w:hAnsi="Times New Roman" w:cs="Times New Roman"/>
          <w:sz w:val="28"/>
          <w:szCs w:val="28"/>
        </w:rPr>
        <w:t>-</w:t>
      </w:r>
      <w:r w:rsidRPr="003C3E5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C3E51">
        <w:rPr>
          <w:rFonts w:ascii="Times New Roman" w:hAnsi="Times New Roman" w:cs="Times New Roman"/>
          <w:sz w:val="28"/>
          <w:szCs w:val="28"/>
        </w:rPr>
        <w:t xml:space="preserve"> суть остается той же, меняется только полярность.</w:t>
      </w:r>
    </w:p>
    <w:p w:rsidR="003C3E51" w:rsidRPr="003C3E51" w:rsidRDefault="003C3E51" w:rsidP="003C3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E51">
        <w:rPr>
          <w:rFonts w:ascii="Times New Roman" w:hAnsi="Times New Roman" w:cs="Times New Roman"/>
          <w:sz w:val="28"/>
          <w:szCs w:val="28"/>
        </w:rPr>
        <w:t xml:space="preserve">Входными величинами являются напряжение база-эмиттер </w:t>
      </w:r>
      <w:proofErr w:type="spellStart"/>
      <w:r w:rsidRPr="003C3E51">
        <w:rPr>
          <w:rFonts w:ascii="Times New Roman" w:hAnsi="Times New Roman" w:cs="Times New Roman"/>
          <w:i/>
          <w:sz w:val="28"/>
          <w:szCs w:val="28"/>
        </w:rPr>
        <w:t>U</w:t>
      </w:r>
      <w:r w:rsidRPr="003C3E51">
        <w:rPr>
          <w:rFonts w:ascii="Times New Roman" w:hAnsi="Times New Roman" w:cs="Times New Roman"/>
          <w:i/>
          <w:sz w:val="28"/>
          <w:szCs w:val="28"/>
          <w:vertAlign w:val="subscript"/>
        </w:rPr>
        <w:t>бэ</w:t>
      </w:r>
      <w:proofErr w:type="spellEnd"/>
      <w:r w:rsidRPr="003C3E5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C3E51">
        <w:rPr>
          <w:rFonts w:ascii="Times New Roman" w:hAnsi="Times New Roman" w:cs="Times New Roman"/>
          <w:sz w:val="28"/>
          <w:szCs w:val="28"/>
        </w:rPr>
        <w:t xml:space="preserve">и ток базы </w:t>
      </w:r>
      <w:proofErr w:type="spellStart"/>
      <w:proofErr w:type="gramStart"/>
      <w:r w:rsidRPr="003C3E51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I</w:t>
      </w:r>
      <w:r w:rsidRPr="003C3E51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б</w:t>
      </w:r>
      <w:proofErr w:type="spellEnd"/>
      <w:proofErr w:type="gramEnd"/>
      <w:r>
        <w:rPr>
          <w:rStyle w:val="vlist-s"/>
          <w:rFonts w:ascii="Cambria Math" w:hAnsi="Cambria Math" w:cs="Cambria Math"/>
          <w:i/>
          <w:iCs/>
          <w:color w:val="000000"/>
          <w:sz w:val="2"/>
          <w:szCs w:val="2"/>
          <w:shd w:val="clear" w:color="auto" w:fill="FFFFFF"/>
        </w:rPr>
        <w:t>​</w:t>
      </w:r>
      <w:r w:rsidRPr="003C3E51">
        <w:rPr>
          <w:rStyle w:val="vlist-s"/>
          <w:rFonts w:ascii="Cambria Math" w:hAnsi="Cambria Math" w:cs="Cambria Math"/>
          <w:i/>
          <w:iCs/>
          <w:color w:val="000000"/>
          <w:sz w:val="2"/>
          <w:szCs w:val="2"/>
          <w:shd w:val="clear" w:color="auto" w:fill="FFFFFF"/>
        </w:rPr>
        <w:t xml:space="preserve"> </w:t>
      </w:r>
      <w:r w:rsidRPr="003C3E51">
        <w:rPr>
          <w:rFonts w:ascii="Times New Roman" w:hAnsi="Times New Roman" w:cs="Times New Roman"/>
          <w:sz w:val="28"/>
          <w:szCs w:val="28"/>
        </w:rPr>
        <w:t>а выходными – напряжение коллектор-эмиттер</w:t>
      </w:r>
      <w:r w:rsidRPr="003C3E51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proofErr w:type="spellStart"/>
      <w:r w:rsidRPr="003C3E51">
        <w:rPr>
          <w:rFonts w:ascii="Times New Roman" w:hAnsi="Times New Roman" w:cs="Times New Roman"/>
          <w:i/>
          <w:sz w:val="28"/>
          <w:szCs w:val="28"/>
          <w:vertAlign w:val="subscript"/>
        </w:rPr>
        <w:t>кэ</w:t>
      </w:r>
      <w:proofErr w:type="spellEnd"/>
      <w:r w:rsidRPr="003C3E51">
        <w:rPr>
          <w:rFonts w:ascii="Times New Roman" w:hAnsi="Times New Roman" w:cs="Times New Roman"/>
          <w:sz w:val="28"/>
          <w:szCs w:val="28"/>
        </w:rPr>
        <w:t xml:space="preserve"> и ток коллектора </w:t>
      </w:r>
      <w:r w:rsidRPr="003C3E5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3C3E51">
        <w:rPr>
          <w:rFonts w:ascii="Times New Roman" w:hAnsi="Times New Roman" w:cs="Times New Roman"/>
          <w:i/>
          <w:sz w:val="28"/>
          <w:szCs w:val="28"/>
          <w:vertAlign w:val="subscript"/>
        </w:rPr>
        <w:t>к</w:t>
      </w:r>
      <w:r w:rsidRPr="003C3E51">
        <w:rPr>
          <w:rFonts w:ascii="Times New Roman" w:hAnsi="Times New Roman" w:cs="Times New Roman"/>
          <w:i/>
          <w:sz w:val="28"/>
          <w:szCs w:val="28"/>
        </w:rPr>
        <w:t>.</w:t>
      </w:r>
    </w:p>
    <w:p w:rsidR="00EB50BF" w:rsidRDefault="003C3E51" w:rsidP="003C3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3E51">
        <w:rPr>
          <w:rFonts w:ascii="Times New Roman" w:hAnsi="Times New Roman" w:cs="Times New Roman"/>
          <w:sz w:val="28"/>
          <w:szCs w:val="28"/>
        </w:rPr>
        <w:t xml:space="preserve">Обратите внимание, что в этих схемах у нас отсутствует нагрузка в цепи коллектора, поэтому все характеристики, которые мы далее </w:t>
      </w:r>
      <w:proofErr w:type="gramStart"/>
      <w:r w:rsidRPr="003C3E51">
        <w:rPr>
          <w:rFonts w:ascii="Times New Roman" w:hAnsi="Times New Roman" w:cs="Times New Roman"/>
          <w:sz w:val="28"/>
          <w:szCs w:val="28"/>
        </w:rPr>
        <w:t>рассмотрим</w:t>
      </w:r>
      <w:proofErr w:type="gramEnd"/>
      <w:r w:rsidRPr="003C3E51">
        <w:rPr>
          <w:rFonts w:ascii="Times New Roman" w:hAnsi="Times New Roman" w:cs="Times New Roman"/>
          <w:sz w:val="28"/>
          <w:szCs w:val="28"/>
        </w:rPr>
        <w:t xml:space="preserve"> носят название статических. Другими словами статические характеристики транзистора – это зависимости между напряжениями и токами на входе и выходе при отсутствии нагрузки.</w:t>
      </w:r>
    </w:p>
    <w:p w:rsidR="000D6C35" w:rsidRDefault="000D6C35" w:rsidP="00182BE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82BE9" w:rsidRPr="00182BE9" w:rsidRDefault="00182BE9" w:rsidP="00182BE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2BE9">
        <w:rPr>
          <w:rFonts w:ascii="Times New Roman" w:hAnsi="Times New Roman" w:cs="Times New Roman"/>
          <w:i/>
          <w:sz w:val="28"/>
          <w:szCs w:val="28"/>
        </w:rPr>
        <w:t>Характеристики биполярного транзистора.</w:t>
      </w:r>
    </w:p>
    <w:p w:rsid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2BE9">
        <w:rPr>
          <w:rFonts w:ascii="Times New Roman" w:hAnsi="Times New Roman" w:cs="Times New Roman"/>
          <w:sz w:val="28"/>
          <w:szCs w:val="28"/>
        </w:rPr>
        <w:t>Выделяют несколько основных характеристик транзистора, которые позволяют понять, как он работает, и как его использовать для решения задач.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 xml:space="preserve">И первая на очереди – входная характеристика, которая </w:t>
      </w:r>
      <w:proofErr w:type="gramStart"/>
      <w:r w:rsidRPr="00182BE9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182BE9">
        <w:rPr>
          <w:rFonts w:ascii="Times New Roman" w:hAnsi="Times New Roman" w:cs="Times New Roman"/>
          <w:sz w:val="28"/>
          <w:szCs w:val="28"/>
        </w:rPr>
        <w:t xml:space="preserve"> зависимость тока базы от напряжения база-эмиттер при определенном значении напряжения коллектор-эмиттер:</w:t>
      </w:r>
    </w:p>
    <w:p w:rsidR="00182BE9" w:rsidRDefault="00182BE9" w:rsidP="00182BE9">
      <w:pPr>
        <w:spacing w:after="0" w:line="240" w:lineRule="auto"/>
        <w:ind w:firstLine="709"/>
        <w:jc w:val="both"/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</w:pP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I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б</w:t>
      </w:r>
      <w:r w:rsidRPr="00182BE9">
        <w:rPr>
          <w:rStyle w:val="mrel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=</w:t>
      </w:r>
      <w:proofErr w:type="gramStart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f</w:t>
      </w:r>
      <w:r w:rsidRPr="00182BE9">
        <w:rPr>
          <w:rStyle w:val="mope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U</w:t>
      </w:r>
      <w:proofErr w:type="spellStart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бэ</w:t>
      </w:r>
      <w:proofErr w:type="spellEnd"/>
      <w:r w:rsidRPr="00182BE9">
        <w:rPr>
          <w:rStyle w:val="mclos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182BE9">
        <w:rPr>
          <w:rStyle w:val="mpunct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U</w:t>
      </w:r>
      <w:proofErr w:type="spellStart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кэ</w:t>
      </w:r>
      <w:proofErr w:type="spellEnd"/>
      <w:r w:rsidRPr="00182BE9">
        <w:rPr>
          <w:rStyle w:val="mrel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=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const</w:t>
      </w:r>
    </w:p>
    <w:p w:rsid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 xml:space="preserve">В документации на конкретный транзистор обычно указывают семейство входных характеристик (для разных значений </w:t>
      </w:r>
      <w:proofErr w:type="spellStart"/>
      <w:proofErr w:type="gramStart"/>
      <w:r w:rsidRPr="00182BE9">
        <w:rPr>
          <w:rFonts w:ascii="Times New Roman" w:hAnsi="Times New Roman" w:cs="Times New Roman"/>
          <w:i/>
          <w:sz w:val="28"/>
          <w:szCs w:val="28"/>
        </w:rPr>
        <w:t>U</w:t>
      </w:r>
      <w:proofErr w:type="gramEnd"/>
      <w:r w:rsidRPr="00182BE9">
        <w:rPr>
          <w:rFonts w:ascii="Times New Roman" w:hAnsi="Times New Roman" w:cs="Times New Roman"/>
          <w:sz w:val="28"/>
          <w:szCs w:val="28"/>
          <w:vertAlign w:val="subscript"/>
        </w:rPr>
        <w:t>кэ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>):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szCs w:val="28"/>
        </w:rPr>
        <w:drawing>
          <wp:inline distT="0" distB="0" distL="0" distR="0">
            <wp:extent cx="3754318" cy="3773159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217" cy="377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E9" w:rsidRDefault="00182BE9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 xml:space="preserve">Входная характеристика, в целом, очень похожа на прямую ветвь ВАХ диода. При </w:t>
      </w:r>
      <w:proofErr w:type="spellStart"/>
      <w:proofErr w:type="gramStart"/>
      <w:r w:rsidRPr="00182BE9">
        <w:rPr>
          <w:rFonts w:ascii="Times New Roman" w:hAnsi="Times New Roman" w:cs="Times New Roman"/>
          <w:i/>
          <w:sz w:val="28"/>
          <w:szCs w:val="28"/>
        </w:rPr>
        <w:t>U</w:t>
      </w:r>
      <w:proofErr w:type="gramEnd"/>
      <w:r w:rsidRPr="00182BE9">
        <w:rPr>
          <w:rFonts w:ascii="Times New Roman" w:hAnsi="Times New Roman" w:cs="Times New Roman"/>
          <w:i/>
          <w:sz w:val="28"/>
          <w:szCs w:val="28"/>
          <w:vertAlign w:val="subscript"/>
        </w:rPr>
        <w:t>кэ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 xml:space="preserve"> =0 характеристика соответствует зависимости тока от напряжения для двух </w:t>
      </w:r>
      <w:proofErr w:type="spellStart"/>
      <w:r w:rsidRPr="00182BE9">
        <w:rPr>
          <w:rFonts w:ascii="Times New Roman" w:hAnsi="Times New Roman" w:cs="Times New Roman"/>
          <w:sz w:val="28"/>
          <w:szCs w:val="28"/>
        </w:rPr>
        <w:t>p-n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 xml:space="preserve"> переходов включенных параллельно (и смещенных в прямом направлении). При увеличении </w:t>
      </w:r>
      <w:proofErr w:type="spellStart"/>
      <w:proofErr w:type="gramStart"/>
      <w:r w:rsidRPr="00182BE9">
        <w:rPr>
          <w:rFonts w:ascii="Times New Roman" w:hAnsi="Times New Roman" w:cs="Times New Roman"/>
          <w:i/>
          <w:sz w:val="28"/>
          <w:szCs w:val="28"/>
        </w:rPr>
        <w:t>U</w:t>
      </w:r>
      <w:proofErr w:type="gramEnd"/>
      <w:r w:rsidRPr="00182BE9">
        <w:rPr>
          <w:rFonts w:ascii="Times New Roman" w:hAnsi="Times New Roman" w:cs="Times New Roman"/>
          <w:i/>
          <w:sz w:val="28"/>
          <w:szCs w:val="28"/>
          <w:vertAlign w:val="subscript"/>
        </w:rPr>
        <w:t>кэ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 xml:space="preserve"> ветвь будет смещаться вправо.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 xml:space="preserve">Переходим ко второй крайне важной характеристике биполярного транзистора – </w:t>
      </w:r>
      <w:r w:rsidRPr="00182BE9">
        <w:rPr>
          <w:rFonts w:ascii="Times New Roman" w:hAnsi="Times New Roman" w:cs="Times New Roman"/>
          <w:b/>
          <w:sz w:val="28"/>
          <w:szCs w:val="28"/>
        </w:rPr>
        <w:t>выходной!</w:t>
      </w:r>
      <w:r w:rsidRPr="00182BE9">
        <w:rPr>
          <w:rFonts w:ascii="Times New Roman" w:hAnsi="Times New Roman" w:cs="Times New Roman"/>
          <w:sz w:val="28"/>
          <w:szCs w:val="28"/>
        </w:rPr>
        <w:t xml:space="preserve"> Выходная характеристика – это зависимость тока коллектора от напряжения коллектор-эмиттер при постоянном токе базы.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</w:pP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I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к</w:t>
      </w:r>
      <w:r w:rsidRPr="00182BE9">
        <w:rPr>
          <w:rStyle w:val="mrel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=</w:t>
      </w:r>
      <w:proofErr w:type="gramStart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f</w:t>
      </w:r>
      <w:r w:rsidRPr="00182BE9">
        <w:rPr>
          <w:rStyle w:val="mope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U</w:t>
      </w:r>
      <w:proofErr w:type="spellStart"/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кэ</w:t>
      </w:r>
      <w:proofErr w:type="spellEnd"/>
      <w:r w:rsidRPr="00182BE9">
        <w:rPr>
          <w:rStyle w:val="mclos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182BE9">
        <w:rPr>
          <w:rStyle w:val="mpunct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</w:t>
      </w:r>
      <w:r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I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б</w:t>
      </w:r>
      <w:r w:rsidRPr="00182BE9">
        <w:rPr>
          <w:rStyle w:val="mrel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=</w:t>
      </w:r>
      <w:r w:rsidRPr="00182BE9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const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>Для нее также указывается семейство характеристик для разных значений тока базы:</w:t>
      </w:r>
    </w:p>
    <w:p w:rsidR="00182BE9" w:rsidRDefault="00182BE9" w:rsidP="00182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2BE9">
        <w:rPr>
          <w:szCs w:val="28"/>
        </w:rPr>
        <w:drawing>
          <wp:inline distT="0" distB="0" distL="0" distR="0">
            <wp:extent cx="3000775" cy="3015835"/>
            <wp:effectExtent l="19050" t="0" r="91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313" cy="301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E9" w:rsidRDefault="00182BE9" w:rsidP="00182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 xml:space="preserve">Видим, что при небольших значениях </w:t>
      </w:r>
      <w:proofErr w:type="gramStart"/>
      <w:r w:rsidRPr="00182BE9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proofErr w:type="gramEnd"/>
      <w:r w:rsidRPr="00182BE9">
        <w:rPr>
          <w:rFonts w:ascii="Times New Roman" w:hAnsi="Times New Roman" w:cs="Times New Roman"/>
          <w:sz w:val="28"/>
          <w:szCs w:val="28"/>
          <w:vertAlign w:val="subscript"/>
        </w:rPr>
        <w:t>кэ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 xml:space="preserve"> коллекторный ток увеличивается очень быстро, а при дальнейшем увеличении напряжения – изменение тока очень мало и фактически не зависит от </w:t>
      </w:r>
      <w:r w:rsidRPr="00182BE9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 w:rsidRPr="00182BE9">
        <w:rPr>
          <w:rFonts w:ascii="Times New Roman" w:hAnsi="Times New Roman" w:cs="Times New Roman"/>
          <w:sz w:val="28"/>
          <w:szCs w:val="28"/>
          <w:vertAlign w:val="subscript"/>
        </w:rPr>
        <w:t>кэ</w:t>
      </w:r>
      <w:proofErr w:type="spellEnd"/>
      <w:r w:rsidRPr="00182BE9">
        <w:rPr>
          <w:rFonts w:ascii="Times New Roman" w:hAnsi="Times New Roman" w:cs="Times New Roman"/>
          <w:sz w:val="28"/>
          <w:szCs w:val="28"/>
        </w:rPr>
        <w:t xml:space="preserve"> (зато пропорционально току базы). Эти участки соответствуют разным режимам работы транзистора.</w:t>
      </w:r>
    </w:p>
    <w:p w:rsidR="00182BE9" w:rsidRP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BE9">
        <w:rPr>
          <w:rFonts w:ascii="Times New Roman" w:hAnsi="Times New Roman" w:cs="Times New Roman"/>
          <w:sz w:val="28"/>
          <w:szCs w:val="28"/>
        </w:rPr>
        <w:t>Для наглядности можно изобразить эти режимы на семействе выходных характеристик:</w:t>
      </w:r>
    </w:p>
    <w:p w:rsidR="00182BE9" w:rsidRDefault="00182BE9" w:rsidP="0018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2BE9">
        <w:rPr>
          <w:szCs w:val="28"/>
        </w:rPr>
        <w:drawing>
          <wp:inline distT="0" distB="0" distL="0" distR="0">
            <wp:extent cx="2546008" cy="2558783"/>
            <wp:effectExtent l="19050" t="0" r="6692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21" cy="256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5A8" w:rsidRP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5A8">
        <w:rPr>
          <w:rFonts w:ascii="Times New Roman" w:hAnsi="Times New Roman" w:cs="Times New Roman"/>
          <w:sz w:val="28"/>
          <w:szCs w:val="28"/>
        </w:rPr>
        <w:t xml:space="preserve">Участок 1 соответствует активному режиму работы транзистора, когда </w:t>
      </w:r>
      <w:proofErr w:type="spellStart"/>
      <w:r w:rsidRPr="00E825A8">
        <w:rPr>
          <w:rFonts w:ascii="Times New Roman" w:hAnsi="Times New Roman" w:cs="Times New Roman"/>
          <w:sz w:val="28"/>
          <w:szCs w:val="28"/>
        </w:rPr>
        <w:t>эмиттерный</w:t>
      </w:r>
      <w:proofErr w:type="spellEnd"/>
      <w:r w:rsidRPr="00E825A8">
        <w:rPr>
          <w:rFonts w:ascii="Times New Roman" w:hAnsi="Times New Roman" w:cs="Times New Roman"/>
          <w:sz w:val="28"/>
          <w:szCs w:val="28"/>
        </w:rPr>
        <w:t xml:space="preserve"> переход смещен в прямом направлении, а коллекторный – в обратном.</w:t>
      </w:r>
      <w:proofErr w:type="gramEnd"/>
      <w:r w:rsidRPr="00E825A8">
        <w:rPr>
          <w:rFonts w:ascii="Times New Roman" w:hAnsi="Times New Roman" w:cs="Times New Roman"/>
          <w:sz w:val="28"/>
          <w:szCs w:val="28"/>
        </w:rPr>
        <w:t xml:space="preserve"> Как вы помните, в данном режиме незначительный ток базы управляет током коллектора, имеющим 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25A8">
        <w:rPr>
          <w:rFonts w:ascii="Times New Roman" w:hAnsi="Times New Roman" w:cs="Times New Roman"/>
          <w:sz w:val="28"/>
          <w:szCs w:val="28"/>
        </w:rPr>
        <w:t>льшую величину.</w:t>
      </w:r>
    </w:p>
    <w:p w:rsidR="00E825A8" w:rsidRP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A8">
        <w:rPr>
          <w:rFonts w:ascii="Times New Roman" w:hAnsi="Times New Roman" w:cs="Times New Roman"/>
          <w:sz w:val="28"/>
          <w:szCs w:val="28"/>
        </w:rPr>
        <w:t xml:space="preserve">Для управления током базы мы увеличиваем напряжение </w:t>
      </w:r>
      <w:r w:rsidRPr="00E825A8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 w:rsidRPr="00E825A8">
        <w:rPr>
          <w:rFonts w:ascii="Times New Roman" w:hAnsi="Times New Roman" w:cs="Times New Roman"/>
          <w:sz w:val="28"/>
          <w:szCs w:val="28"/>
          <w:vertAlign w:val="subscript"/>
        </w:rPr>
        <w:t>бэ</w:t>
      </w:r>
      <w:proofErr w:type="spellEnd"/>
      <w:r w:rsidRPr="00E825A8">
        <w:rPr>
          <w:rFonts w:ascii="Times New Roman" w:hAnsi="Times New Roman" w:cs="Times New Roman"/>
          <w:sz w:val="28"/>
          <w:szCs w:val="28"/>
        </w:rPr>
        <w:t xml:space="preserve">, что в соответствии </w:t>
      </w:r>
      <w:proofErr w:type="gramStart"/>
      <w:r w:rsidRPr="00E825A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25A8">
        <w:rPr>
          <w:rFonts w:ascii="Times New Roman" w:hAnsi="Times New Roman" w:cs="Times New Roman"/>
          <w:sz w:val="28"/>
          <w:szCs w:val="28"/>
        </w:rPr>
        <w:t xml:space="preserve"> входными характеристиками приводит к увеличению тока базы. А это уже в соответствии с выходной характеристикой в активном режиме приводит к росту тока коллектора. </w:t>
      </w:r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A8">
        <w:rPr>
          <w:rFonts w:ascii="Times New Roman" w:hAnsi="Times New Roman" w:cs="Times New Roman"/>
          <w:sz w:val="28"/>
          <w:szCs w:val="28"/>
        </w:rPr>
        <w:t xml:space="preserve">На этом участке выходной характеристики ток коллектора все-таки незначительно зависит от напряжения </w:t>
      </w:r>
      <w:proofErr w:type="gramStart"/>
      <w:r w:rsidRPr="00E825A8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proofErr w:type="gramEnd"/>
      <w:r w:rsidRPr="00E825A8">
        <w:rPr>
          <w:rFonts w:ascii="Times New Roman" w:hAnsi="Times New Roman" w:cs="Times New Roman"/>
          <w:sz w:val="28"/>
          <w:szCs w:val="28"/>
          <w:vertAlign w:val="subscript"/>
        </w:rPr>
        <w:t>кэ</w:t>
      </w:r>
      <w:proofErr w:type="spellEnd"/>
      <w:r w:rsidRPr="00E825A8">
        <w:rPr>
          <w:rFonts w:ascii="Times New Roman" w:hAnsi="Times New Roman" w:cs="Times New Roman"/>
          <w:sz w:val="28"/>
          <w:szCs w:val="28"/>
        </w:rPr>
        <w:t xml:space="preserve">  (возрастает с увеличением напряжения). Это связано с процессами, протекающими в биполярном транзисторе. А именно – при росте напряжения на коллекторном переходе его область расширяется, а соответственно, толщина слоя базы уменьшается. Чем меньше толщина базы, тем меньше вероятность рекомбинации носителей в ней. А это, в свою очередь, приводит к тому, что коэффициент передачи тока </w:t>
      </w:r>
      <w:r w:rsidRPr="00E825A8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E825A8">
        <w:rPr>
          <w:rFonts w:ascii="Times New Roman" w:hAnsi="Times New Roman" w:cs="Times New Roman"/>
          <w:sz w:val="28"/>
          <w:szCs w:val="28"/>
        </w:rPr>
        <w:t>, несколько увеличивается. Это и приводит к увеличению тока коллектора, ведь:</w:t>
      </w:r>
    </w:p>
    <w:p w:rsidR="00E825A8" w:rsidRDefault="00E825A8" w:rsidP="00E825A8">
      <w:pPr>
        <w:spacing w:after="0" w:line="240" w:lineRule="auto"/>
        <w:ind w:firstLine="709"/>
        <w:jc w:val="both"/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E825A8">
        <w:rPr>
          <w:rStyle w:val="mord"/>
          <w:rFonts w:ascii="Times New Roman" w:hAnsi="Times New Roman" w:cs="Times New Roman"/>
          <w:i/>
          <w:iCs/>
          <w:sz w:val="28"/>
          <w:szCs w:val="28"/>
        </w:rPr>
        <w:t>I</w:t>
      </w:r>
      <w:proofErr w:type="gramEnd"/>
      <w:r w:rsidRPr="00E825A8">
        <w:rPr>
          <w:rStyle w:val="mord"/>
          <w:rFonts w:ascii="Times New Roman" w:hAnsi="Times New Roman" w:cs="Times New Roman"/>
          <w:i/>
          <w:iCs/>
          <w:sz w:val="28"/>
          <w:szCs w:val="28"/>
          <w:vertAlign w:val="subscript"/>
        </w:rPr>
        <w:t>к</w:t>
      </w:r>
      <w:r w:rsidRPr="00E825A8">
        <w:rPr>
          <w:rStyle w:val="mrel"/>
          <w:rFonts w:ascii="Times New Roman" w:hAnsi="Times New Roman" w:cs="Times New Roman"/>
          <w:i/>
          <w:iCs/>
          <w:sz w:val="28"/>
          <w:szCs w:val="28"/>
        </w:rPr>
        <w:t>=</w:t>
      </w:r>
      <w:r w:rsidRPr="00E825A8">
        <w:rPr>
          <w:rStyle w:val="mord"/>
          <w:rFonts w:ascii="Times New Roman" w:hAnsi="Times New Roman" w:cs="Times New Roman"/>
          <w:i/>
          <w:iCs/>
          <w:sz w:val="28"/>
          <w:szCs w:val="28"/>
        </w:rPr>
        <w:t>βI</w:t>
      </w:r>
      <w:r w:rsidRPr="00E825A8">
        <w:rPr>
          <w:rStyle w:val="mord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vertAlign w:val="subscript"/>
        </w:rPr>
        <w:t>б</w:t>
      </w:r>
      <w:proofErr w:type="spellEnd"/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A8">
        <w:rPr>
          <w:rFonts w:ascii="Times New Roman" w:hAnsi="Times New Roman" w:cs="Times New Roman"/>
          <w:sz w:val="28"/>
          <w:szCs w:val="28"/>
        </w:rPr>
        <w:t>Все параметры транзисторов довольно-таки сильно зависят как друг от друга, так и от температуры, поэтому в документации приводятся характеристики для разных значений. Вот, например, зависимость коэффициента усиления по току от тока коллектора для биполярного транзистора BC847:</w:t>
      </w:r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A8">
        <w:rPr>
          <w:szCs w:val="28"/>
        </w:rPr>
        <w:drawing>
          <wp:inline distT="0" distB="0" distL="0" distR="0">
            <wp:extent cx="2627939" cy="3125211"/>
            <wp:effectExtent l="19050" t="0" r="961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24" cy="312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5A8">
        <w:rPr>
          <w:rFonts w:ascii="Times New Roman" w:hAnsi="Times New Roman" w:cs="Times New Roman"/>
          <w:sz w:val="28"/>
          <w:szCs w:val="28"/>
        </w:rPr>
        <w:t>Как видите, коэффициент усиления не просто зависит от тока коллектора, но и от температуры окружающей среды! Разным значениям температуры соответствуют разные кривые.</w:t>
      </w:r>
    </w:p>
    <w:p w:rsid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5A8" w:rsidRPr="00E825A8" w:rsidRDefault="00E825A8" w:rsidP="00E8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D83" w:rsidRPr="00D22524" w:rsidRDefault="00066D83" w:rsidP="0089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066D83" w:rsidRDefault="00066D83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6C3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Назовите </w:t>
      </w:r>
      <w:r w:rsidR="000D6C35">
        <w:rPr>
          <w:rFonts w:ascii="Times New Roman" w:hAnsi="Times New Roman" w:cs="Times New Roman"/>
          <w:sz w:val="28"/>
          <w:szCs w:val="28"/>
        </w:rPr>
        <w:t>о</w:t>
      </w:r>
      <w:r w:rsidR="000D6C35" w:rsidRPr="002701A9">
        <w:rPr>
          <w:rFonts w:ascii="Times New Roman" w:hAnsi="Times New Roman" w:cs="Times New Roman"/>
          <w:sz w:val="28"/>
          <w:szCs w:val="28"/>
        </w:rPr>
        <w:t>дн</w:t>
      </w:r>
      <w:r w:rsidR="000D6C35">
        <w:rPr>
          <w:rFonts w:ascii="Times New Roman" w:hAnsi="Times New Roman" w:cs="Times New Roman"/>
          <w:sz w:val="28"/>
          <w:szCs w:val="28"/>
        </w:rPr>
        <w:t>у</w:t>
      </w:r>
      <w:r w:rsidR="000D6C35" w:rsidRPr="002701A9">
        <w:rPr>
          <w:rFonts w:ascii="Times New Roman" w:hAnsi="Times New Roman" w:cs="Times New Roman"/>
          <w:sz w:val="28"/>
          <w:szCs w:val="28"/>
        </w:rPr>
        <w:t xml:space="preserve"> из наиболее часто используемых схем включения</w:t>
      </w:r>
      <w:r w:rsidR="00CD3408">
        <w:rPr>
          <w:rFonts w:ascii="Times New Roman" w:hAnsi="Times New Roman" w:cs="Times New Roman"/>
          <w:sz w:val="28"/>
          <w:szCs w:val="28"/>
        </w:rPr>
        <w:t>.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D6C35">
        <w:rPr>
          <w:rFonts w:ascii="Times New Roman" w:hAnsi="Times New Roman" w:cs="Times New Roman"/>
          <w:sz w:val="28"/>
          <w:szCs w:val="28"/>
        </w:rPr>
        <w:t>К</w:t>
      </w:r>
      <w:r w:rsidR="000D6C35" w:rsidRPr="002701A9">
        <w:rPr>
          <w:rFonts w:ascii="Times New Roman" w:hAnsi="Times New Roman" w:cs="Times New Roman"/>
          <w:sz w:val="28"/>
          <w:szCs w:val="28"/>
        </w:rPr>
        <w:t xml:space="preserve">ак выглядит схема с ОЭ для </w:t>
      </w:r>
      <w:proofErr w:type="spellStart"/>
      <w:r w:rsidR="000D6C35" w:rsidRPr="002701A9">
        <w:rPr>
          <w:rFonts w:ascii="Times New Roman" w:hAnsi="Times New Roman" w:cs="Times New Roman"/>
          <w:sz w:val="28"/>
          <w:szCs w:val="28"/>
        </w:rPr>
        <w:t>n-p-n</w:t>
      </w:r>
      <w:proofErr w:type="spellEnd"/>
      <w:r w:rsidR="000D6C35" w:rsidRPr="002701A9">
        <w:rPr>
          <w:rFonts w:ascii="Times New Roman" w:hAnsi="Times New Roman" w:cs="Times New Roman"/>
          <w:sz w:val="28"/>
          <w:szCs w:val="28"/>
        </w:rPr>
        <w:t xml:space="preserve"> транзистора</w:t>
      </w:r>
      <w:r w:rsidR="00CD3408">
        <w:rPr>
          <w:rFonts w:ascii="Times New Roman" w:hAnsi="Times New Roman" w:cs="Times New Roman"/>
          <w:sz w:val="28"/>
          <w:szCs w:val="28"/>
        </w:rPr>
        <w:t>?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D6C35">
        <w:rPr>
          <w:rFonts w:ascii="Times New Roman" w:hAnsi="Times New Roman" w:cs="Times New Roman"/>
          <w:sz w:val="28"/>
          <w:szCs w:val="28"/>
        </w:rPr>
        <w:t>К</w:t>
      </w:r>
      <w:r w:rsidR="000D6C35" w:rsidRPr="002701A9">
        <w:rPr>
          <w:rFonts w:ascii="Times New Roman" w:hAnsi="Times New Roman" w:cs="Times New Roman"/>
          <w:sz w:val="28"/>
          <w:szCs w:val="28"/>
        </w:rPr>
        <w:t xml:space="preserve">ак выглядит схема с ОЭ для </w:t>
      </w:r>
      <w:proofErr w:type="spellStart"/>
      <w:r w:rsidR="000D6C35" w:rsidRPr="001D4DA6">
        <w:rPr>
          <w:rFonts w:ascii="Times New Roman" w:hAnsi="Times New Roman" w:cs="Times New Roman"/>
          <w:sz w:val="28"/>
          <w:szCs w:val="28"/>
        </w:rPr>
        <w:t>p-n-p</w:t>
      </w:r>
      <w:proofErr w:type="spellEnd"/>
      <w:r w:rsidR="000D6C35" w:rsidRPr="002701A9">
        <w:rPr>
          <w:rFonts w:ascii="Times New Roman" w:hAnsi="Times New Roman" w:cs="Times New Roman"/>
          <w:sz w:val="28"/>
          <w:szCs w:val="28"/>
        </w:rPr>
        <w:t xml:space="preserve"> транзистора</w:t>
      </w:r>
      <w:r w:rsidR="00CD3408">
        <w:rPr>
          <w:rFonts w:ascii="Times New Roman" w:hAnsi="Times New Roman" w:cs="Times New Roman"/>
          <w:sz w:val="28"/>
          <w:szCs w:val="28"/>
        </w:rPr>
        <w:t>?</w:t>
      </w:r>
    </w:p>
    <w:p w:rsidR="0089092A" w:rsidRDefault="0089092A" w:rsidP="0089092A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D6C3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Назовите </w:t>
      </w:r>
      <w:r w:rsidR="000D6C35" w:rsidRPr="00182BE9">
        <w:rPr>
          <w:rFonts w:ascii="Times New Roman" w:hAnsi="Times New Roman" w:cs="Times New Roman"/>
          <w:sz w:val="28"/>
          <w:szCs w:val="28"/>
        </w:rPr>
        <w:t>основных характеристик транзистора</w:t>
      </w:r>
      <w:r w:rsidR="000D6C35">
        <w:rPr>
          <w:rFonts w:ascii="Times New Roman" w:hAnsi="Times New Roman" w:cs="Times New Roman"/>
          <w:sz w:val="28"/>
          <w:szCs w:val="28"/>
        </w:rPr>
        <w:t>.</w:t>
      </w:r>
    </w:p>
    <w:p w:rsidR="0089092A" w:rsidRPr="0089092A" w:rsidRDefault="0089092A" w:rsidP="008909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D3408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0D6C35">
        <w:rPr>
          <w:rFonts w:ascii="Times New Roman" w:hAnsi="Times New Roman" w:cs="Times New Roman"/>
          <w:sz w:val="28"/>
          <w:szCs w:val="28"/>
        </w:rPr>
        <w:t>входные и выходные характеристики и их зависимость.</w:t>
      </w:r>
    </w:p>
    <w:p w:rsidR="00066D83" w:rsidRPr="00126AD6" w:rsidRDefault="00066D83" w:rsidP="00890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</w:p>
    <w:p w:rsidR="00066D83" w:rsidRPr="00126AD6" w:rsidRDefault="00066D83" w:rsidP="0089092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066D83" w:rsidRPr="00126AD6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66D83" w:rsidRDefault="00066D83" w:rsidP="0089092A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</w:t>
      </w:r>
      <w:r w:rsidR="0089092A">
        <w:rPr>
          <w:rFonts w:ascii="Times New Roman" w:hAnsi="Times New Roman"/>
          <w:sz w:val="28"/>
          <w:szCs w:val="28"/>
        </w:rPr>
        <w:t>:</w:t>
      </w:r>
    </w:p>
    <w:p w:rsidR="0089092A" w:rsidRDefault="00FD6F0D" w:rsidP="0089092A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color w:val="202124"/>
          <w:sz w:val="21"/>
          <w:szCs w:val="21"/>
          <w:shd w:val="clear" w:color="auto" w:fill="FFFFFF"/>
        </w:rPr>
      </w:pPr>
      <w:hyperlink r:id="rId10" w:history="1">
        <w:r w:rsidR="0072188C" w:rsidRPr="00DA2904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  <w:bookmarkStart w:id="0" w:name="_GoBack"/>
      <w:bookmarkEnd w:id="0"/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 w:rsidSect="00EB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proofState w:spelling="clean" w:grammar="clean"/>
  <w:defaultTabStop w:val="708"/>
  <w:characterSpacingControl w:val="doNotCompress"/>
  <w:compat/>
  <w:rsids>
    <w:rsidRoot w:val="00066D83"/>
    <w:rsid w:val="00066D83"/>
    <w:rsid w:val="000D6C35"/>
    <w:rsid w:val="00182BE9"/>
    <w:rsid w:val="001D4DA6"/>
    <w:rsid w:val="001D79A0"/>
    <w:rsid w:val="002701A9"/>
    <w:rsid w:val="00337D51"/>
    <w:rsid w:val="003C3E51"/>
    <w:rsid w:val="00643FA9"/>
    <w:rsid w:val="0072188C"/>
    <w:rsid w:val="007D5FC2"/>
    <w:rsid w:val="0085081C"/>
    <w:rsid w:val="0089092A"/>
    <w:rsid w:val="00AE38B9"/>
    <w:rsid w:val="00B36694"/>
    <w:rsid w:val="00B74DC7"/>
    <w:rsid w:val="00C27CAD"/>
    <w:rsid w:val="00CD3408"/>
    <w:rsid w:val="00D20326"/>
    <w:rsid w:val="00D24E5C"/>
    <w:rsid w:val="00E825A8"/>
    <w:rsid w:val="00EB41A2"/>
    <w:rsid w:val="00EB50BF"/>
    <w:rsid w:val="00EE23AF"/>
    <w:rsid w:val="00EE5BBD"/>
    <w:rsid w:val="00FD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88C"/>
    <w:rPr>
      <w:rFonts w:ascii="Tahoma" w:hAnsi="Tahoma" w:cs="Tahoma"/>
      <w:sz w:val="16"/>
      <w:szCs w:val="16"/>
    </w:rPr>
  </w:style>
  <w:style w:type="character" w:customStyle="1" w:styleId="mord">
    <w:name w:val="mord"/>
    <w:basedOn w:val="a0"/>
    <w:rsid w:val="003C3E51"/>
  </w:style>
  <w:style w:type="character" w:customStyle="1" w:styleId="vlist-s">
    <w:name w:val="vlist-s"/>
    <w:basedOn w:val="a0"/>
    <w:rsid w:val="003C3E51"/>
  </w:style>
  <w:style w:type="character" w:customStyle="1" w:styleId="mrel">
    <w:name w:val="mrel"/>
    <w:basedOn w:val="a0"/>
    <w:rsid w:val="00182BE9"/>
  </w:style>
  <w:style w:type="character" w:customStyle="1" w:styleId="mopen">
    <w:name w:val="mopen"/>
    <w:basedOn w:val="a0"/>
    <w:rsid w:val="00182BE9"/>
  </w:style>
  <w:style w:type="character" w:customStyle="1" w:styleId="mclose">
    <w:name w:val="mclose"/>
    <w:basedOn w:val="a0"/>
    <w:rsid w:val="00182BE9"/>
  </w:style>
  <w:style w:type="character" w:customStyle="1" w:styleId="mpunct">
    <w:name w:val="mpunct"/>
    <w:basedOn w:val="a0"/>
    <w:rsid w:val="00182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9349">
                  <w:marLeft w:val="0"/>
                  <w:marRight w:val="0"/>
                  <w:marTop w:val="0"/>
                  <w:marBottom w:val="2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97471">
                  <w:marLeft w:val="0"/>
                  <w:marRight w:val="0"/>
                  <w:marTop w:val="0"/>
                  <w:marBottom w:val="2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443251">
                  <w:marLeft w:val="0"/>
                  <w:marRight w:val="0"/>
                  <w:marTop w:val="0"/>
                  <w:marBottom w:val="2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46051">
                  <w:marLeft w:val="0"/>
                  <w:marRight w:val="0"/>
                  <w:marTop w:val="0"/>
                  <w:marBottom w:val="2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6911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88352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64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812432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54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4894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984474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08430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51728">
                          <w:marLeft w:val="0"/>
                          <w:marRight w:val="0"/>
                          <w:marTop w:val="164"/>
                          <w:marBottom w:val="1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3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5126">
                  <w:marLeft w:val="0"/>
                  <w:marRight w:val="0"/>
                  <w:marTop w:val="0"/>
                  <w:marBottom w:val="2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1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6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94541">
                              <w:marLeft w:val="0"/>
                              <w:marRight w:val="0"/>
                              <w:marTop w:val="85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3786">
                                      <w:marLeft w:val="0"/>
                                      <w:marRight w:val="0"/>
                                      <w:marTop w:val="242"/>
                                      <w:marBottom w:val="6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5" w:color="CCCCCC"/>
                                        <w:right w:val="none" w:sz="0" w:space="0" w:color="auto"/>
                                      </w:divBdr>
                                      <w:divsChild>
                                        <w:div w:id="212534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68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43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5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50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636626">
                                                      <w:marLeft w:val="0"/>
                                                      <w:marRight w:val="18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805478">
                                  <w:marLeft w:val="0"/>
                                  <w:marRight w:val="0"/>
                                  <w:marTop w:val="24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1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141971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2" w:color="1FA1E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74889">
                          <w:marLeft w:val="0"/>
                          <w:marRight w:val="0"/>
                          <w:marTop w:val="147"/>
                          <w:marBottom w:val="2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204471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9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4885">
                                      <w:marLeft w:val="0"/>
                                      <w:marRight w:val="0"/>
                                      <w:marTop w:val="0"/>
                                      <w:marBottom w:val="6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9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dljaekzpm06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Admin</cp:lastModifiedBy>
  <cp:revision>10</cp:revision>
  <dcterms:created xsi:type="dcterms:W3CDTF">2020-11-26T06:50:00Z</dcterms:created>
  <dcterms:modified xsi:type="dcterms:W3CDTF">2020-11-26T08:54:00Z</dcterms:modified>
</cp:coreProperties>
</file>