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A3" w:rsidRPr="00820913" w:rsidRDefault="00432424" w:rsidP="000A4BA3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</w:rPr>
        <w:t xml:space="preserve"> </w:t>
      </w:r>
      <w:r w:rsidR="000A4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0A4BA3"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.11.2020</w:t>
      </w:r>
    </w:p>
    <w:p w:rsidR="000A4BA3" w:rsidRPr="00820913" w:rsidRDefault="000A4BA3" w:rsidP="000A4BA3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23.01.17 Мастер по ремонту и обслуживанию автомобилей</w:t>
      </w:r>
    </w:p>
    <w:p w:rsidR="000A4BA3" w:rsidRPr="00820913" w:rsidRDefault="000A4BA3" w:rsidP="000A4BA3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0A4BA3" w:rsidRPr="00820913" w:rsidRDefault="000A4BA3" w:rsidP="000A4BA3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Выполните задание. Готовые задания отправляйте на электронный адрес </w:t>
      </w:r>
      <w:hyperlink r:id="rId9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82091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10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820913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  <w:t xml:space="preserve"> </w:t>
      </w:r>
    </w:p>
    <w:p w:rsidR="000A4BA3" w:rsidRDefault="000A4BA3" w:rsidP="00432424">
      <w:pPr>
        <w:spacing w:after="0" w:line="360" w:lineRule="auto"/>
        <w:ind w:firstLine="709"/>
        <w:rPr>
          <w:b/>
        </w:rPr>
      </w:pPr>
    </w:p>
    <w:p w:rsidR="006C48FF" w:rsidRPr="000A4BA3" w:rsidRDefault="00432424" w:rsidP="0043242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A4BA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87B34" w:rsidRPr="000A4BA3">
        <w:rPr>
          <w:rFonts w:ascii="Times New Roman" w:hAnsi="Times New Roman" w:cs="Times New Roman"/>
          <w:b/>
          <w:sz w:val="28"/>
          <w:szCs w:val="28"/>
        </w:rPr>
        <w:t>Человек в учебной и трудовой деятельности. Основные виды профессиональной деятельности. Выбор профессии. Профессиональное самоопределение</w:t>
      </w:r>
    </w:p>
    <w:p w:rsidR="00C87B34" w:rsidRPr="00C87B34" w:rsidRDefault="00C87B34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B34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Человечество в процессе истории создало деятельности, которые в норме стали содержанием жизни каждого отдельного человека: игра, учение, труд.</w:t>
      </w:r>
    </w:p>
    <w:p w:rsidR="00C87B34" w:rsidRPr="00C87B34" w:rsidRDefault="00C87B34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ситуация в жизни юноши содействует расширению сфер возможного выбора значимой для себя деятельности. В ранней юности человек может самоопределиться в отношении своего дальнейшего образования и профессиональной ориентации.</w:t>
      </w:r>
    </w:p>
    <w:p w:rsidR="00C87B34" w:rsidRPr="00C87B34" w:rsidRDefault="00C87B34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игры, как инфантильные забавы, остались позади. Юношу </w:t>
      </w:r>
      <w:r w:rsidRPr="00C87B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ожидают учеба, профессиональный выбор, труд, спорт </w:t>
      </w: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C87B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служба в армии. </w:t>
      </w: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сфер возможного выбора происходит за счет многообразия отраслей знаний и профессиональной деятельности. Перед молодым человеком стоит </w:t>
      </w:r>
      <w:r w:rsidRPr="00C87B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проблема выбора. </w:t>
      </w: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может продолжать учиться, совершенствуя свои знания и готовя себя к профессии; он может начать трудовую жизнь, одновременно учась своей профессии; он, наконец, может просто зарабатывать деньги, чтобы жить. Важно, чтобы юный человек отдавал себе отчет, какой жизненный путь он выбирает и чего хочет от жизни.</w:t>
      </w:r>
    </w:p>
    <w:p w:rsidR="00C87B34" w:rsidRPr="00C87B34" w:rsidRDefault="00C87B34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юноша или девушка не хотят плыть по воле волн спонтанно складывающихся обстоятельств жизни, то они могут психологически войти в </w:t>
      </w: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избранную деятельность и продуктивно для себя осваивать то, что дает эффект для дальнейшей жизни.</w:t>
      </w:r>
    </w:p>
    <w:p w:rsidR="00C87B34" w:rsidRPr="00C87B34" w:rsidRDefault="00C87B34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Обратимся к наиболее значимым для развития человека видам деятельности.</w:t>
      </w:r>
    </w:p>
    <w:p w:rsidR="00C87B34" w:rsidRPr="003205C6" w:rsidRDefault="00C87B34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Учебная деятельност</w:t>
      </w:r>
      <w:proofErr w:type="gramStart"/>
      <w:r w:rsidRPr="00C87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C87B3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учение). У</w:t>
      </w:r>
    </w:p>
    <w:p w:rsidR="000A7622" w:rsidRPr="003205C6" w:rsidRDefault="000A7622" w:rsidP="00432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05C6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Учебная деятельность – это деятельность индивида, в процессе которой он овладевает способами учебных действий. Кроме того, такой вид деятельности направлен на самого субъекта (ребенка) и помогает личностному развити</w:t>
      </w:r>
      <w:r w:rsidRPr="00320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 и </w:t>
      </w:r>
      <w:proofErr w:type="spellStart"/>
      <w:r w:rsidRPr="003205C6">
        <w:rPr>
          <w:rFonts w:ascii="Times New Roman" w:hAnsi="Times New Roman" w:cs="Times New Roman"/>
          <w:sz w:val="28"/>
          <w:szCs w:val="28"/>
          <w:shd w:val="clear" w:color="auto" w:fill="FFFFFF"/>
        </w:rPr>
        <w:t>вращиванию</w:t>
      </w:r>
      <w:proofErr w:type="spellEnd"/>
      <w:r w:rsidRPr="00320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культурного опыта. </w:t>
      </w:r>
      <w:r w:rsidRPr="00320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учебной деятельности состоит в приобретении учеником знаний. Если же ребенок не имеет потребности в знаниях, то данная деятельность для него бессмысленна, только если он не преследует другую цель, например, для получения какой-либо профессии. </w:t>
      </w:r>
    </w:p>
    <w:p w:rsidR="000A7622" w:rsidRPr="003205C6" w:rsidRDefault="000A7622" w:rsidP="00432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0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Главным продуктом учебной деятельности является формирование у обучающегося теоретического сознания и мышления. Результат учебной деятельности. В результате учебного процесса происходит овладение определенными навыками, умениями и знаниями. Одним из важнейших результатов учебной деятельности является научение ребенка учиться самостоятельно. </w:t>
      </w:r>
    </w:p>
    <w:p w:rsidR="00C87B34" w:rsidRPr="00C87B34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Трудовая деятельность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5"/>
      </w:tblGrid>
      <w:tr w:rsidR="003205C6" w:rsidRPr="003205C6" w:rsidTr="00C87B34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87B34" w:rsidRPr="00C87B34" w:rsidRDefault="00C87B34" w:rsidP="00432424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— основной источник развития человека, его насущная потребность. Посредством труда человек обогащает и расширяет свое собственное бытие, материализует замыслы. Однако в зависимости от специфики общественных условий труд может восприниматься как обязанность, тяжелая необходимость. Поэтому в труде существенна не только техника труда, но и отношение человека к труду, основные мотивы трудовой деятельности.</w:t>
            </w:r>
          </w:p>
        </w:tc>
      </w:tr>
      <w:tr w:rsidR="003205C6" w:rsidRPr="003205C6" w:rsidTr="00C87B34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87B34" w:rsidRPr="00C87B34" w:rsidRDefault="00C87B34" w:rsidP="00432424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труженика является одной из базовых ролей в социальной </w:t>
            </w:r>
            <w:r w:rsidRPr="00C87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системе. Общество должно стимулировать экономическими, правовыми, идеологическими и иными средствами работника к совершенствованию, но как сработают эти стимулы в решающей степени, зависит от личности.</w:t>
            </w:r>
          </w:p>
        </w:tc>
      </w:tr>
      <w:tr w:rsidR="003205C6" w:rsidRPr="003205C6" w:rsidTr="00C87B34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87B34" w:rsidRPr="00C87B34" w:rsidRDefault="00C87B34" w:rsidP="00432424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Совершенствование личности труженика — процесс системный. Наиболее ярко эта системность проявляется сегодня, в связи с переходом к новому информационно-компьютерному технологическому способу производства и, соответственно, к новой ступени в развитии цивилизации. От труженика требуется, в частности, не только высокий уровень общего образования и профессиональной подготовки, но и, как отмечают обществоведы, высокий морально-нравственный уровень. Последнее требование становится актуальным в связи с увеличением творческих аспектов в трудовой деятельности человека и усилением значимости самоконтроля и самодисциплины работающего человека.</w:t>
            </w:r>
          </w:p>
        </w:tc>
      </w:tr>
    </w:tbl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0A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еперь остановимся подробнее на видах профессиональной деятельности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Управление - сознательное целенаправленное воздействие со стороны субъектов, руководящих органов на людей и экономические объекты, осуществляемое с целью направить их действия и получить желаемые результаты.</w:t>
      </w:r>
    </w:p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Обслуживание - предоставление услуг клиенту за определенную плату.</w:t>
      </w:r>
    </w:p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Образование 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процесс или продукт формирования ума, характера или физических способностей личности.</w:t>
      </w:r>
    </w:p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-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с целью официальной проверки, регистрации правильности, точности работы кого-либо или чего-либо.</w:t>
      </w:r>
    </w:p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Производство - процесс активного преобразования людьми природы с целью создания необходимых материальных условий для своего 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существования. Производственное предприятие также называют производством.</w:t>
      </w:r>
    </w:p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Консультирование. Пси</w:t>
      </w:r>
      <w:r w:rsidRPr="003205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хологическое консультирование -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профессиональная помощь клиенту в поиске разрешения его проблемной ситуации. </w:t>
      </w:r>
      <w:r w:rsidRPr="003205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(консалтинг) -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профессиональных услуг (как правило, платных), предоставляемых корпоративным клиентам, заинтересованным в оптимизации своего бизнеса.</w:t>
      </w:r>
    </w:p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Оздоровление 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комплекс мероприятий для улучшения физического и психического самочувствия, который ведет в целом к укреплению здоровья, усилению иммунитета, повышению работоспособности, улучшению качества и повышению продолжительности жизни. Не путать с лечением (от болезней).</w:t>
      </w:r>
    </w:p>
    <w:p w:rsidR="000A7622" w:rsidRP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Защита - сознательная или бессознательная деятельность человека, предусматривающая сохранение его жизни и обеспечивающая такое разрешение </w:t>
      </w:r>
      <w:proofErr w:type="spellStart"/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внутрипсихических</w:t>
      </w:r>
      <w:proofErr w:type="spellEnd"/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конфликтов, которое в силу внешних обстоятельств и внутренних стремлений оказывается приемлемым для него.</w:t>
      </w:r>
    </w:p>
    <w:p w:rsidR="000A7622" w:rsidRDefault="000A7622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424">
        <w:rPr>
          <w:rFonts w:ascii="Times New Roman" w:eastAsia="Times New Roman" w:hAnsi="Times New Roman" w:cs="Times New Roman"/>
          <w:sz w:val="28"/>
          <w:szCs w:val="28"/>
          <w:lang w:eastAsia="ru-RU"/>
        </w:rPr>
        <w:t>9. Творчество -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человеческой деятельности, создающий качественно новые материальные и духовные ценности или итог создания субъективно нового. Основной критерий, отличающий творчество </w:t>
      </w:r>
      <w:r w:rsidR="00432424" w:rsidRPr="0043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изготовления (производства) </w:t>
      </w:r>
      <w:r w:rsidRPr="000A762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уникальность его результата. Результат творчества невозможно прямо вывести из начальных условий. Никто, кроме, возможно, автора, не может получить в точности такой же результат, если создать для него ту же исходную ситуацию. Таким образом, в процессе творчества автор вкладывает в материал некие возможности, выражает в конечном результате какие-то аспекты своей личности. Именно этот факт придаёт продуктам творчества дополнительную ценность в сравнении с продуктами производст</w:t>
      </w:r>
      <w:r w:rsidR="003205C6" w:rsidRPr="004324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ва.</w:t>
      </w:r>
    </w:p>
    <w:p w:rsidR="00432424" w:rsidRPr="00432424" w:rsidRDefault="00432424" w:rsidP="00432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2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 профессии</w:t>
      </w:r>
    </w:p>
    <w:p w:rsidR="003205C6" w:rsidRPr="00432424" w:rsidRDefault="003205C6" w:rsidP="00432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424">
        <w:rPr>
          <w:rFonts w:ascii="Times New Roman" w:hAnsi="Times New Roman" w:cs="Times New Roman"/>
          <w:sz w:val="28"/>
          <w:szCs w:val="28"/>
        </w:rPr>
        <w:lastRenderedPageBreak/>
        <w:t>Выбор профессии – это шаг, который определяет взрослую жизнь каждого человека. Какую профессию выбрать и как быть востребованным на рынке труда в будущем? Какая профессия принесет и удовольствие, и финансовое благополучие? Подростку трудно ответить на эти вопросы, потому что он не знаком с миром профессий и еще ни разу в жизни не работал. Взрослому человеку бывает еще труднее найти свое призвание, кардинально изменить свою жизнь, если выбор специальности в подростковом возрасте оказался неудачным.</w:t>
      </w:r>
    </w:p>
    <w:p w:rsidR="003205C6" w:rsidRPr="00432424" w:rsidRDefault="003205C6" w:rsidP="0043242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24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Золотые правила выбора профессии:</w:t>
      </w:r>
      <w:r w:rsidRPr="00432424">
        <w:rPr>
          <w:rFonts w:ascii="Times New Roman" w:hAnsi="Times New Roman" w:cs="Times New Roman"/>
          <w:sz w:val="28"/>
          <w:szCs w:val="28"/>
        </w:rPr>
        <w:br/>
      </w:r>
      <w:r w:rsidRPr="00432424">
        <w:rPr>
          <w:rFonts w:ascii="MS Mincho" w:eastAsia="MS Mincho" w:hAnsi="MS Mincho" w:cs="MS Mincho" w:hint="eastAsia"/>
          <w:sz w:val="28"/>
          <w:szCs w:val="28"/>
        </w:rPr>
        <w:t>✔</w:t>
      </w:r>
      <w:r w:rsidRPr="00432424">
        <w:rPr>
          <w:rFonts w:ascii="Times New Roman" w:hAnsi="Times New Roman" w:cs="Times New Roman"/>
          <w:sz w:val="28"/>
          <w:szCs w:val="28"/>
        </w:rPr>
        <w:t> На выбор профессии требуется время.</w:t>
      </w:r>
      <w:r w:rsidRPr="00432424">
        <w:rPr>
          <w:rFonts w:ascii="Times New Roman" w:hAnsi="Times New Roman" w:cs="Times New Roman"/>
          <w:sz w:val="28"/>
          <w:szCs w:val="28"/>
        </w:rPr>
        <w:br/>
      </w:r>
      <w:r w:rsidRPr="00432424">
        <w:rPr>
          <w:rFonts w:ascii="MS Mincho" w:eastAsia="MS Mincho" w:hAnsi="MS Mincho" w:cs="MS Mincho" w:hint="eastAsia"/>
          <w:sz w:val="28"/>
          <w:szCs w:val="28"/>
        </w:rPr>
        <w:t>✔</w:t>
      </w:r>
      <w:r w:rsidRPr="00432424">
        <w:rPr>
          <w:rFonts w:ascii="Times New Roman" w:hAnsi="Times New Roman" w:cs="Times New Roman"/>
          <w:sz w:val="28"/>
          <w:szCs w:val="28"/>
        </w:rPr>
        <w:t> Самостоятельное и осознанное решение чаще приводит к профессиональной самореализации и успеху.</w:t>
      </w:r>
      <w:r w:rsidRPr="00432424">
        <w:rPr>
          <w:rFonts w:ascii="Times New Roman" w:hAnsi="Times New Roman" w:cs="Times New Roman"/>
          <w:sz w:val="28"/>
          <w:szCs w:val="28"/>
        </w:rPr>
        <w:br/>
      </w:r>
      <w:r w:rsidRPr="00432424">
        <w:rPr>
          <w:rFonts w:ascii="MS Mincho" w:eastAsia="MS Mincho" w:hAnsi="MS Mincho" w:cs="MS Mincho" w:hint="eastAsia"/>
          <w:sz w:val="28"/>
          <w:szCs w:val="28"/>
        </w:rPr>
        <w:t>✔</w:t>
      </w:r>
      <w:r w:rsidRPr="00432424">
        <w:rPr>
          <w:rFonts w:ascii="Times New Roman" w:hAnsi="Times New Roman" w:cs="Times New Roman"/>
          <w:sz w:val="28"/>
          <w:szCs w:val="28"/>
        </w:rPr>
        <w:t> Более счастливы представители тех профессий, которые своей работой приносят пользу людям.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3242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</w:t>
      </w:r>
      <w:r w:rsidRPr="003205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рофессиональное самоопределение</w:t>
      </w: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процесс, который охватывает весь период профессиональной деятельности личности: от возникновения профессиональных намерений до выхода из трудовой деятельности.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Этапы, предшествующие самоопределению.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Возникновение профессионального самоопределения охватывает старший школьный возраст</w:t>
      </w:r>
      <w:r w:rsidRPr="004324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но ему предшествуют этапы</w:t>
      </w: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3205C6" w:rsidRPr="003205C6" w:rsidRDefault="003205C6" w:rsidP="00432424">
      <w:pPr>
        <w:numPr>
          <w:ilvl w:val="0"/>
          <w:numId w:val="2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Первичный выбор профессии</w:t>
      </w: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(характерен для учащихся младшего школьного возраста):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малодифференцированные представления о мире профессий, ситуативное представление о внутренних ресурсах, необходимых для данного рода профессий, неустойчивость профессиональных намерений;</w:t>
      </w:r>
    </w:p>
    <w:p w:rsidR="003205C6" w:rsidRPr="003205C6" w:rsidRDefault="003205C6" w:rsidP="00432424">
      <w:pPr>
        <w:numPr>
          <w:ilvl w:val="0"/>
          <w:numId w:val="3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Этап профессионального самоопределения</w:t>
      </w: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(старший школьный возраст):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возникновение и формирование профессиональных намерений и первоначальная ориентировка в различных сферах труда;</w:t>
      </w:r>
    </w:p>
    <w:p w:rsidR="003205C6" w:rsidRPr="003205C6" w:rsidRDefault="003205C6" w:rsidP="00432424">
      <w:pPr>
        <w:numPr>
          <w:ilvl w:val="0"/>
          <w:numId w:val="4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Профессиональное обучение: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осуществляется после получения школьного образования для освоения выбранной профессии;</w:t>
      </w:r>
    </w:p>
    <w:p w:rsidR="003205C6" w:rsidRPr="003205C6" w:rsidRDefault="003205C6" w:rsidP="00432424">
      <w:pPr>
        <w:numPr>
          <w:ilvl w:val="0"/>
          <w:numId w:val="5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Профессиональная адаптация: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формирование индивидуального стиля деятельности, преобладание системы производственных и социальных отношений;</w:t>
      </w:r>
    </w:p>
    <w:p w:rsidR="003205C6" w:rsidRPr="003205C6" w:rsidRDefault="003205C6" w:rsidP="00432424">
      <w:pPr>
        <w:numPr>
          <w:ilvl w:val="0"/>
          <w:numId w:val="6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Самореализация в труде: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выполнение или невыполнение ожиданий, связанных с профессиональным трудом.</w:t>
      </w:r>
    </w:p>
    <w:p w:rsidR="003205C6" w:rsidRPr="003205C6" w:rsidRDefault="003205C6" w:rsidP="0043242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205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 образом, профессиональное самоопределение пронизывает весь жизненный путь человека.</w:t>
      </w:r>
    </w:p>
    <w:p w:rsidR="00432424" w:rsidRPr="001E7462" w:rsidRDefault="00432424" w:rsidP="00432424">
      <w:pPr>
        <w:pStyle w:val="aa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E74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Домашнее задание. </w:t>
      </w:r>
    </w:p>
    <w:p w:rsidR="00432424" w:rsidRPr="001E7462" w:rsidRDefault="00432424" w:rsidP="001E7462">
      <w:pPr>
        <w:pStyle w:val="aa"/>
        <w:numPr>
          <w:ilvl w:val="1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E74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Изучите лекционный материал</w:t>
      </w:r>
    </w:p>
    <w:p w:rsidR="00432424" w:rsidRPr="001E7462" w:rsidRDefault="00432424" w:rsidP="001E7462">
      <w:pPr>
        <w:pStyle w:val="aa"/>
        <w:numPr>
          <w:ilvl w:val="1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E74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Решите тест</w:t>
      </w:r>
    </w:p>
    <w:p w:rsidR="0093643F" w:rsidRPr="001E7462" w:rsidRDefault="0093643F" w:rsidP="00432424">
      <w:pPr>
        <w:pStyle w:val="aa"/>
        <w:numPr>
          <w:ilvl w:val="1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4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Деятельность человека направлена на:</w:t>
      </w:r>
      <w:r w:rsidRPr="001E7462">
        <w:rPr>
          <w:rFonts w:ascii="Times New Roman" w:hAnsi="Times New Roman" w:cs="Times New Roman"/>
          <w:sz w:val="28"/>
          <w:szCs w:val="28"/>
        </w:rPr>
        <w:br/>
      </w:r>
      <w:r w:rsidRPr="001E7462">
        <w:rPr>
          <w:rFonts w:ascii="Times New Roman" w:hAnsi="Times New Roman" w:cs="Times New Roman"/>
          <w:sz w:val="28"/>
          <w:szCs w:val="28"/>
          <w:shd w:val="clear" w:color="auto" w:fill="FFFFFF"/>
        </w:rPr>
        <w:t>а) достижение действия</w:t>
      </w:r>
      <w:r w:rsidRPr="001E7462">
        <w:rPr>
          <w:rFonts w:ascii="Times New Roman" w:hAnsi="Times New Roman" w:cs="Times New Roman"/>
          <w:sz w:val="28"/>
          <w:szCs w:val="28"/>
        </w:rPr>
        <w:br/>
      </w:r>
      <w:r w:rsidRPr="001E7462">
        <w:rPr>
          <w:rFonts w:ascii="Times New Roman" w:hAnsi="Times New Roman" w:cs="Times New Roman"/>
          <w:sz w:val="28"/>
          <w:szCs w:val="28"/>
          <w:shd w:val="clear" w:color="auto" w:fill="FFFFFF"/>
        </w:rPr>
        <w:t>б) достижение игры</w:t>
      </w:r>
      <w:r w:rsidRPr="001E7462">
        <w:rPr>
          <w:rFonts w:ascii="Times New Roman" w:hAnsi="Times New Roman" w:cs="Times New Roman"/>
          <w:sz w:val="28"/>
          <w:szCs w:val="28"/>
        </w:rPr>
        <w:br/>
      </w:r>
      <w:r w:rsidRPr="001E7462">
        <w:rPr>
          <w:rFonts w:ascii="Times New Roman" w:hAnsi="Times New Roman" w:cs="Times New Roman"/>
          <w:sz w:val="28"/>
          <w:szCs w:val="28"/>
          <w:shd w:val="clear" w:color="auto" w:fill="FFFFFF"/>
        </w:rPr>
        <w:t>в) достижение инстинкта</w:t>
      </w:r>
      <w:r w:rsidRPr="001E7462">
        <w:rPr>
          <w:rFonts w:ascii="Times New Roman" w:hAnsi="Times New Roman" w:cs="Times New Roman"/>
          <w:sz w:val="28"/>
          <w:szCs w:val="28"/>
        </w:rPr>
        <w:br/>
      </w:r>
      <w:r w:rsidRPr="001E74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цели </w:t>
      </w:r>
    </w:p>
    <w:p w:rsidR="00CF3534" w:rsidRPr="00CF3534" w:rsidRDefault="00CF3534" w:rsidP="0043242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F3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Верны ли суждения о деятельности:</w:t>
      </w:r>
      <w:r w:rsidRPr="00CF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цель определяет действия человека; б) человек занимается разнообразной деятельностью?</w:t>
      </w:r>
    </w:p>
    <w:p w:rsidR="00CF3534" w:rsidRPr="001E7462" w:rsidRDefault="00CF3534" w:rsidP="0043242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верно </w:t>
      </w:r>
      <w:proofErr w:type="gramStart"/>
      <w:r w:rsidRPr="00CF353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CF35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74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</w:t>
      </w:r>
      <w:r w:rsidRPr="00CF3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оба суждения верны</w:t>
      </w:r>
      <w:r w:rsidRPr="00CF3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верно только </w:t>
      </w:r>
      <w:r w:rsidRPr="001E74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</w:t>
      </w:r>
      <w:r w:rsidRPr="00CF3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оба суждения неверны</w:t>
      </w:r>
    </w:p>
    <w:p w:rsidR="001E4303" w:rsidRPr="00CF3534" w:rsidRDefault="00432424" w:rsidP="0043242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1E7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Установите соответствие</w:t>
      </w:r>
    </w:p>
    <w:p w:rsidR="0093643F" w:rsidRPr="001E7462" w:rsidRDefault="0093643F" w:rsidP="0043242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8"/>
        <w:gridCol w:w="1556"/>
        <w:gridCol w:w="2971"/>
      </w:tblGrid>
      <w:tr w:rsidR="001E7462" w:rsidRPr="001E7462" w:rsidTr="00AB1C63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1E7462" w:rsidRPr="001E7462" w:rsidTr="00325D74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proofErr w:type="gramStart"/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своение опыта предыдущих поколений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1)труд</w:t>
            </w:r>
          </w:p>
        </w:tc>
      </w:tr>
      <w:tr w:rsidR="001E7462" w:rsidRPr="001E7462" w:rsidTr="003B13CF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0A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предметов окружающего мира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2)общение</w:t>
            </w:r>
          </w:p>
        </w:tc>
      </w:tr>
      <w:tr w:rsidR="001E7462" w:rsidRPr="001E7462" w:rsidTr="00133E1B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1E4303" w:rsidRPr="000A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и её преобразование в процессе взаимодействия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3)учение</w:t>
            </w:r>
          </w:p>
        </w:tc>
      </w:tr>
      <w:tr w:rsidR="001E7462" w:rsidRPr="001E7462" w:rsidTr="008159CC">
        <w:trPr>
          <w:trHeight w:val="885"/>
        </w:trPr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="001E4303" w:rsidRPr="000A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реального действия воображаемыми средствами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4)творчество</w:t>
            </w:r>
          </w:p>
        </w:tc>
      </w:tr>
      <w:tr w:rsidR="001E7462" w:rsidRPr="001E7462" w:rsidTr="001D7404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B1C63" w:rsidRPr="00AB1C63" w:rsidRDefault="00AB1C63" w:rsidP="004324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5)игра</w:t>
            </w:r>
          </w:p>
        </w:tc>
      </w:tr>
    </w:tbl>
    <w:p w:rsidR="001E4303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4</w:t>
      </w:r>
      <w:r w:rsidR="001E4303" w:rsidRPr="001E7462">
        <w:rPr>
          <w:sz w:val="28"/>
          <w:szCs w:val="28"/>
        </w:rPr>
        <w:t xml:space="preserve">. </w:t>
      </w:r>
      <w:r w:rsidR="001E4303" w:rsidRPr="001E7462">
        <w:rPr>
          <w:b/>
          <w:sz w:val="28"/>
          <w:szCs w:val="28"/>
        </w:rPr>
        <w:t>Школь</w:t>
      </w:r>
      <w:r w:rsidR="001E4303" w:rsidRPr="001E7462">
        <w:rPr>
          <w:b/>
          <w:sz w:val="28"/>
          <w:szCs w:val="28"/>
        </w:rPr>
        <w:softHyphen/>
        <w:t>ни</w:t>
      </w:r>
      <w:r w:rsidR="001E4303" w:rsidRPr="001E7462">
        <w:rPr>
          <w:b/>
          <w:sz w:val="28"/>
          <w:szCs w:val="28"/>
        </w:rPr>
        <w:softHyphen/>
        <w:t>ки по за</w:t>
      </w:r>
      <w:r w:rsidR="001E4303" w:rsidRPr="001E7462">
        <w:rPr>
          <w:b/>
          <w:sz w:val="28"/>
          <w:szCs w:val="28"/>
        </w:rPr>
        <w:softHyphen/>
        <w:t>да</w:t>
      </w:r>
      <w:r w:rsidR="001E4303" w:rsidRPr="001E7462">
        <w:rPr>
          <w:b/>
          <w:sz w:val="28"/>
          <w:szCs w:val="28"/>
        </w:rPr>
        <w:softHyphen/>
        <w:t>нию учи</w:t>
      </w:r>
      <w:r w:rsidR="001E4303" w:rsidRPr="001E7462">
        <w:rPr>
          <w:b/>
          <w:sz w:val="28"/>
          <w:szCs w:val="28"/>
        </w:rPr>
        <w:softHyphen/>
        <w:t>те</w:t>
      </w:r>
      <w:r w:rsidR="001E4303" w:rsidRPr="001E7462">
        <w:rPr>
          <w:b/>
          <w:sz w:val="28"/>
          <w:szCs w:val="28"/>
        </w:rPr>
        <w:softHyphen/>
        <w:t>ля био</w:t>
      </w:r>
      <w:r w:rsidR="001E4303" w:rsidRPr="001E7462">
        <w:rPr>
          <w:b/>
          <w:sz w:val="28"/>
          <w:szCs w:val="28"/>
        </w:rPr>
        <w:softHyphen/>
        <w:t>ло</w:t>
      </w:r>
      <w:r w:rsidR="001E4303" w:rsidRPr="001E7462">
        <w:rPr>
          <w:b/>
          <w:sz w:val="28"/>
          <w:szCs w:val="28"/>
        </w:rPr>
        <w:softHyphen/>
        <w:t>гии про</w:t>
      </w:r>
      <w:r w:rsidR="001E4303" w:rsidRPr="001E7462">
        <w:rPr>
          <w:b/>
          <w:sz w:val="28"/>
          <w:szCs w:val="28"/>
        </w:rPr>
        <w:softHyphen/>
        <w:t>ве</w:t>
      </w:r>
      <w:r w:rsidR="001E4303" w:rsidRPr="001E7462">
        <w:rPr>
          <w:b/>
          <w:sz w:val="28"/>
          <w:szCs w:val="28"/>
        </w:rPr>
        <w:softHyphen/>
        <w:t>ли на</w:t>
      </w:r>
      <w:r w:rsidR="001E4303" w:rsidRPr="001E7462">
        <w:rPr>
          <w:b/>
          <w:sz w:val="28"/>
          <w:szCs w:val="28"/>
        </w:rPr>
        <w:softHyphen/>
        <w:t>блю</w:t>
      </w:r>
      <w:r w:rsidR="001E4303" w:rsidRPr="001E7462">
        <w:rPr>
          <w:b/>
          <w:sz w:val="28"/>
          <w:szCs w:val="28"/>
        </w:rPr>
        <w:softHyphen/>
        <w:t>де</w:t>
      </w:r>
      <w:r w:rsidR="001E4303" w:rsidRPr="001E7462">
        <w:rPr>
          <w:b/>
          <w:sz w:val="28"/>
          <w:szCs w:val="28"/>
        </w:rPr>
        <w:softHyphen/>
        <w:t>ния и опре</w:t>
      </w:r>
      <w:r w:rsidR="001E4303" w:rsidRPr="001E7462">
        <w:rPr>
          <w:b/>
          <w:sz w:val="28"/>
          <w:szCs w:val="28"/>
        </w:rPr>
        <w:softHyphen/>
        <w:t>де</w:t>
      </w:r>
      <w:r w:rsidR="001E4303" w:rsidRPr="001E7462">
        <w:rPr>
          <w:b/>
          <w:sz w:val="28"/>
          <w:szCs w:val="28"/>
        </w:rPr>
        <w:softHyphen/>
        <w:t>ли</w:t>
      </w:r>
      <w:r w:rsidR="001E4303" w:rsidRPr="001E7462">
        <w:rPr>
          <w:b/>
          <w:sz w:val="28"/>
          <w:szCs w:val="28"/>
        </w:rPr>
        <w:softHyphen/>
        <w:t>ли ос</w:t>
      </w:r>
      <w:r w:rsidR="001E4303" w:rsidRPr="001E7462">
        <w:rPr>
          <w:b/>
          <w:sz w:val="28"/>
          <w:szCs w:val="28"/>
        </w:rPr>
        <w:softHyphen/>
        <w:t>нов</w:t>
      </w:r>
      <w:r w:rsidR="001E4303" w:rsidRPr="001E7462">
        <w:rPr>
          <w:b/>
          <w:sz w:val="28"/>
          <w:szCs w:val="28"/>
        </w:rPr>
        <w:softHyphen/>
        <w:t>ные ис</w:t>
      </w:r>
      <w:r w:rsidR="001E4303" w:rsidRPr="001E7462">
        <w:rPr>
          <w:b/>
          <w:sz w:val="28"/>
          <w:szCs w:val="28"/>
        </w:rPr>
        <w:softHyphen/>
        <w:t>точ</w:t>
      </w:r>
      <w:r w:rsidR="001E4303" w:rsidRPr="001E7462">
        <w:rPr>
          <w:b/>
          <w:sz w:val="28"/>
          <w:szCs w:val="28"/>
        </w:rPr>
        <w:softHyphen/>
        <w:t>ни</w:t>
      </w:r>
      <w:r w:rsidR="001E4303" w:rsidRPr="001E7462">
        <w:rPr>
          <w:b/>
          <w:sz w:val="28"/>
          <w:szCs w:val="28"/>
        </w:rPr>
        <w:softHyphen/>
        <w:t>ки за</w:t>
      </w:r>
      <w:r w:rsidR="001E4303" w:rsidRPr="001E7462">
        <w:rPr>
          <w:b/>
          <w:sz w:val="28"/>
          <w:szCs w:val="28"/>
        </w:rPr>
        <w:softHyphen/>
        <w:t>гряз</w:t>
      </w:r>
      <w:r w:rsidR="001E4303" w:rsidRPr="001E7462">
        <w:rPr>
          <w:b/>
          <w:sz w:val="28"/>
          <w:szCs w:val="28"/>
        </w:rPr>
        <w:softHyphen/>
        <w:t>не</w:t>
      </w:r>
      <w:r w:rsidR="001E4303" w:rsidRPr="001E7462">
        <w:rPr>
          <w:b/>
          <w:sz w:val="28"/>
          <w:szCs w:val="28"/>
        </w:rPr>
        <w:softHyphen/>
        <w:t>ния школь</w:t>
      </w:r>
      <w:r w:rsidR="001E4303" w:rsidRPr="001E7462">
        <w:rPr>
          <w:b/>
          <w:sz w:val="28"/>
          <w:szCs w:val="28"/>
        </w:rPr>
        <w:softHyphen/>
        <w:t>ных клас</w:t>
      </w:r>
      <w:r w:rsidR="001E4303" w:rsidRPr="001E7462">
        <w:rPr>
          <w:b/>
          <w:sz w:val="28"/>
          <w:szCs w:val="28"/>
        </w:rPr>
        <w:softHyphen/>
        <w:t>сов. Какую де</w:t>
      </w:r>
      <w:r w:rsidR="001E4303" w:rsidRPr="001E7462">
        <w:rPr>
          <w:b/>
          <w:sz w:val="28"/>
          <w:szCs w:val="28"/>
        </w:rPr>
        <w:softHyphen/>
        <w:t>я</w:t>
      </w:r>
      <w:r w:rsidR="001E4303" w:rsidRPr="001E7462">
        <w:rPr>
          <w:b/>
          <w:sz w:val="28"/>
          <w:szCs w:val="28"/>
        </w:rPr>
        <w:softHyphen/>
        <w:t>тель</w:t>
      </w:r>
      <w:r w:rsidR="001E4303" w:rsidRPr="001E7462">
        <w:rPr>
          <w:b/>
          <w:sz w:val="28"/>
          <w:szCs w:val="28"/>
        </w:rPr>
        <w:softHyphen/>
        <w:t>ность ил</w:t>
      </w:r>
      <w:r w:rsidR="001E4303" w:rsidRPr="001E7462">
        <w:rPr>
          <w:b/>
          <w:sz w:val="28"/>
          <w:szCs w:val="28"/>
        </w:rPr>
        <w:softHyphen/>
        <w:t>лю</w:t>
      </w:r>
      <w:r w:rsidR="001E4303" w:rsidRPr="001E7462">
        <w:rPr>
          <w:b/>
          <w:sz w:val="28"/>
          <w:szCs w:val="28"/>
        </w:rPr>
        <w:softHyphen/>
        <w:t>стри</w:t>
      </w:r>
      <w:r w:rsidR="001E4303" w:rsidRPr="001E7462">
        <w:rPr>
          <w:b/>
          <w:sz w:val="28"/>
          <w:szCs w:val="28"/>
        </w:rPr>
        <w:softHyphen/>
        <w:t>ру</w:t>
      </w:r>
      <w:r w:rsidR="001E4303" w:rsidRPr="001E7462">
        <w:rPr>
          <w:b/>
          <w:sz w:val="28"/>
          <w:szCs w:val="28"/>
        </w:rPr>
        <w:softHyphen/>
        <w:t>ет дан</w:t>
      </w:r>
      <w:r w:rsidR="001E4303" w:rsidRPr="001E7462">
        <w:rPr>
          <w:b/>
          <w:sz w:val="28"/>
          <w:szCs w:val="28"/>
        </w:rPr>
        <w:softHyphen/>
        <w:t>ный при</w:t>
      </w:r>
      <w:r w:rsidR="001E4303" w:rsidRPr="001E7462">
        <w:rPr>
          <w:b/>
          <w:sz w:val="28"/>
          <w:szCs w:val="28"/>
        </w:rPr>
        <w:softHyphen/>
        <w:t>мер?</w:t>
      </w:r>
    </w:p>
    <w:p w:rsidR="001E4303" w:rsidRPr="001E7462" w:rsidRDefault="001E4303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 1) хо</w:t>
      </w:r>
      <w:r w:rsidRPr="001E7462">
        <w:rPr>
          <w:sz w:val="28"/>
          <w:szCs w:val="28"/>
        </w:rPr>
        <w:softHyphen/>
        <w:t>зяй</w:t>
      </w:r>
      <w:r w:rsidRPr="001E7462">
        <w:rPr>
          <w:sz w:val="28"/>
          <w:szCs w:val="28"/>
        </w:rPr>
        <w:softHyphen/>
        <w:t>ствен</w:t>
      </w:r>
      <w:r w:rsidRPr="001E7462">
        <w:rPr>
          <w:sz w:val="28"/>
          <w:szCs w:val="28"/>
        </w:rPr>
        <w:softHyphen/>
        <w:t>ную 2) ис</w:t>
      </w:r>
      <w:r w:rsidRPr="001E7462">
        <w:rPr>
          <w:sz w:val="28"/>
          <w:szCs w:val="28"/>
        </w:rPr>
        <w:softHyphen/>
        <w:t>сле</w:t>
      </w:r>
      <w:r w:rsidRPr="001E7462">
        <w:rPr>
          <w:sz w:val="28"/>
          <w:szCs w:val="28"/>
        </w:rPr>
        <w:softHyphen/>
        <w:t>до</w:t>
      </w:r>
      <w:r w:rsidRPr="001E7462">
        <w:rPr>
          <w:sz w:val="28"/>
          <w:szCs w:val="28"/>
        </w:rPr>
        <w:softHyphen/>
        <w:t>ва</w:t>
      </w:r>
      <w:r w:rsidRPr="001E7462">
        <w:rPr>
          <w:sz w:val="28"/>
          <w:szCs w:val="28"/>
        </w:rPr>
        <w:softHyphen/>
        <w:t>тель</w:t>
      </w:r>
      <w:r w:rsidRPr="001E7462">
        <w:rPr>
          <w:sz w:val="28"/>
          <w:szCs w:val="28"/>
        </w:rPr>
        <w:softHyphen/>
        <w:t>скую 3) по</w:t>
      </w:r>
      <w:r w:rsidRPr="001E7462">
        <w:rPr>
          <w:sz w:val="28"/>
          <w:szCs w:val="28"/>
        </w:rPr>
        <w:softHyphen/>
        <w:t>ли</w:t>
      </w:r>
      <w:r w:rsidRPr="001E7462">
        <w:rPr>
          <w:sz w:val="28"/>
          <w:szCs w:val="28"/>
        </w:rPr>
        <w:softHyphen/>
        <w:t>ти</w:t>
      </w:r>
      <w:r w:rsidRPr="001E7462">
        <w:rPr>
          <w:sz w:val="28"/>
          <w:szCs w:val="28"/>
        </w:rPr>
        <w:softHyphen/>
        <w:t>че</w:t>
      </w:r>
      <w:r w:rsidRPr="001E7462">
        <w:rPr>
          <w:sz w:val="28"/>
          <w:szCs w:val="28"/>
        </w:rPr>
        <w:softHyphen/>
        <w:t>скую 4) про</w:t>
      </w:r>
      <w:r w:rsidRPr="001E7462">
        <w:rPr>
          <w:sz w:val="28"/>
          <w:szCs w:val="28"/>
        </w:rPr>
        <w:softHyphen/>
        <w:t>из</w:t>
      </w:r>
      <w:r w:rsidRPr="001E7462">
        <w:rPr>
          <w:sz w:val="28"/>
          <w:szCs w:val="28"/>
        </w:rPr>
        <w:softHyphen/>
        <w:t>вод</w:t>
      </w:r>
      <w:r w:rsidRPr="001E7462">
        <w:rPr>
          <w:sz w:val="28"/>
          <w:szCs w:val="28"/>
        </w:rPr>
        <w:softHyphen/>
        <w:t>ствен</w:t>
      </w:r>
      <w:r w:rsidRPr="001E7462">
        <w:rPr>
          <w:sz w:val="28"/>
          <w:szCs w:val="28"/>
        </w:rPr>
        <w:softHyphen/>
        <w:t>ную</w:t>
      </w:r>
    </w:p>
    <w:p w:rsidR="001E4303" w:rsidRPr="001E7462" w:rsidRDefault="001E4303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1E4303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5</w:t>
      </w:r>
      <w:r w:rsidR="001E4303" w:rsidRPr="001E7462">
        <w:rPr>
          <w:sz w:val="28"/>
          <w:szCs w:val="28"/>
        </w:rPr>
        <w:t xml:space="preserve">. </w:t>
      </w:r>
      <w:r w:rsidR="001E4303" w:rsidRPr="001E7462">
        <w:rPr>
          <w:b/>
          <w:sz w:val="28"/>
          <w:szCs w:val="28"/>
        </w:rPr>
        <w:t>Вид человеческой деятельности, который направлен на достижение практического результата, называется</w:t>
      </w:r>
    </w:p>
    <w:p w:rsidR="001E4303" w:rsidRPr="001E7462" w:rsidRDefault="001E4303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1) учением 2) трудом 3) творчеством 4) игрой</w:t>
      </w:r>
    </w:p>
    <w:p w:rsidR="001E4303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6</w:t>
      </w:r>
      <w:r w:rsidR="001E4303" w:rsidRPr="001E7462">
        <w:rPr>
          <w:sz w:val="28"/>
          <w:szCs w:val="28"/>
        </w:rPr>
        <w:t xml:space="preserve">. </w:t>
      </w:r>
      <w:r w:rsidR="001E4303" w:rsidRPr="001E7462">
        <w:rPr>
          <w:b/>
          <w:sz w:val="28"/>
          <w:szCs w:val="28"/>
        </w:rPr>
        <w:t>При</w:t>
      </w:r>
      <w:r w:rsidR="001E4303" w:rsidRPr="001E7462">
        <w:rPr>
          <w:b/>
          <w:sz w:val="28"/>
          <w:szCs w:val="28"/>
        </w:rPr>
        <w:softHyphen/>
        <w:t>ме</w:t>
      </w:r>
      <w:r w:rsidR="001E4303" w:rsidRPr="001E7462">
        <w:rPr>
          <w:b/>
          <w:sz w:val="28"/>
          <w:szCs w:val="28"/>
        </w:rPr>
        <w:softHyphen/>
        <w:t>ром тру</w:t>
      </w:r>
      <w:r w:rsidR="001E4303" w:rsidRPr="001E7462">
        <w:rPr>
          <w:b/>
          <w:sz w:val="28"/>
          <w:szCs w:val="28"/>
        </w:rPr>
        <w:softHyphen/>
        <w:t>до</w:t>
      </w:r>
      <w:r w:rsidR="001E4303" w:rsidRPr="001E7462">
        <w:rPr>
          <w:b/>
          <w:sz w:val="28"/>
          <w:szCs w:val="28"/>
        </w:rPr>
        <w:softHyphen/>
        <w:t>вой де</w:t>
      </w:r>
      <w:r w:rsidR="001E4303" w:rsidRPr="001E7462">
        <w:rPr>
          <w:b/>
          <w:sz w:val="28"/>
          <w:szCs w:val="28"/>
        </w:rPr>
        <w:softHyphen/>
        <w:t>я</w:t>
      </w:r>
      <w:r w:rsidR="001E4303" w:rsidRPr="001E7462">
        <w:rPr>
          <w:b/>
          <w:sz w:val="28"/>
          <w:szCs w:val="28"/>
        </w:rPr>
        <w:softHyphen/>
        <w:t>тель</w:t>
      </w:r>
      <w:r w:rsidR="001E4303" w:rsidRPr="001E7462">
        <w:rPr>
          <w:b/>
          <w:sz w:val="28"/>
          <w:szCs w:val="28"/>
        </w:rPr>
        <w:softHyphen/>
        <w:t>но</w:t>
      </w:r>
      <w:r w:rsidR="001E4303" w:rsidRPr="001E7462">
        <w:rPr>
          <w:b/>
          <w:sz w:val="28"/>
          <w:szCs w:val="28"/>
        </w:rPr>
        <w:softHyphen/>
        <w:t>сти яв</w:t>
      </w:r>
      <w:r w:rsidR="001E4303" w:rsidRPr="001E7462">
        <w:rPr>
          <w:b/>
          <w:sz w:val="28"/>
          <w:szCs w:val="28"/>
        </w:rPr>
        <w:softHyphen/>
        <w:t>ля</w:t>
      </w:r>
      <w:r w:rsidR="001E4303" w:rsidRPr="001E7462">
        <w:rPr>
          <w:b/>
          <w:sz w:val="28"/>
          <w:szCs w:val="28"/>
        </w:rPr>
        <w:softHyphen/>
        <w:t>ет</w:t>
      </w:r>
      <w:r w:rsidR="001E4303" w:rsidRPr="001E7462">
        <w:rPr>
          <w:b/>
          <w:sz w:val="28"/>
          <w:szCs w:val="28"/>
        </w:rPr>
        <w:softHyphen/>
        <w:t>ся</w:t>
      </w:r>
    </w:p>
    <w:p w:rsidR="001E4303" w:rsidRPr="001E7462" w:rsidRDefault="001E4303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 1) при</w:t>
      </w:r>
      <w:r w:rsidRPr="001E7462">
        <w:rPr>
          <w:sz w:val="28"/>
          <w:szCs w:val="28"/>
        </w:rPr>
        <w:softHyphen/>
        <w:t>го</w:t>
      </w:r>
      <w:r w:rsidRPr="001E7462">
        <w:rPr>
          <w:sz w:val="28"/>
          <w:szCs w:val="28"/>
        </w:rPr>
        <w:softHyphen/>
        <w:t>тов</w:t>
      </w:r>
      <w:r w:rsidRPr="001E7462">
        <w:rPr>
          <w:sz w:val="28"/>
          <w:szCs w:val="28"/>
        </w:rPr>
        <w:softHyphen/>
        <w:t>ле</w:t>
      </w:r>
      <w:r w:rsidRPr="001E7462">
        <w:rPr>
          <w:sz w:val="28"/>
          <w:szCs w:val="28"/>
        </w:rPr>
        <w:softHyphen/>
        <w:t>ние обеда 2) об</w:t>
      </w:r>
      <w:r w:rsidRPr="001E7462">
        <w:rPr>
          <w:sz w:val="28"/>
          <w:szCs w:val="28"/>
        </w:rPr>
        <w:softHyphen/>
        <w:t>ще</w:t>
      </w:r>
      <w:r w:rsidRPr="001E7462">
        <w:rPr>
          <w:sz w:val="28"/>
          <w:szCs w:val="28"/>
        </w:rPr>
        <w:softHyphen/>
        <w:t>ние с дру</w:t>
      </w:r>
      <w:r w:rsidRPr="001E7462">
        <w:rPr>
          <w:sz w:val="28"/>
          <w:szCs w:val="28"/>
        </w:rPr>
        <w:softHyphen/>
        <w:t>зья</w:t>
      </w:r>
      <w:r w:rsidRPr="001E7462">
        <w:rPr>
          <w:sz w:val="28"/>
          <w:szCs w:val="28"/>
        </w:rPr>
        <w:softHyphen/>
        <w:t>ми 3) осмотр вы</w:t>
      </w:r>
      <w:r w:rsidRPr="001E7462">
        <w:rPr>
          <w:sz w:val="28"/>
          <w:szCs w:val="28"/>
        </w:rPr>
        <w:softHyphen/>
        <w:t>став</w:t>
      </w:r>
      <w:r w:rsidRPr="001E7462">
        <w:rPr>
          <w:sz w:val="28"/>
          <w:szCs w:val="28"/>
        </w:rPr>
        <w:softHyphen/>
        <w:t>ки кар</w:t>
      </w:r>
      <w:r w:rsidRPr="001E7462">
        <w:rPr>
          <w:sz w:val="28"/>
          <w:szCs w:val="28"/>
        </w:rPr>
        <w:softHyphen/>
        <w:t>тин 4) игра на ком</w:t>
      </w:r>
      <w:r w:rsidRPr="001E7462">
        <w:rPr>
          <w:sz w:val="28"/>
          <w:szCs w:val="28"/>
        </w:rPr>
        <w:softHyphen/>
        <w:t>пью</w:t>
      </w:r>
      <w:r w:rsidRPr="001E7462">
        <w:rPr>
          <w:sz w:val="28"/>
          <w:szCs w:val="28"/>
        </w:rPr>
        <w:softHyphen/>
        <w:t>те</w:t>
      </w:r>
      <w:r w:rsidRPr="001E7462">
        <w:rPr>
          <w:sz w:val="28"/>
          <w:szCs w:val="28"/>
        </w:rPr>
        <w:softHyphen/>
        <w:t>ре</w:t>
      </w:r>
    </w:p>
    <w:p w:rsidR="001E4303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7</w:t>
      </w:r>
      <w:r w:rsidR="001E4303" w:rsidRPr="001E7462">
        <w:rPr>
          <w:sz w:val="28"/>
          <w:szCs w:val="28"/>
        </w:rPr>
        <w:t xml:space="preserve">. </w:t>
      </w:r>
      <w:r w:rsidR="001E4303" w:rsidRPr="001E7462">
        <w:rPr>
          <w:b/>
          <w:sz w:val="28"/>
          <w:szCs w:val="28"/>
        </w:rPr>
        <w:t>По</w:t>
      </w:r>
      <w:r w:rsidR="001E4303" w:rsidRPr="001E7462">
        <w:rPr>
          <w:b/>
          <w:sz w:val="28"/>
          <w:szCs w:val="28"/>
        </w:rPr>
        <w:softHyphen/>
        <w:t>лу</w:t>
      </w:r>
      <w:r w:rsidR="001E4303" w:rsidRPr="001E7462">
        <w:rPr>
          <w:b/>
          <w:sz w:val="28"/>
          <w:szCs w:val="28"/>
        </w:rPr>
        <w:softHyphen/>
        <w:t>че</w:t>
      </w:r>
      <w:r w:rsidR="001E4303" w:rsidRPr="001E7462">
        <w:rPr>
          <w:b/>
          <w:sz w:val="28"/>
          <w:szCs w:val="28"/>
        </w:rPr>
        <w:softHyphen/>
        <w:t>ние новой ин</w:t>
      </w:r>
      <w:r w:rsidR="001E4303" w:rsidRPr="001E7462">
        <w:rPr>
          <w:b/>
          <w:sz w:val="28"/>
          <w:szCs w:val="28"/>
        </w:rPr>
        <w:softHyphen/>
        <w:t>фор</w:t>
      </w:r>
      <w:r w:rsidR="001E4303" w:rsidRPr="001E7462">
        <w:rPr>
          <w:b/>
          <w:sz w:val="28"/>
          <w:szCs w:val="28"/>
        </w:rPr>
        <w:softHyphen/>
        <w:t>ма</w:t>
      </w:r>
      <w:r w:rsidR="001E4303" w:rsidRPr="001E7462">
        <w:rPr>
          <w:b/>
          <w:sz w:val="28"/>
          <w:szCs w:val="28"/>
        </w:rPr>
        <w:softHyphen/>
        <w:t>ции об окру</w:t>
      </w:r>
      <w:r w:rsidR="001E4303" w:rsidRPr="001E7462">
        <w:rPr>
          <w:b/>
          <w:sz w:val="28"/>
          <w:szCs w:val="28"/>
        </w:rPr>
        <w:softHyphen/>
        <w:t>жа</w:t>
      </w:r>
      <w:r w:rsidR="001E4303" w:rsidRPr="001E7462">
        <w:rPr>
          <w:b/>
          <w:sz w:val="28"/>
          <w:szCs w:val="28"/>
        </w:rPr>
        <w:softHyphen/>
        <w:t>ю</w:t>
      </w:r>
      <w:r w:rsidR="001E4303" w:rsidRPr="001E7462">
        <w:rPr>
          <w:b/>
          <w:sz w:val="28"/>
          <w:szCs w:val="28"/>
        </w:rPr>
        <w:softHyphen/>
        <w:t>щем мире яв</w:t>
      </w:r>
      <w:r w:rsidR="001E4303" w:rsidRPr="001E7462">
        <w:rPr>
          <w:b/>
          <w:sz w:val="28"/>
          <w:szCs w:val="28"/>
        </w:rPr>
        <w:softHyphen/>
        <w:t>ля</w:t>
      </w:r>
      <w:r w:rsidR="001E4303" w:rsidRPr="001E7462">
        <w:rPr>
          <w:b/>
          <w:sz w:val="28"/>
          <w:szCs w:val="28"/>
        </w:rPr>
        <w:softHyphen/>
        <w:t>ет</w:t>
      </w:r>
      <w:r w:rsidR="001E4303" w:rsidRPr="001E7462">
        <w:rPr>
          <w:b/>
          <w:sz w:val="28"/>
          <w:szCs w:val="28"/>
        </w:rPr>
        <w:softHyphen/>
        <w:t>ся гл</w:t>
      </w:r>
      <w:r w:rsidR="001E4303" w:rsidRPr="001E7462">
        <w:rPr>
          <w:b/>
          <w:sz w:val="28"/>
          <w:szCs w:val="28"/>
        </w:rPr>
        <w:t>ав</w:t>
      </w:r>
      <w:r w:rsidR="001E4303" w:rsidRPr="001E7462">
        <w:rPr>
          <w:b/>
          <w:sz w:val="28"/>
          <w:szCs w:val="28"/>
        </w:rPr>
        <w:softHyphen/>
        <w:t>ной целью де</w:t>
      </w:r>
      <w:r w:rsidR="001E4303" w:rsidRPr="001E7462">
        <w:rPr>
          <w:b/>
          <w:sz w:val="28"/>
          <w:szCs w:val="28"/>
        </w:rPr>
        <w:softHyphen/>
        <w:t>я</w:t>
      </w:r>
      <w:r w:rsidR="001E4303" w:rsidRPr="001E7462">
        <w:rPr>
          <w:b/>
          <w:sz w:val="28"/>
          <w:szCs w:val="28"/>
        </w:rPr>
        <w:softHyphen/>
        <w:t>тель</w:t>
      </w:r>
      <w:r w:rsidR="001E4303" w:rsidRPr="001E7462">
        <w:rPr>
          <w:b/>
          <w:sz w:val="28"/>
          <w:szCs w:val="28"/>
        </w:rPr>
        <w:softHyphen/>
        <w:t>но</w:t>
      </w:r>
      <w:r w:rsidR="001E4303" w:rsidRPr="001E7462">
        <w:rPr>
          <w:b/>
          <w:sz w:val="28"/>
          <w:szCs w:val="28"/>
        </w:rPr>
        <w:softHyphen/>
        <w:t>сти.</w:t>
      </w:r>
    </w:p>
    <w:p w:rsidR="001E4303" w:rsidRPr="001E7462" w:rsidRDefault="001E4303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 1) прак</w:t>
      </w:r>
      <w:r w:rsidRPr="001E7462">
        <w:rPr>
          <w:sz w:val="28"/>
          <w:szCs w:val="28"/>
        </w:rPr>
        <w:softHyphen/>
        <w:t>ти</w:t>
      </w:r>
      <w:r w:rsidRPr="001E7462">
        <w:rPr>
          <w:sz w:val="28"/>
          <w:szCs w:val="28"/>
        </w:rPr>
        <w:softHyphen/>
        <w:t>че</w:t>
      </w:r>
      <w:r w:rsidRPr="001E7462">
        <w:rPr>
          <w:sz w:val="28"/>
          <w:szCs w:val="28"/>
        </w:rPr>
        <w:softHyphen/>
        <w:t>ской 2) ху</w:t>
      </w:r>
      <w:r w:rsidRPr="001E7462">
        <w:rPr>
          <w:sz w:val="28"/>
          <w:szCs w:val="28"/>
        </w:rPr>
        <w:softHyphen/>
        <w:t>до</w:t>
      </w:r>
      <w:r w:rsidRPr="001E7462">
        <w:rPr>
          <w:sz w:val="28"/>
          <w:szCs w:val="28"/>
        </w:rPr>
        <w:softHyphen/>
        <w:t>же</w:t>
      </w:r>
      <w:r w:rsidRPr="001E7462">
        <w:rPr>
          <w:sz w:val="28"/>
          <w:szCs w:val="28"/>
        </w:rPr>
        <w:softHyphen/>
        <w:t>ствен</w:t>
      </w:r>
      <w:r w:rsidRPr="001E7462">
        <w:rPr>
          <w:sz w:val="28"/>
          <w:szCs w:val="28"/>
        </w:rPr>
        <w:softHyphen/>
        <w:t>ной 3) тру</w:t>
      </w:r>
      <w:r w:rsidRPr="001E7462">
        <w:rPr>
          <w:sz w:val="28"/>
          <w:szCs w:val="28"/>
        </w:rPr>
        <w:softHyphen/>
        <w:t>до</w:t>
      </w:r>
      <w:r w:rsidRPr="001E7462">
        <w:rPr>
          <w:sz w:val="28"/>
          <w:szCs w:val="28"/>
        </w:rPr>
        <w:softHyphen/>
        <w:t>вой 4) по</w:t>
      </w:r>
      <w:r w:rsidRPr="001E7462">
        <w:rPr>
          <w:sz w:val="28"/>
          <w:szCs w:val="28"/>
        </w:rPr>
        <w:softHyphen/>
        <w:t>зна</w:t>
      </w:r>
      <w:r w:rsidRPr="001E7462">
        <w:rPr>
          <w:sz w:val="28"/>
          <w:szCs w:val="28"/>
        </w:rPr>
        <w:softHyphen/>
        <w:t>ва</w:t>
      </w:r>
      <w:r w:rsidRPr="001E7462">
        <w:rPr>
          <w:sz w:val="28"/>
          <w:szCs w:val="28"/>
        </w:rPr>
        <w:softHyphen/>
        <w:t>тель</w:t>
      </w:r>
      <w:r w:rsidRPr="001E7462">
        <w:rPr>
          <w:sz w:val="28"/>
          <w:szCs w:val="28"/>
        </w:rPr>
        <w:softHyphen/>
        <w:t>ной</w:t>
      </w:r>
    </w:p>
    <w:p w:rsidR="00432424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1E7462">
        <w:rPr>
          <w:b/>
          <w:sz w:val="28"/>
          <w:szCs w:val="28"/>
        </w:rPr>
        <w:lastRenderedPageBreak/>
        <w:t xml:space="preserve">8. </w:t>
      </w:r>
      <w:r w:rsidRPr="001E7462">
        <w:rPr>
          <w:b/>
          <w:sz w:val="28"/>
          <w:szCs w:val="28"/>
        </w:rPr>
        <w:t>Мастер добивался идеального сочетания оттенков красного, золотистого, коричневого и других цветов, стараясь передать красоту осеннего леса. Это пример деятельности в сфере</w:t>
      </w:r>
    </w:p>
    <w:p w:rsidR="00432424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 xml:space="preserve"> 1) науки 2) искусства 3) религии </w:t>
      </w:r>
    </w:p>
    <w:p w:rsidR="00432424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1E7462">
        <w:rPr>
          <w:b/>
          <w:sz w:val="28"/>
          <w:szCs w:val="28"/>
        </w:rPr>
        <w:t>9.</w:t>
      </w:r>
      <w:r w:rsidRPr="001E7462">
        <w:rPr>
          <w:b/>
          <w:sz w:val="28"/>
          <w:szCs w:val="28"/>
        </w:rPr>
        <w:t>Верны ли сле</w:t>
      </w:r>
      <w:r w:rsidRPr="001E7462">
        <w:rPr>
          <w:b/>
          <w:sz w:val="28"/>
          <w:szCs w:val="28"/>
        </w:rPr>
        <w:softHyphen/>
        <w:t>ду</w:t>
      </w:r>
      <w:r w:rsidRPr="001E7462">
        <w:rPr>
          <w:b/>
          <w:sz w:val="28"/>
          <w:szCs w:val="28"/>
        </w:rPr>
        <w:softHyphen/>
        <w:t>ю</w:t>
      </w:r>
      <w:r w:rsidRPr="001E7462">
        <w:rPr>
          <w:b/>
          <w:sz w:val="28"/>
          <w:szCs w:val="28"/>
        </w:rPr>
        <w:softHyphen/>
        <w:t>щие суж</w:t>
      </w:r>
      <w:r w:rsidRPr="001E7462">
        <w:rPr>
          <w:b/>
          <w:sz w:val="28"/>
          <w:szCs w:val="28"/>
        </w:rPr>
        <w:softHyphen/>
        <w:t>де</w:t>
      </w:r>
      <w:r w:rsidRPr="001E7462">
        <w:rPr>
          <w:b/>
          <w:sz w:val="28"/>
          <w:szCs w:val="28"/>
        </w:rPr>
        <w:softHyphen/>
        <w:t>ния об об</w:t>
      </w:r>
      <w:r w:rsidRPr="001E7462">
        <w:rPr>
          <w:b/>
          <w:sz w:val="28"/>
          <w:szCs w:val="28"/>
        </w:rPr>
        <w:softHyphen/>
        <w:t>ще</w:t>
      </w:r>
      <w:r w:rsidRPr="001E7462">
        <w:rPr>
          <w:b/>
          <w:sz w:val="28"/>
          <w:szCs w:val="28"/>
        </w:rPr>
        <w:softHyphen/>
        <w:t>нии?</w:t>
      </w:r>
    </w:p>
    <w:p w:rsidR="00432424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А. Люди спо</w:t>
      </w:r>
      <w:r w:rsidRPr="001E7462">
        <w:rPr>
          <w:sz w:val="28"/>
          <w:szCs w:val="28"/>
        </w:rPr>
        <w:softHyphen/>
        <w:t>соб</w:t>
      </w:r>
      <w:r w:rsidRPr="001E7462">
        <w:rPr>
          <w:sz w:val="28"/>
          <w:szCs w:val="28"/>
        </w:rPr>
        <w:softHyphen/>
        <w:t>ны во</w:t>
      </w:r>
      <w:r w:rsidRPr="001E7462">
        <w:rPr>
          <w:sz w:val="28"/>
          <w:szCs w:val="28"/>
        </w:rPr>
        <w:softHyphen/>
        <w:t>об</w:t>
      </w:r>
      <w:r w:rsidRPr="001E7462">
        <w:rPr>
          <w:sz w:val="28"/>
          <w:szCs w:val="28"/>
        </w:rPr>
        <w:softHyphen/>
        <w:t>ще об</w:t>
      </w:r>
      <w:r w:rsidRPr="001E7462">
        <w:rPr>
          <w:sz w:val="28"/>
          <w:szCs w:val="28"/>
        </w:rPr>
        <w:softHyphen/>
        <w:t>хо</w:t>
      </w:r>
      <w:r w:rsidRPr="001E7462">
        <w:rPr>
          <w:sz w:val="28"/>
          <w:szCs w:val="28"/>
        </w:rPr>
        <w:softHyphen/>
        <w:t>дить</w:t>
      </w:r>
      <w:r w:rsidRPr="001E7462">
        <w:rPr>
          <w:sz w:val="28"/>
          <w:szCs w:val="28"/>
        </w:rPr>
        <w:softHyphen/>
        <w:t>ся без об</w:t>
      </w:r>
      <w:r w:rsidRPr="001E7462">
        <w:rPr>
          <w:sz w:val="28"/>
          <w:szCs w:val="28"/>
        </w:rPr>
        <w:softHyphen/>
        <w:t>ще</w:t>
      </w:r>
      <w:r w:rsidRPr="001E7462">
        <w:rPr>
          <w:sz w:val="28"/>
          <w:szCs w:val="28"/>
        </w:rPr>
        <w:softHyphen/>
        <w:t>ния.</w:t>
      </w:r>
    </w:p>
    <w:p w:rsidR="00432424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Б. Об</w:t>
      </w:r>
      <w:r w:rsidRPr="001E7462">
        <w:rPr>
          <w:sz w:val="28"/>
          <w:szCs w:val="28"/>
        </w:rPr>
        <w:softHyphen/>
        <w:t>ще</w:t>
      </w:r>
      <w:r w:rsidRPr="001E7462">
        <w:rPr>
          <w:sz w:val="28"/>
          <w:szCs w:val="28"/>
        </w:rPr>
        <w:softHyphen/>
        <w:t>ние может про</w:t>
      </w:r>
      <w:r w:rsidRPr="001E7462">
        <w:rPr>
          <w:sz w:val="28"/>
          <w:szCs w:val="28"/>
        </w:rPr>
        <w:softHyphen/>
        <w:t>ис</w:t>
      </w:r>
      <w:r w:rsidRPr="001E7462">
        <w:rPr>
          <w:sz w:val="28"/>
          <w:szCs w:val="28"/>
        </w:rPr>
        <w:softHyphen/>
        <w:t>хо</w:t>
      </w:r>
      <w:r w:rsidRPr="001E7462">
        <w:rPr>
          <w:sz w:val="28"/>
          <w:szCs w:val="28"/>
        </w:rPr>
        <w:softHyphen/>
        <w:t>дить при по</w:t>
      </w:r>
      <w:r w:rsidRPr="001E7462">
        <w:rPr>
          <w:sz w:val="28"/>
          <w:szCs w:val="28"/>
        </w:rPr>
        <w:softHyphen/>
        <w:t>мо</w:t>
      </w:r>
      <w:r w:rsidRPr="001E7462">
        <w:rPr>
          <w:sz w:val="28"/>
          <w:szCs w:val="28"/>
        </w:rPr>
        <w:softHyphen/>
        <w:t>щи же</w:t>
      </w:r>
      <w:r w:rsidRPr="001E7462">
        <w:rPr>
          <w:sz w:val="28"/>
          <w:szCs w:val="28"/>
        </w:rPr>
        <w:softHyphen/>
        <w:t>стов.</w:t>
      </w:r>
    </w:p>
    <w:p w:rsidR="00432424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E7462">
        <w:rPr>
          <w:sz w:val="28"/>
          <w:szCs w:val="28"/>
        </w:rPr>
        <w:t>1) верно только</w:t>
      </w:r>
      <w:proofErr w:type="gramStart"/>
      <w:r w:rsidRPr="001E7462">
        <w:rPr>
          <w:sz w:val="28"/>
          <w:szCs w:val="28"/>
        </w:rPr>
        <w:t xml:space="preserve"> А</w:t>
      </w:r>
      <w:proofErr w:type="gramEnd"/>
      <w:r w:rsidRPr="001E7462">
        <w:rPr>
          <w:sz w:val="28"/>
          <w:szCs w:val="28"/>
        </w:rPr>
        <w:t xml:space="preserve"> 2) верно только Б 3) верны оба суждения 4) оба суждения неверны</w:t>
      </w:r>
    </w:p>
    <w:p w:rsidR="00432424" w:rsidRPr="001E7462" w:rsidRDefault="00432424" w:rsidP="00432424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1E4303" w:rsidRPr="001E7462" w:rsidRDefault="001E4303" w:rsidP="001E4303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</w:p>
    <w:p w:rsidR="00AB1C63" w:rsidRPr="001E7462" w:rsidRDefault="00AB1C63" w:rsidP="00CF3534">
      <w:pPr>
        <w:spacing w:after="0" w:line="360" w:lineRule="auto"/>
        <w:rPr>
          <w:shd w:val="clear" w:color="auto" w:fill="FFFFFF"/>
        </w:rPr>
      </w:pPr>
    </w:p>
    <w:sectPr w:rsidR="00AB1C63" w:rsidRPr="001E746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B34" w:rsidRDefault="00C87B34" w:rsidP="00C87B34">
      <w:pPr>
        <w:spacing w:after="0" w:line="240" w:lineRule="auto"/>
      </w:pPr>
      <w:r>
        <w:separator/>
      </w:r>
    </w:p>
  </w:endnote>
  <w:endnote w:type="continuationSeparator" w:id="0">
    <w:p w:rsidR="00C87B34" w:rsidRDefault="00C87B34" w:rsidP="00C8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59922"/>
      <w:docPartObj>
        <w:docPartGallery w:val="Page Numbers (Bottom of Page)"/>
        <w:docPartUnique/>
      </w:docPartObj>
    </w:sdtPr>
    <w:sdtContent>
      <w:p w:rsidR="00C87B34" w:rsidRDefault="00C87B34">
        <w:pPr>
          <w:pStyle w:val="a5"/>
          <w:jc w:val="center"/>
        </w:pPr>
      </w:p>
      <w:p w:rsidR="00C87B34" w:rsidRDefault="00C87B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BA3">
          <w:rPr>
            <w:noProof/>
          </w:rPr>
          <w:t>1</w:t>
        </w:r>
        <w:r>
          <w:fldChar w:fldCharType="end"/>
        </w:r>
      </w:p>
    </w:sdtContent>
  </w:sdt>
  <w:p w:rsidR="00C87B34" w:rsidRDefault="00C87B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B34" w:rsidRDefault="00C87B34" w:rsidP="00C87B34">
      <w:pPr>
        <w:spacing w:after="0" w:line="240" w:lineRule="auto"/>
      </w:pPr>
      <w:r>
        <w:separator/>
      </w:r>
    </w:p>
  </w:footnote>
  <w:footnote w:type="continuationSeparator" w:id="0">
    <w:p w:rsidR="00C87B34" w:rsidRDefault="00C87B34" w:rsidP="00C87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31F"/>
    <w:multiLevelType w:val="multilevel"/>
    <w:tmpl w:val="F024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F1128"/>
    <w:multiLevelType w:val="multilevel"/>
    <w:tmpl w:val="B06A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86C"/>
    <w:multiLevelType w:val="multilevel"/>
    <w:tmpl w:val="CD2A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F0815"/>
    <w:multiLevelType w:val="multilevel"/>
    <w:tmpl w:val="D67C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2D59B3"/>
    <w:multiLevelType w:val="multilevel"/>
    <w:tmpl w:val="D4DC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28" w:hanging="948"/>
      </w:pPr>
      <w:rPr>
        <w:rFonts w:ascii="Helvetica" w:hAnsi="Helvetic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F4C6D"/>
    <w:multiLevelType w:val="multilevel"/>
    <w:tmpl w:val="65E6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B34"/>
    <w:rsid w:val="000A4BA3"/>
    <w:rsid w:val="000A7622"/>
    <w:rsid w:val="001E4303"/>
    <w:rsid w:val="001E7462"/>
    <w:rsid w:val="003205C6"/>
    <w:rsid w:val="00432424"/>
    <w:rsid w:val="006C48FF"/>
    <w:rsid w:val="0093643F"/>
    <w:rsid w:val="00AB1C63"/>
    <w:rsid w:val="00C87B34"/>
    <w:rsid w:val="00C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B34"/>
  </w:style>
  <w:style w:type="paragraph" w:styleId="a5">
    <w:name w:val="footer"/>
    <w:basedOn w:val="a"/>
    <w:link w:val="a6"/>
    <w:uiPriority w:val="99"/>
    <w:unhideWhenUsed/>
    <w:rsid w:val="00C87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B34"/>
  </w:style>
  <w:style w:type="character" w:styleId="a7">
    <w:name w:val="Subtle Emphasis"/>
    <w:basedOn w:val="a0"/>
    <w:uiPriority w:val="19"/>
    <w:qFormat/>
    <w:rsid w:val="003205C6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3205C6"/>
    <w:rPr>
      <w:i/>
      <w:iCs/>
    </w:rPr>
  </w:style>
  <w:style w:type="character" w:styleId="a9">
    <w:name w:val="Intense Emphasis"/>
    <w:basedOn w:val="a0"/>
    <w:uiPriority w:val="21"/>
    <w:qFormat/>
    <w:rsid w:val="003205C6"/>
    <w:rPr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93643F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CF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B34"/>
  </w:style>
  <w:style w:type="paragraph" w:styleId="a5">
    <w:name w:val="footer"/>
    <w:basedOn w:val="a"/>
    <w:link w:val="a6"/>
    <w:uiPriority w:val="99"/>
    <w:unhideWhenUsed/>
    <w:rsid w:val="00C87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B34"/>
  </w:style>
  <w:style w:type="character" w:styleId="a7">
    <w:name w:val="Subtle Emphasis"/>
    <w:basedOn w:val="a0"/>
    <w:uiPriority w:val="19"/>
    <w:qFormat/>
    <w:rsid w:val="003205C6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3205C6"/>
    <w:rPr>
      <w:i/>
      <w:iCs/>
    </w:rPr>
  </w:style>
  <w:style w:type="character" w:styleId="a9">
    <w:name w:val="Intense Emphasis"/>
    <w:basedOn w:val="a0"/>
    <w:uiPriority w:val="21"/>
    <w:qFormat/>
    <w:rsid w:val="003205C6"/>
    <w:rPr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93643F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CF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62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491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89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44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30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62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998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84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51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22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05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20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978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0044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A8046-809D-40FA-BF6A-34BECD36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2020-11-25T14:47:00Z</dcterms:created>
  <dcterms:modified xsi:type="dcterms:W3CDTF">2020-11-25T14:47:00Z</dcterms:modified>
</cp:coreProperties>
</file>