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B5C" w:rsidRDefault="00DD0B5C" w:rsidP="00A57101">
      <w:pPr>
        <w:jc w:val="center"/>
        <w:rPr>
          <w:rFonts w:ascii="Times New Roman" w:hAnsi="Times New Roman"/>
          <w:b/>
          <w:sz w:val="28"/>
          <w:szCs w:val="28"/>
          <w:u w:val="single"/>
        </w:rPr>
      </w:pPr>
      <w:r>
        <w:rPr>
          <w:rFonts w:ascii="Times New Roman" w:hAnsi="Times New Roman"/>
          <w:b/>
          <w:sz w:val="28"/>
          <w:szCs w:val="28"/>
          <w:u w:val="single"/>
        </w:rPr>
        <w:t>Ответы на вопросы  отправлять на электронную почту</w:t>
      </w:r>
    </w:p>
    <w:p w:rsidR="00DD0B5C" w:rsidRPr="009E1DE5" w:rsidRDefault="00DD0B5C" w:rsidP="00A57101">
      <w:pPr>
        <w:jc w:val="center"/>
        <w:rPr>
          <w:rFonts w:ascii="Times New Roman" w:hAnsi="Times New Roman"/>
          <w:b/>
          <w:sz w:val="28"/>
          <w:szCs w:val="28"/>
          <w:u w:val="single"/>
        </w:rPr>
      </w:pPr>
      <w:r w:rsidRPr="009E1DE5">
        <w:rPr>
          <w:rFonts w:ascii="Times New Roman" w:hAnsi="Times New Roman"/>
          <w:b/>
          <w:sz w:val="28"/>
          <w:szCs w:val="28"/>
          <w:u w:val="single"/>
        </w:rPr>
        <w:t xml:space="preserve"> Федоренко Наталье Вячеславовне                </w:t>
      </w:r>
      <w:hyperlink r:id="rId4" w:history="1">
        <w:r w:rsidRPr="009E1DE5">
          <w:rPr>
            <w:rStyle w:val="Hyperlink"/>
            <w:rFonts w:ascii="Times New Roman" w:hAnsi="Times New Roman"/>
            <w:b/>
            <w:sz w:val="28"/>
            <w:szCs w:val="28"/>
            <w:lang w:val="en-US"/>
          </w:rPr>
          <w:t>natalyavph</w:t>
        </w:r>
        <w:r w:rsidRPr="009E1DE5">
          <w:rPr>
            <w:rStyle w:val="Hyperlink"/>
            <w:rFonts w:ascii="Times New Roman" w:hAnsi="Times New Roman"/>
            <w:b/>
            <w:sz w:val="28"/>
            <w:szCs w:val="28"/>
          </w:rPr>
          <w:t>@</w:t>
        </w:r>
        <w:r w:rsidRPr="009E1DE5">
          <w:rPr>
            <w:rStyle w:val="Hyperlink"/>
            <w:rFonts w:ascii="Times New Roman" w:hAnsi="Times New Roman"/>
            <w:b/>
            <w:sz w:val="28"/>
            <w:szCs w:val="28"/>
            <w:lang w:val="en-US"/>
          </w:rPr>
          <w:t>gmail</w:t>
        </w:r>
        <w:r w:rsidRPr="009E1DE5">
          <w:rPr>
            <w:rStyle w:val="Hyperlink"/>
            <w:rFonts w:ascii="Times New Roman" w:hAnsi="Times New Roman"/>
            <w:b/>
            <w:sz w:val="28"/>
            <w:szCs w:val="28"/>
          </w:rPr>
          <w:t>.</w:t>
        </w:r>
        <w:r w:rsidRPr="009E1DE5">
          <w:rPr>
            <w:rStyle w:val="Hyperlink"/>
            <w:rFonts w:ascii="Times New Roman" w:hAnsi="Times New Roman"/>
            <w:b/>
            <w:sz w:val="28"/>
            <w:szCs w:val="28"/>
            <w:lang w:val="en-US"/>
          </w:rPr>
          <w:t>com</w:t>
        </w:r>
      </w:hyperlink>
      <w:r>
        <w:t xml:space="preserve"> </w:t>
      </w:r>
    </w:p>
    <w:p w:rsidR="00DD0B5C" w:rsidRPr="009E1DE5" w:rsidRDefault="00DD0B5C" w:rsidP="00A57101">
      <w:pPr>
        <w:jc w:val="center"/>
        <w:rPr>
          <w:rFonts w:ascii="Times New Roman" w:hAnsi="Times New Roman"/>
          <w:b/>
          <w:sz w:val="28"/>
          <w:szCs w:val="28"/>
          <w:u w:val="single"/>
        </w:rPr>
      </w:pPr>
      <w:r>
        <w:rPr>
          <w:rFonts w:ascii="Times New Roman" w:hAnsi="Times New Roman"/>
          <w:b/>
          <w:sz w:val="28"/>
          <w:szCs w:val="28"/>
          <w:u w:val="single"/>
        </w:rPr>
        <w:t xml:space="preserve">  на подготовить  в тетради конспект ( конспект отправлять не надо)</w:t>
      </w:r>
    </w:p>
    <w:p w:rsidR="00DD0B5C" w:rsidRPr="00937F18" w:rsidRDefault="00DD0B5C" w:rsidP="00A57101">
      <w:pPr>
        <w:jc w:val="center"/>
        <w:rPr>
          <w:rFonts w:ascii="Times New Roman" w:hAnsi="Times New Roman"/>
          <w:b/>
          <w:sz w:val="28"/>
          <w:szCs w:val="28"/>
          <w:u w:val="single"/>
        </w:rPr>
      </w:pPr>
      <w:r>
        <w:rPr>
          <w:rFonts w:ascii="Times New Roman" w:hAnsi="Times New Roman"/>
          <w:b/>
          <w:sz w:val="28"/>
          <w:szCs w:val="28"/>
          <w:u w:val="single"/>
        </w:rPr>
        <w:t>Предмет «Основы Физиологии питания ,санитарии и гигиены»</w:t>
      </w:r>
    </w:p>
    <w:p w:rsidR="00DD0B5C" w:rsidRDefault="00DD0B5C" w:rsidP="00A57101">
      <w:pPr>
        <w:rPr>
          <w:rFonts w:ascii="Times New Roman" w:hAnsi="Times New Roman"/>
          <w:b/>
          <w:sz w:val="28"/>
          <w:szCs w:val="28"/>
        </w:rPr>
      </w:pPr>
      <w:r>
        <w:rPr>
          <w:rFonts w:ascii="Times New Roman" w:hAnsi="Times New Roman"/>
          <w:b/>
          <w:sz w:val="28"/>
          <w:szCs w:val="28"/>
        </w:rPr>
        <w:t>Задание.</w:t>
      </w:r>
    </w:p>
    <w:p w:rsidR="00DD0B5C" w:rsidRDefault="00DD0B5C" w:rsidP="00A57101">
      <w:pPr>
        <w:rPr>
          <w:rFonts w:ascii="Times New Roman" w:hAnsi="Times New Roman"/>
          <w:caps/>
          <w:sz w:val="28"/>
          <w:szCs w:val="28"/>
        </w:rPr>
      </w:pPr>
      <w:r>
        <w:rPr>
          <w:rFonts w:ascii="Times New Roman" w:hAnsi="Times New Roman"/>
          <w:sz w:val="28"/>
          <w:szCs w:val="28"/>
        </w:rPr>
        <w:t>1.Изучить и составить краткий  конспект лекции «Личная гигиена работников общественного питания» и «Пищевые заболевания и их профилактика»</w:t>
      </w:r>
      <w:r>
        <w:rPr>
          <w:rFonts w:ascii="Times New Roman" w:hAnsi="Times New Roman"/>
          <w:caps/>
          <w:sz w:val="28"/>
          <w:szCs w:val="28"/>
        </w:rPr>
        <w:t xml:space="preserve">. </w:t>
      </w:r>
    </w:p>
    <w:p w:rsidR="00DD0B5C" w:rsidRPr="00CB63BD" w:rsidRDefault="00DD0B5C" w:rsidP="00A57101">
      <w:pPr>
        <w:rPr>
          <w:rFonts w:ascii="Times New Roman" w:hAnsi="Times New Roman"/>
          <w:sz w:val="28"/>
          <w:szCs w:val="28"/>
        </w:rPr>
      </w:pPr>
      <w:r>
        <w:rPr>
          <w:rFonts w:ascii="Times New Roman" w:hAnsi="Times New Roman"/>
          <w:sz w:val="28"/>
          <w:szCs w:val="28"/>
        </w:rPr>
        <w:t>2.Ответить на вопросы в конце лекции письменно.</w:t>
      </w:r>
    </w:p>
    <w:p w:rsidR="00DD0B5C" w:rsidRPr="00E40285" w:rsidRDefault="00DD0B5C" w:rsidP="00E40285">
      <w:pPr>
        <w:spacing w:after="0" w:line="240" w:lineRule="auto"/>
        <w:ind w:firstLine="397"/>
        <w:jc w:val="both"/>
        <w:rPr>
          <w:rFonts w:ascii="Times New Roman" w:hAnsi="Times New Roman"/>
          <w:b/>
          <w:sz w:val="28"/>
          <w:szCs w:val="28"/>
        </w:rPr>
      </w:pPr>
      <w:r w:rsidRPr="00E40285">
        <w:rPr>
          <w:rFonts w:ascii="Times New Roman" w:hAnsi="Times New Roman"/>
          <w:b/>
          <w:sz w:val="28"/>
          <w:szCs w:val="28"/>
        </w:rPr>
        <w:t>ТЕМА: ЛИЧНАЯ ГИГИЕНА РАБОТНИКОВ ОБЩЕСТВЕННОГО ПИТАНИЯ</w:t>
      </w:r>
    </w:p>
    <w:p w:rsidR="00DD0B5C" w:rsidRPr="00E40285" w:rsidRDefault="00DD0B5C" w:rsidP="00E40285">
      <w:pPr>
        <w:spacing w:after="0" w:line="240" w:lineRule="auto"/>
        <w:ind w:firstLine="397"/>
        <w:jc w:val="both"/>
        <w:rPr>
          <w:rFonts w:ascii="Times New Roman" w:hAnsi="Times New Roman"/>
          <w:b/>
          <w:sz w:val="28"/>
          <w:szCs w:val="28"/>
        </w:rPr>
      </w:pPr>
      <w:r w:rsidRPr="00E40285">
        <w:rPr>
          <w:rFonts w:ascii="Times New Roman" w:hAnsi="Times New Roman"/>
          <w:b/>
          <w:sz w:val="28"/>
          <w:szCs w:val="28"/>
        </w:rPr>
        <w:t>Гигиена работников общепита</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Обязательным условием обеспечения потребителей здоровой пищей является соблюдение работниками предприятий общественного питания правил личной гигиены. Невыполнение этих требований может не только снизить качество приготовляемой пищи, но и вызвать инфекционные заболевания и пищевые отравления. Правила личной гигиены важно соблюдать не только на работе, но и дома. Выполнение их необходимо также и для сохранения собственного здоровья. Работники предприятий общественного питания обязаны содержать свое тело в чистоте, не реже одного раза в неделю мыться в бане или душе и менять нательное и постельное белье. В предприятиях, где есть душевые установки, следует мыться ежедневно перед работой. При утреннем умывании, кроме мытья рук до локтей, лица, ушей, необходимо чистить зубы. Особенно тщательно нужно следить за чистотой рук, так как они постоянно загрязняются от соприкосновения с дверными ручками, одеждой и т. д. Во время работы необходимо мыть руки по мере их загрязнения, а также после курения, посещения уборной.Через грязные руки могут передаваться микробы дизентерии и брюшного тифа (эти заболевания называют болезнями «грязных рук»). Для того чтобы избежать такого заражения, нужно каждый раз после мытья рук с мылом ополаскивать их слабым раствором хлорной извести (0,2%). Ногти необходимо коротко подстригать и следить за их чистотой; для очистки ногтей при мытье рук пользуются щеткой. Работникам, непосредственно соприкасающимся с пищевым сырьем, полуфабрикатами и готовой продукцией, для содержания ногтей в чистоте делают производственный маникюр.  Необходимо, чтобы в кухне, заготовочных, холодном цехе имелись умывальник, мыло, щетка и чистое полотенце; тут же должен быть слабый раствор (0,2%) хлорной извести для дезинфекции рук после мытья (рис. 15). Большое значение имеет чистая санитарная одежда: халаты, куртки, фартуки и т. д., которые предохраняют продукты от возможности загрязнения их микробами с личной одежды работников. Санитарная одежда должна быть из белого, легко моющегося материала и систематически дезинфицироваться, а после стирки проглаживаться горячим утюгом. Повара должны менять сан-одежду ежедневно, так как в случае загрязнения она может служить источником обсеменения пищи микробами, в том числе и возбудителями заразных болезней. Пользоваться уборной в санодежде не разрешается. Лицам, работающим в моечных и овощном цехе, где много влаги, выдается спецодежда — фартуки и нарукавники из клеенчатого материала, резиновая обувь и т. д. Голову необходимо покрывать косынками или колпаками, чтобы волосы случайно не попали в пищу. Нельзя закалывать санитарную одежду булавками, иголками, носить на работе гребешки, броши и другие украшения, во избежание возможности попадания их в пищу.По окончании работы санодежде надо вешать в специальный шкаф. Грязная одежда должна храниться отдельно. При чихании и кашле необходимо рот и нос прикрывать чистым платком, чтобы брызги отделяемой из носоглотки слизи, содержащей микробы, не попадали на продукты и посуду. Санитарные требования к личной гигиене персонала регламентированы гл. XIII Санитарных правил. Лица, поступающие в заведение питания на работу, проходят предварительные при поступлении и периодические медицинские осмотры, профессиональную гигиеническую подготовку и аттестацию в установленном порядке. Без подготовки и аттестации допускаются к работе выпускники высших, средних и специальных учебных заведений в течение первого года после их окончания. Перед производственной практикой студенты обязательно проходят и медицинское обследование, и гигиеническую подготовку в установленном порядке. Результаты медицинских обследований, сведения о перенесенных инфекционных заболеваниях, отметки о прохождении гигиенической подготовки и аттестации вносятся в личную медицинскую книжку.</w:t>
      </w:r>
    </w:p>
    <w:p w:rsidR="00DD0B5C" w:rsidRPr="00E40285" w:rsidRDefault="00DD0B5C" w:rsidP="00E40285">
      <w:pPr>
        <w:spacing w:after="0" w:line="240" w:lineRule="auto"/>
        <w:jc w:val="both"/>
        <w:rPr>
          <w:rFonts w:ascii="Times New Roman" w:hAnsi="Times New Roman"/>
          <w:sz w:val="28"/>
          <w:szCs w:val="28"/>
        </w:rPr>
      </w:pPr>
      <w:r w:rsidRPr="00E40285">
        <w:rPr>
          <w:rFonts w:ascii="Times New Roman" w:hAnsi="Times New Roman"/>
          <w:sz w:val="28"/>
          <w:szCs w:val="28"/>
        </w:rPr>
        <w:t xml:space="preserve"> Работники предприятия общепита обязаны:</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 - верхнюю одежду, обувь, головной убор, личные вещи оставлять в гардеробной;</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 - перед началом работы тщательно мыть руки с мылом, надевать чистую санитарную одежду, подбирать волосы под колпак, косынку или надевать специальную сеточку для волос;</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 - работать в чистой санитарной одежде, менять ее по мере загрязнения;</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 - при посещении туалета санитарную одежду снимать в специально отведенном месте, после посещения туалета тщательно мыть руки с мылом; </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при появлении признаков простудного заболевания или кишечной дисфункции, а также нагноений, порезов, ожогов сообщать администрации и обращаться в медицинское учреждение для лечения;</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  - сообщать обо всех случаях заболеваний кишечными инфекциями в семье работника; - при изготовлении блюд, кулинарных изделий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 - не курить и не принимать пищу на рабочем месте (прием пищи и курение - в специально отведенном помещении или месте). </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Слесари и другие рабочие, занимающиеся ремонтом в производственных и складских помещениях, работают в цехах в чистой санитарной (или специальной) одежде, переносят инструменты в специальных закрытых ящиках. При проведении работ нужно исключить загрязнения сырья, полуфабрикатов и готовой продукции. В каждом заведении должна быть аптечка с набором медикаментов для оказания первой медицинской помощи. </w:t>
      </w:r>
    </w:p>
    <w:p w:rsidR="00DD0B5C" w:rsidRPr="00E40285" w:rsidRDefault="00DD0B5C" w:rsidP="00E40285">
      <w:pPr>
        <w:spacing w:after="0" w:line="240" w:lineRule="auto"/>
        <w:ind w:firstLine="397"/>
        <w:jc w:val="both"/>
        <w:rPr>
          <w:rFonts w:ascii="Times New Roman" w:hAnsi="Times New Roman"/>
          <w:b/>
          <w:sz w:val="28"/>
          <w:szCs w:val="28"/>
        </w:rPr>
      </w:pPr>
      <w:r w:rsidRPr="00E40285">
        <w:rPr>
          <w:rFonts w:ascii="Times New Roman" w:hAnsi="Times New Roman"/>
          <w:b/>
          <w:sz w:val="28"/>
          <w:szCs w:val="28"/>
        </w:rPr>
        <w:t>Допуск к работе на предприятиях общепита.</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 При поступлении на работу в предприятие общепита каждый работник должен предварительно пройти медицинский осмотр и лабораторное обследование на носительство возбудителей брюшного тифа, дизентерии, паратифов, а также глистоносительство. Повара, кладовщики и другие работники, непосредственна соприкасающиеся с пищевыми продуктами, должны подвергаться обязательному медицинскому осмотру не реже одного раза в месяц и обследованию на бактерио- и глистоносительство по требованию санитарного надзора. Каждого работника, подлежащего медицинскому осмотру, администрация снабжает личной санитарной книжкой, куда заносятся результаты медицинского осмотра, проверки на бактерио- и глистоносительство, сведения о перенесенных заразных заболеваниях, о сдаче экзамена по сантехминимуму. В предприятиях общественного питания не разрешается работать лицам, больным открытой или активной формой туберкулеза, кишечными заразными болезнями, имеющим гнойничковые заболевания кожи, страдающим чесоткой, сифилисом в заразном периоде, острой гонореей, недержанием мочи; носителям возбудителей брюшного тифа, паратифов и дизентерии, а также лицам, имеющим в семье или квартире, где они проживают, больных кишечными заразными болезнями, дифтерией и т. п. Заболевшие заразными болезнями не допускаются к работе с пищевыми продуктами до выздоровления. Лица, переболевшие брюшным тифом, паратифами, дизентерией, не допускаются к работе в течение одного месяца после выписки из больницы; в случае обнаружения у переболевших возбудителя названных кишечных болезней даже в одном из анализов, последние не допускаются к работе в предприятиях общественного питания в течение второго месяца и подвергаются повторному исследованию. Если бактерионосительство установлено спустя три месяца с момента выздоровления от брюшного тифа или паратифов и два месяца с момента выздоровления после заболевания острой дизентерией, такие лица считаются хроническими бактерионосителями и не допускаются к работе в предприятиях общественного питания. При обнаружении у работника общественного питания глистов, лечение 69 проводится, как уже было сказано, в обязательном порядке. Работники предприятий общественного питания должны следить за состоянием своего здоровья, особенно внимательно относиться к кишечным расстройствам, к фурункулам (чириям) или другим гнойничковым поражениям кожи и при заболевании немедленно обращаться к врачу. Для предупреждения гнойничковых заболеваний важно содержать тело в чистоте, своевременно смазывать йодом или бриллиантовой зеленью порезы, ссадины и царапины, а также лечить ожоги. Чтобы предохранить работников общественного питания от заболевания брюшным тифом, паратифом и дизентерией, им делают предохранительные прививки, благодаря чему они становятся невосприимчивыми к возбудителям этих заразных болезней. Прививки эти безвредны.</w:t>
      </w:r>
    </w:p>
    <w:p w:rsidR="00DD0B5C" w:rsidRPr="00E40285" w:rsidRDefault="00DD0B5C" w:rsidP="00E40285">
      <w:pPr>
        <w:spacing w:after="0" w:line="240" w:lineRule="auto"/>
        <w:ind w:firstLine="397"/>
        <w:jc w:val="both"/>
        <w:rPr>
          <w:rFonts w:ascii="Times New Roman" w:hAnsi="Times New Roman"/>
          <w:b/>
          <w:sz w:val="28"/>
          <w:szCs w:val="28"/>
        </w:rPr>
      </w:pP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b/>
          <w:sz w:val="28"/>
          <w:szCs w:val="28"/>
        </w:rPr>
        <w:t xml:space="preserve">ТЕМА: ПИЩЕВЫЕ ЗАБОЛЕВАНИЯ И ИХ ПРОФИЛАКТИКА. </w:t>
      </w:r>
      <w:r w:rsidRPr="00E40285">
        <w:rPr>
          <w:rFonts w:ascii="Times New Roman" w:hAnsi="Times New Roman"/>
          <w:sz w:val="28"/>
          <w:szCs w:val="28"/>
        </w:rPr>
        <w:t xml:space="preserve"> </w:t>
      </w:r>
      <w:r w:rsidRPr="00E40285">
        <w:rPr>
          <w:rFonts w:ascii="Times New Roman" w:hAnsi="Times New Roman"/>
          <w:b/>
          <w:sz w:val="28"/>
          <w:szCs w:val="28"/>
        </w:rPr>
        <w:t>Пищевые инфекции и их предупреждение.</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 Помимо микробов, оказывающих влияние на качество пищевых продуктов, существуют также болезнетворные или патогенные микробы, вызывающие пищевые инфекции. К пищевым инфекциям относятся заразные заболевания, которые возникают вследствие употребления в пищу продуктов, загрязненных микробами различных инфекционных болезней. Пищевые продукты могут загрязняться болезнетворными микробами при неопрятном содержании рук, неудовлетворительном мытье их после посещения уборных и т. п. Болезнетворные микробы переносятся на пищевые продукты насекомыми (мухами, тараканами) и грызунами (крысами, мышами). Кроме того, болезнетворные микробы могут попасть в пищевой продукт от больного животного (например, молоко от туберкулезных или бруцеллезных коров). Через загрязненные пищевые продукты чаще других заразных болезней передаются кишечные: дизентерия (рис. 5 микробы возбудители дизентерии, дизентерийные палочки), брюшной тиф и паратифы. Распространению инфекций может способствовать молоко, являющееся хорошей питательной средой для болезнетворных микробов. При неправильной технологии приготовления и несоблюдении санитарно- гигиенических требований при хранении студней, винегретов, салатов последние могут явиться источником распространения кишечных инфекций. Чтобы предупредить заражение человека брюшным тифом, дизентерией, детским параличом, паратифом, туберкулезом, бруцеллезом и ящуром через молоко, нужно употреблять только кипяченое или пастеризованное молоко. Для предупреждения распространения заразных болезней, передающихся через мясо больных животных, необходимо принимать мясопродукты, проверенные ветеринарными врачами и имеющие клеймо осмотра .Передатчиком заразных кишечных заболеваний может быть не только больной человек. Переболевший кишечным заразным заболеванием также не всегда безопасен для окружающих. Из кишечника этого человека могут месяцами, а иногда и годами выделяться микробы брюшного тифа, дизентерии, паратифа. Здоровых людей или перенесших заразное заболевание, в выделениях которых содержатся микробы этих болезней, называют бактерионосителями или бактериовыделителями. Иногда бактерионосителем может стать человек, не болевший ранее заразной болезнью, но долго соприкасавшийся с заразным больным. Бактерионоситель брюшного тифа или дизентерии, не будучи своевременно выявленным и оставаясь на работе в предприятии общественного питания, может заразить других людей. Некоторые кишечные инфекции (например, дизентерия) могут распространяться при легкой форме болезни, когда больной не придает значения расстройству кишечника и продолжает работать. Поэтому при желудочно-кишечном расстройстве работники предприятия общественного питания должны немедленно обратиться к врачу. Вирусом гриппа и стафилококком пищевые продукты могут обсеменяться при кашле и чихании больного вблизи продуктов, так как при этом из носоглотки выделяется в окружающий воздух масса мелких капелек слюны, мокроты и слизи, содержащих микробы Для своевременного выявления кишечного бактерионосительства работники общественного питания периодически подвергаются медицинским обследованиям. Лица, заболевшие гриппом или ангиной, на время болезни не допускаются к работе в предприятиях общественного питания.</w:t>
      </w:r>
    </w:p>
    <w:p w:rsidR="00DD0B5C" w:rsidRPr="00E40285" w:rsidRDefault="00DD0B5C" w:rsidP="00E40285">
      <w:pPr>
        <w:spacing w:after="0" w:line="240" w:lineRule="auto"/>
        <w:ind w:firstLine="397"/>
        <w:jc w:val="both"/>
        <w:rPr>
          <w:rFonts w:ascii="Times New Roman" w:hAnsi="Times New Roman"/>
          <w:b/>
          <w:sz w:val="28"/>
          <w:szCs w:val="28"/>
        </w:rPr>
      </w:pPr>
      <w:r w:rsidRPr="00E40285">
        <w:rPr>
          <w:rFonts w:ascii="Times New Roman" w:hAnsi="Times New Roman"/>
          <w:b/>
          <w:sz w:val="28"/>
          <w:szCs w:val="28"/>
        </w:rPr>
        <w:t>Пищевые отравления и их профилактика</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Пищевые отравления — заболевания, которые возникают после употребления пищи, содержащей вредные для организма вещества. Эти заболевания не передаются от больного человека к здоровому. Признаками большинства пищевых отравлений являются тошнота, рвота, понос, боль в области желудка и кишечника; часто наблюдаются повышение температуры, резкая сердечная слабость, иногда судороги, потеря сознания и т. п. Пищевые отравления обычно заканчиваются выздоровлением, но в ряде случаев вызывают осложнения в виде заболеваний органов пищеварения — печени и др. Пищевые отравления вызываются разными причинами. Пищевые продукты и готовая пища могут стать ядовитыми в результате жизнедеятельности некоторых видов бактерий. Такие пищевые отравления называются бактериальными. Небактериальные отравления вызываются различными ядовитыми примесями, вредными химическими веществами, ядовитыми грибами и растениями. Заболевания, сходные с пищевыми отравлениями Иногда заболевания, сходные с пищевыми отравлениями, могут вызываться вполне доброкачественной пищей. Обычно такие заболевания наблюдаются при нерациональном сочетании блюд (например, очень жирная свинина и молоко), грубом нарушении режима питания (при приеме чрезмерно большого количества пищи после длительного перерыва в еде) или повышенной чувствительности (идиосинкразии) некоторых людей к тем или иным продуктам - яйцам, ракам, землянике, клубнике, которые могут вызвать тошноту, рвоту, крапивницу. Все эти заболевания не носят массового характера и проявляются в виде единичных случаев.</w:t>
      </w:r>
    </w:p>
    <w:p w:rsidR="00DD0B5C" w:rsidRPr="00E40285" w:rsidRDefault="00DD0B5C" w:rsidP="00E40285">
      <w:pPr>
        <w:spacing w:after="0" w:line="240" w:lineRule="auto"/>
        <w:ind w:firstLine="397"/>
        <w:jc w:val="both"/>
        <w:rPr>
          <w:rFonts w:ascii="Times New Roman" w:hAnsi="Times New Roman"/>
          <w:b/>
          <w:sz w:val="28"/>
          <w:szCs w:val="28"/>
        </w:rPr>
      </w:pPr>
      <w:r w:rsidRPr="00E40285">
        <w:rPr>
          <w:rFonts w:ascii="Times New Roman" w:hAnsi="Times New Roman"/>
          <w:b/>
          <w:sz w:val="28"/>
          <w:szCs w:val="28"/>
        </w:rPr>
        <w:t>Контрольные вопросы</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1. Порядок прохождения медицинских осмотров лиц, поступающих на работу в организации общественного питания? </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2. Что входит в полный комплект санитарной одежды повара?</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 3. Правила личной гигиены, которые должны соблюдать работники общественного питания?</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 4. Правила мытья и дезинфицирования рук рабочих? </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5. Почему к работе в цехах не допускаются лица с гнойничковыми заболеваниями кожи, порезами, ожогами, ссадинами?  </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6. Какие микроорганизмы вызывают пищевые инфекции? </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7. Меры предупреждения пищевых инфекций. </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8. Профилактика пищевых отравлений. </w:t>
      </w:r>
    </w:p>
    <w:p w:rsidR="00DD0B5C" w:rsidRPr="00E40285" w:rsidRDefault="00DD0B5C" w:rsidP="00E40285">
      <w:pPr>
        <w:spacing w:after="0" w:line="240" w:lineRule="auto"/>
        <w:ind w:firstLine="397"/>
        <w:jc w:val="both"/>
        <w:rPr>
          <w:rFonts w:ascii="Times New Roman" w:hAnsi="Times New Roman"/>
          <w:sz w:val="28"/>
          <w:szCs w:val="28"/>
        </w:rPr>
      </w:pPr>
      <w:r w:rsidRPr="00E40285">
        <w:rPr>
          <w:rFonts w:ascii="Times New Roman" w:hAnsi="Times New Roman"/>
          <w:sz w:val="28"/>
          <w:szCs w:val="28"/>
        </w:rPr>
        <w:t xml:space="preserve">9. Признаки пищевых отравлений. </w:t>
      </w:r>
    </w:p>
    <w:sectPr w:rsidR="00DD0B5C" w:rsidRPr="00E40285" w:rsidSect="001A10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58D2"/>
    <w:rsid w:val="00076922"/>
    <w:rsid w:val="001A105B"/>
    <w:rsid w:val="003902EE"/>
    <w:rsid w:val="00937F18"/>
    <w:rsid w:val="009E1DE5"/>
    <w:rsid w:val="00A57101"/>
    <w:rsid w:val="00B558D2"/>
    <w:rsid w:val="00CB63BD"/>
    <w:rsid w:val="00DD0B5C"/>
    <w:rsid w:val="00E4028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05B"/>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5710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atalyavp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TotalTime>
  <Pages>6</Pages>
  <Words>2117</Words>
  <Characters>12068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c:creator>
  <cp:keywords/>
  <dc:description/>
  <cp:lastModifiedBy>user</cp:lastModifiedBy>
  <cp:revision>4</cp:revision>
  <dcterms:created xsi:type="dcterms:W3CDTF">2020-04-28T12:25:00Z</dcterms:created>
  <dcterms:modified xsi:type="dcterms:W3CDTF">2020-05-10T11:41:00Z</dcterms:modified>
</cp:coreProperties>
</file>