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988" w:rsidRPr="001E4929" w:rsidRDefault="00D43988" w:rsidP="00D43988">
      <w:pPr>
        <w:widowControl w:val="0"/>
        <w:spacing w:after="0" w:line="307" w:lineRule="exact"/>
        <w:ind w:left="142"/>
        <w:jc w:val="right"/>
        <w:rPr>
          <w:rFonts w:ascii="Times New Roman" w:hAnsi="Times New Roman"/>
          <w:b/>
          <w:iCs/>
          <w:color w:val="000000"/>
          <w:sz w:val="24"/>
          <w:szCs w:val="24"/>
          <w:lang w:bidi="ru-RU"/>
        </w:rPr>
      </w:pPr>
      <w:r w:rsidRPr="001E4929">
        <w:rPr>
          <w:rFonts w:ascii="Times New Roman" w:hAnsi="Times New Roman"/>
          <w:b/>
          <w:iCs/>
          <w:color w:val="000000"/>
          <w:sz w:val="24"/>
          <w:szCs w:val="24"/>
          <w:lang w:bidi="ru-RU"/>
        </w:rPr>
        <w:t xml:space="preserve">Приложение </w:t>
      </w:r>
    </w:p>
    <w:p w:rsidR="00D43988" w:rsidRPr="001E4929" w:rsidRDefault="00D43988" w:rsidP="00D43988">
      <w:pPr>
        <w:widowControl w:val="0"/>
        <w:spacing w:after="0" w:line="307" w:lineRule="exact"/>
        <w:ind w:left="142"/>
        <w:jc w:val="right"/>
        <w:rPr>
          <w:rFonts w:ascii="Times New Roman" w:hAnsi="Times New Roman"/>
          <w:iCs/>
          <w:color w:val="000000"/>
          <w:sz w:val="24"/>
          <w:szCs w:val="24"/>
          <w:lang w:bidi="ru-RU"/>
        </w:rPr>
      </w:pPr>
      <w:r w:rsidRPr="001E4929">
        <w:rPr>
          <w:rFonts w:ascii="Times New Roman" w:hAnsi="Times New Roman"/>
          <w:b/>
          <w:iCs/>
          <w:color w:val="000000"/>
          <w:sz w:val="24"/>
          <w:szCs w:val="24"/>
          <w:lang w:bidi="ru-RU"/>
        </w:rPr>
        <w:t>к ООП</w:t>
      </w:r>
      <w:r w:rsidRPr="001E4929">
        <w:rPr>
          <w:rFonts w:ascii="Times New Roman" w:hAnsi="Times New Roman"/>
          <w:iCs/>
          <w:color w:val="000000"/>
          <w:sz w:val="24"/>
          <w:szCs w:val="24"/>
          <w:lang w:bidi="ru-RU"/>
        </w:rPr>
        <w:t xml:space="preserve"> по специальности</w:t>
      </w:r>
    </w:p>
    <w:p w:rsidR="00D43988" w:rsidRPr="001E4929" w:rsidRDefault="00D43988" w:rsidP="00D43988">
      <w:pPr>
        <w:widowControl w:val="0"/>
        <w:spacing w:after="0" w:line="307" w:lineRule="exact"/>
        <w:ind w:left="142"/>
        <w:jc w:val="right"/>
        <w:rPr>
          <w:rFonts w:ascii="Times New Roman" w:hAnsi="Times New Roman"/>
          <w:iCs/>
          <w:color w:val="000000"/>
          <w:sz w:val="24"/>
          <w:szCs w:val="24"/>
          <w:lang w:bidi="ru-RU"/>
        </w:rPr>
      </w:pPr>
      <w:r w:rsidRPr="001E4929">
        <w:rPr>
          <w:rFonts w:ascii="Times New Roman" w:hAnsi="Times New Roman"/>
          <w:iCs/>
          <w:color w:val="000000"/>
          <w:sz w:val="24"/>
          <w:szCs w:val="24"/>
          <w:lang w:bidi="ru-RU"/>
        </w:rPr>
        <w:t>38.02.01. Экономика и бухгалтерский учет (по отраслям)</w:t>
      </w:r>
    </w:p>
    <w:p w:rsidR="00D43988" w:rsidRPr="009A3E44" w:rsidRDefault="00D43988" w:rsidP="00D43988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D43988" w:rsidRPr="009A3E44" w:rsidRDefault="00D43988" w:rsidP="00D43988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D43988" w:rsidRPr="009A3E44" w:rsidRDefault="00D43988" w:rsidP="00D43988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D43988" w:rsidRPr="009A3E44" w:rsidRDefault="00D43988" w:rsidP="00D43988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D43988" w:rsidRPr="009A3E44" w:rsidRDefault="00D43988" w:rsidP="00D43988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D43988" w:rsidRPr="009A3E44" w:rsidRDefault="00D43988" w:rsidP="00D43988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D43988" w:rsidRPr="009A3E44" w:rsidRDefault="00D43988" w:rsidP="00D43988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D43988" w:rsidRPr="009A3E44" w:rsidRDefault="00D43988" w:rsidP="00D43988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D43988" w:rsidRPr="009A3E44" w:rsidRDefault="00D43988" w:rsidP="00D43988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D43988" w:rsidRPr="009A3E44" w:rsidRDefault="00D43988" w:rsidP="00D43988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D43988" w:rsidRPr="00BB7619" w:rsidRDefault="00D43988" w:rsidP="00D43988">
      <w:pPr>
        <w:widowControl w:val="0"/>
        <w:spacing w:after="0" w:line="552" w:lineRule="exact"/>
        <w:jc w:val="center"/>
        <w:rPr>
          <w:rFonts w:ascii="Times New Roman" w:hAnsi="Times New Roman"/>
          <w:b/>
          <w:sz w:val="28"/>
          <w:szCs w:val="28"/>
        </w:rPr>
      </w:pPr>
      <w:r w:rsidRPr="00BB7619">
        <w:rPr>
          <w:rFonts w:ascii="Times New Roman" w:hAnsi="Times New Roman"/>
          <w:b/>
          <w:sz w:val="28"/>
          <w:szCs w:val="28"/>
        </w:rPr>
        <w:t>РАБОЧАЯ ПРОГРАММА УЧЕБНОЙ ДИСЦИПЛИНЫ</w:t>
      </w:r>
    </w:p>
    <w:p w:rsidR="00D43988" w:rsidRPr="00D43988" w:rsidRDefault="00D43988" w:rsidP="00D4398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D43988">
        <w:rPr>
          <w:rFonts w:ascii="Times New Roman" w:hAnsi="Times New Roman"/>
          <w:b/>
          <w:caps/>
          <w:sz w:val="28"/>
          <w:szCs w:val="28"/>
        </w:rPr>
        <w:t>ОП.01   Экономика организации</w:t>
      </w:r>
    </w:p>
    <w:p w:rsidR="00D43988" w:rsidRDefault="00D43988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988" w:rsidRDefault="00D43988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988" w:rsidRDefault="00D43988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988" w:rsidRDefault="00D43988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988" w:rsidRDefault="00D43988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988" w:rsidRDefault="00D43988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988" w:rsidRDefault="00D43988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988" w:rsidRDefault="00D43988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988" w:rsidRDefault="00D43988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988" w:rsidRDefault="00D43988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988" w:rsidRDefault="00D43988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988" w:rsidRDefault="00D43988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988" w:rsidRDefault="00D43988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988" w:rsidRDefault="00D43988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988" w:rsidRDefault="00D43988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988" w:rsidRDefault="00D43988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988" w:rsidRDefault="00D43988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988" w:rsidRDefault="00D43988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988" w:rsidRDefault="00D43988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988" w:rsidRDefault="00D43988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988" w:rsidRDefault="00D43988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988" w:rsidRDefault="00D43988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988" w:rsidRDefault="00D43988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988" w:rsidRDefault="00D43988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988" w:rsidRDefault="00D43988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988" w:rsidRDefault="00D43988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988" w:rsidRDefault="00D43988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988" w:rsidRDefault="00D43988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036E" w:rsidRPr="003B036E" w:rsidRDefault="003B036E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036E">
        <w:rPr>
          <w:rFonts w:ascii="Times New Roman" w:hAnsi="Times New Roman"/>
          <w:b/>
          <w:sz w:val="28"/>
          <w:szCs w:val="28"/>
        </w:rPr>
        <w:lastRenderedPageBreak/>
        <w:t>МИНИСТЕРСТВО  ОБРАЗОВАНИЯ   САРАТОВСКОЙ ОБЛАСТИ</w:t>
      </w:r>
    </w:p>
    <w:p w:rsidR="003B036E" w:rsidRPr="003B036E" w:rsidRDefault="003B036E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036E">
        <w:rPr>
          <w:rFonts w:ascii="Times New Roman" w:hAnsi="Times New Roman"/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3B036E" w:rsidRPr="003B036E" w:rsidRDefault="003B036E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036E">
        <w:rPr>
          <w:rFonts w:ascii="Times New Roman" w:hAnsi="Times New Roman"/>
          <w:b/>
          <w:sz w:val="28"/>
          <w:szCs w:val="28"/>
        </w:rPr>
        <w:t>«МАРКСОВСКИЙ ПОЛИТЕХНИЧЕСКИЙ КОЛЛЕДЖ»</w:t>
      </w:r>
    </w:p>
    <w:p w:rsidR="003B036E" w:rsidRPr="003B036E" w:rsidRDefault="003B036E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036E" w:rsidRPr="003B036E" w:rsidRDefault="003B036E" w:rsidP="003B0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036E" w:rsidRPr="003B036E" w:rsidRDefault="00412666" w:rsidP="004126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12666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059CA726" wp14:editId="65C51DD7">
            <wp:extent cx="3619500" cy="2190750"/>
            <wp:effectExtent l="19050" t="0" r="0" b="0"/>
            <wp:docPr id="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6E" w:rsidRPr="003B036E" w:rsidRDefault="003B036E" w:rsidP="003B0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036E" w:rsidRPr="003B036E" w:rsidRDefault="003B036E" w:rsidP="003B0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036E" w:rsidRPr="003B036E" w:rsidRDefault="003B036E" w:rsidP="004126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B036E" w:rsidRPr="003B036E" w:rsidRDefault="003B036E" w:rsidP="003B0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036E" w:rsidRPr="003B036E" w:rsidRDefault="003B036E" w:rsidP="003B0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036E">
        <w:rPr>
          <w:rFonts w:ascii="Times New Roman" w:hAnsi="Times New Roman"/>
          <w:b/>
          <w:caps/>
          <w:sz w:val="28"/>
          <w:szCs w:val="28"/>
        </w:rPr>
        <w:t>рабочая</w:t>
      </w:r>
      <w:r w:rsidRPr="003B036E">
        <w:rPr>
          <w:rFonts w:ascii="Times New Roman" w:hAnsi="Times New Roman"/>
          <w:b/>
          <w:sz w:val="28"/>
          <w:szCs w:val="28"/>
        </w:rPr>
        <w:t xml:space="preserve"> ПРОГРАММА </w:t>
      </w:r>
      <w:r w:rsidRPr="003B036E">
        <w:rPr>
          <w:rFonts w:ascii="Times New Roman" w:hAnsi="Times New Roman"/>
          <w:b/>
          <w:bCs/>
          <w:sz w:val="28"/>
          <w:szCs w:val="28"/>
        </w:rPr>
        <w:t>УЧЕБНОЙ ДИСЦИПЛИНЫ</w:t>
      </w:r>
    </w:p>
    <w:p w:rsidR="003B036E" w:rsidRPr="003B036E" w:rsidRDefault="003B036E" w:rsidP="003B03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sz w:val="28"/>
          <w:szCs w:val="28"/>
        </w:rPr>
        <w:t>ОП.0</w:t>
      </w:r>
      <w:r w:rsidRPr="00223A2A">
        <w:rPr>
          <w:rFonts w:ascii="Times New Roman" w:hAnsi="Times New Roman"/>
          <w:sz w:val="28"/>
          <w:szCs w:val="28"/>
        </w:rPr>
        <w:t>1</w:t>
      </w:r>
      <w:r w:rsidRPr="003B036E">
        <w:rPr>
          <w:rFonts w:ascii="Times New Roman" w:hAnsi="Times New Roman"/>
          <w:sz w:val="28"/>
          <w:szCs w:val="28"/>
        </w:rPr>
        <w:t xml:space="preserve">   Экономика организации</w:t>
      </w:r>
    </w:p>
    <w:p w:rsidR="004020F9" w:rsidRPr="004020F9" w:rsidRDefault="004020F9" w:rsidP="004020F9">
      <w:pPr>
        <w:spacing w:after="0" w:line="240" w:lineRule="auto"/>
        <w:jc w:val="center"/>
        <w:rPr>
          <w:rFonts w:ascii="Times New Roman" w:eastAsia="Calibri" w:hAnsi="Times New Roman"/>
          <w:b/>
          <w:caps/>
          <w:color w:val="000000"/>
          <w:sz w:val="28"/>
          <w:szCs w:val="28"/>
          <w:lang w:eastAsia="en-US"/>
        </w:rPr>
      </w:pPr>
      <w:r w:rsidRPr="004020F9">
        <w:rPr>
          <w:rFonts w:ascii="Times New Roman" w:eastAsia="Calibri" w:hAnsi="Times New Roman"/>
          <w:sz w:val="28"/>
          <w:szCs w:val="28"/>
          <w:lang w:eastAsia="en-US"/>
        </w:rPr>
        <w:t>программы подготовки специалистов среднего звена</w:t>
      </w:r>
    </w:p>
    <w:p w:rsidR="004020F9" w:rsidRPr="004020F9" w:rsidRDefault="004020F9" w:rsidP="004020F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4020F9">
        <w:rPr>
          <w:rFonts w:ascii="Times New Roman" w:eastAsia="Calibri" w:hAnsi="Times New Roman"/>
          <w:sz w:val="28"/>
          <w:szCs w:val="28"/>
          <w:lang w:eastAsia="en-US"/>
        </w:rPr>
        <w:t>по профессии 38.02.01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4020F9">
        <w:rPr>
          <w:rFonts w:ascii="Times New Roman" w:eastAsia="Calibri" w:hAnsi="Times New Roman"/>
          <w:sz w:val="28"/>
          <w:szCs w:val="28"/>
          <w:lang w:eastAsia="en-US"/>
        </w:rPr>
        <w:t xml:space="preserve">Экономика и бухгалтерский учет </w:t>
      </w:r>
    </w:p>
    <w:p w:rsidR="004020F9" w:rsidRPr="004020F9" w:rsidRDefault="004020F9" w:rsidP="004020F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4020F9">
        <w:rPr>
          <w:rFonts w:ascii="Times New Roman" w:eastAsia="Calibri" w:hAnsi="Times New Roman"/>
          <w:sz w:val="28"/>
          <w:szCs w:val="28"/>
          <w:lang w:eastAsia="en-US"/>
        </w:rPr>
        <w:t>социально - экономического профиля</w:t>
      </w:r>
    </w:p>
    <w:p w:rsidR="004020F9" w:rsidRPr="004020F9" w:rsidRDefault="004020F9" w:rsidP="004020F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4020F9">
        <w:rPr>
          <w:rFonts w:ascii="Times New Roman" w:eastAsia="Calibri" w:hAnsi="Times New Roman"/>
          <w:sz w:val="28"/>
          <w:szCs w:val="28"/>
          <w:lang w:eastAsia="en-US"/>
        </w:rPr>
        <w:t>на базе основного общего образования</w:t>
      </w:r>
    </w:p>
    <w:p w:rsidR="004020F9" w:rsidRPr="004020F9" w:rsidRDefault="004020F9" w:rsidP="004020F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3B036E" w:rsidRPr="00A20A8B" w:rsidRDefault="003B036E" w:rsidP="003B03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B036E" w:rsidRPr="00A20A8B" w:rsidRDefault="003B036E" w:rsidP="003B03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B036E" w:rsidRPr="00A20A8B" w:rsidRDefault="003B036E" w:rsidP="003B03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B036E" w:rsidRPr="00A20A8B" w:rsidRDefault="003B036E" w:rsidP="003B03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B036E" w:rsidRPr="00A20A8B" w:rsidRDefault="003B036E" w:rsidP="003B03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B036E" w:rsidRPr="000C6DE2" w:rsidRDefault="003B036E" w:rsidP="003B036E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3B036E" w:rsidRPr="004C2DE5" w:rsidRDefault="003B036E" w:rsidP="003B0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3B036E" w:rsidRDefault="003B036E" w:rsidP="00412666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3B036E" w:rsidRDefault="003B036E" w:rsidP="003B0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3B036E" w:rsidRDefault="003B036E" w:rsidP="003B0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3B036E" w:rsidRPr="004C2DE5" w:rsidRDefault="003B036E" w:rsidP="003B0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3B036E" w:rsidRDefault="003B036E" w:rsidP="003B0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3B036E" w:rsidRDefault="003B036E" w:rsidP="003B0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412666" w:rsidRDefault="003B036E" w:rsidP="002121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sz w:val="28"/>
          <w:szCs w:val="28"/>
        </w:rPr>
        <w:t xml:space="preserve">Маркс, </w:t>
      </w:r>
    </w:p>
    <w:p w:rsidR="003B036E" w:rsidRPr="002121CE" w:rsidRDefault="003B036E" w:rsidP="002121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B036E">
        <w:rPr>
          <w:rFonts w:ascii="Times New Roman" w:hAnsi="Times New Roman"/>
          <w:sz w:val="28"/>
          <w:szCs w:val="28"/>
        </w:rPr>
        <w:t>2018 г.</w:t>
      </w:r>
    </w:p>
    <w:p w:rsidR="00E113AD" w:rsidRPr="009A3E44" w:rsidRDefault="00E113AD" w:rsidP="00146CF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vertAlign w:val="superscript"/>
        </w:rPr>
      </w:pPr>
    </w:p>
    <w:tbl>
      <w:tblPr>
        <w:tblW w:w="10915" w:type="dxa"/>
        <w:tblInd w:w="-1026" w:type="dxa"/>
        <w:tblLook w:val="01E0" w:firstRow="1" w:lastRow="1" w:firstColumn="1" w:lastColumn="1" w:noHBand="0" w:noVBand="0"/>
      </w:tblPr>
      <w:tblGrid>
        <w:gridCol w:w="5529"/>
        <w:gridCol w:w="5386"/>
      </w:tblGrid>
      <w:tr w:rsidR="00E113AD" w:rsidRPr="00E113AD" w:rsidTr="00F5417D">
        <w:tc>
          <w:tcPr>
            <w:tcW w:w="5529" w:type="dxa"/>
          </w:tcPr>
          <w:p w:rsidR="00E113AD" w:rsidRPr="00E113AD" w:rsidRDefault="00E113AD" w:rsidP="00E113AD">
            <w:pPr>
              <w:pStyle w:val="af"/>
              <w:rPr>
                <w:rFonts w:ascii="Times New Roman" w:hAnsi="Times New Roman"/>
                <w:b/>
                <w:bCs/>
              </w:rPr>
            </w:pPr>
            <w:r w:rsidRPr="00E113AD">
              <w:rPr>
                <w:rFonts w:ascii="Times New Roman" w:hAnsi="Times New Roman"/>
                <w:b/>
                <w:bCs/>
              </w:rPr>
              <w:lastRenderedPageBreak/>
              <w:t>УТВЕРЖДАЮ</w:t>
            </w:r>
          </w:p>
          <w:p w:rsidR="00E113AD" w:rsidRPr="00E113AD" w:rsidRDefault="00E113AD" w:rsidP="00E113AD">
            <w:pPr>
              <w:pStyle w:val="af"/>
              <w:rPr>
                <w:rFonts w:ascii="Times New Roman" w:hAnsi="Times New Roman"/>
                <w:bCs/>
              </w:rPr>
            </w:pPr>
            <w:r w:rsidRPr="00E113AD">
              <w:rPr>
                <w:rFonts w:ascii="Times New Roman" w:hAnsi="Times New Roman"/>
                <w:bCs/>
              </w:rPr>
              <w:t>Директор  ГАПОУ СО «МПК»</w:t>
            </w:r>
          </w:p>
          <w:p w:rsidR="00E113AD" w:rsidRPr="00E113AD" w:rsidRDefault="00E113AD" w:rsidP="00E113AD">
            <w:pPr>
              <w:pStyle w:val="af"/>
              <w:rPr>
                <w:rFonts w:ascii="Times New Roman" w:hAnsi="Times New Roman"/>
                <w:bCs/>
              </w:rPr>
            </w:pPr>
            <w:r w:rsidRPr="00E113AD">
              <w:rPr>
                <w:rFonts w:ascii="Times New Roman" w:hAnsi="Times New Roman"/>
                <w:bCs/>
              </w:rPr>
              <w:t xml:space="preserve"> _______________/Шаталин А.В./</w:t>
            </w:r>
          </w:p>
          <w:p w:rsidR="00E113AD" w:rsidRPr="00E113AD" w:rsidRDefault="00E113AD" w:rsidP="00E113AD">
            <w:pPr>
              <w:pStyle w:val="af"/>
              <w:rPr>
                <w:rFonts w:ascii="Times New Roman" w:hAnsi="Times New Roman"/>
                <w:bCs/>
              </w:rPr>
            </w:pPr>
            <w:r w:rsidRPr="00E113AD">
              <w:rPr>
                <w:rFonts w:ascii="Times New Roman" w:hAnsi="Times New Roman"/>
                <w:bCs/>
              </w:rPr>
              <w:t>«</w:t>
            </w:r>
            <w:r w:rsidR="000B6D17">
              <w:rPr>
                <w:rFonts w:ascii="Times New Roman" w:hAnsi="Times New Roman"/>
                <w:bCs/>
                <w:u w:val="single"/>
              </w:rPr>
              <w:t>05</w:t>
            </w:r>
            <w:r w:rsidRPr="00E113AD">
              <w:rPr>
                <w:rFonts w:ascii="Times New Roman" w:hAnsi="Times New Roman"/>
                <w:bCs/>
              </w:rPr>
              <w:t xml:space="preserve">» </w:t>
            </w:r>
            <w:r w:rsidR="000B6D17">
              <w:rPr>
                <w:rFonts w:ascii="Times New Roman" w:hAnsi="Times New Roman"/>
                <w:bCs/>
                <w:u w:val="single"/>
              </w:rPr>
              <w:t xml:space="preserve">декабря </w:t>
            </w:r>
            <w:r w:rsidRPr="00E113AD">
              <w:rPr>
                <w:rFonts w:ascii="Times New Roman" w:hAnsi="Times New Roman"/>
                <w:bCs/>
              </w:rPr>
              <w:t>2018 г.</w:t>
            </w:r>
          </w:p>
          <w:p w:rsidR="00E113AD" w:rsidRPr="00E113AD" w:rsidRDefault="00E113AD" w:rsidP="00E113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113AD" w:rsidRPr="00E113AD" w:rsidRDefault="00E113AD" w:rsidP="00E113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113AD" w:rsidRPr="00E113AD" w:rsidRDefault="00E113AD" w:rsidP="00E113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113AD" w:rsidRPr="00E113AD" w:rsidRDefault="00E113AD" w:rsidP="00E113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113AD" w:rsidRDefault="00E113AD" w:rsidP="00E113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121CE" w:rsidRDefault="002121CE" w:rsidP="00E113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121CE" w:rsidRDefault="002121CE" w:rsidP="00E113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121CE" w:rsidRDefault="002121CE" w:rsidP="00E113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121CE" w:rsidRPr="00E113AD" w:rsidRDefault="002121CE" w:rsidP="00E113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113AD" w:rsidRPr="00E113AD" w:rsidRDefault="00E113AD" w:rsidP="00E113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113AD" w:rsidRPr="00E113AD" w:rsidRDefault="00E113AD" w:rsidP="00E113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113AD" w:rsidRPr="00E113AD" w:rsidRDefault="00E113AD" w:rsidP="00E113AD">
            <w:pPr>
              <w:spacing w:after="0" w:line="240" w:lineRule="auto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 xml:space="preserve">РАССМОТРЕНО </w:t>
            </w:r>
          </w:p>
          <w:p w:rsidR="00E113AD" w:rsidRPr="00E113AD" w:rsidRDefault="00E113AD" w:rsidP="00E113AD">
            <w:pPr>
              <w:spacing w:after="0" w:line="240" w:lineRule="auto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>на заседании ЦМК ИТ и  социально-экономических дисциплин</w:t>
            </w:r>
          </w:p>
          <w:p w:rsidR="00E113AD" w:rsidRPr="00E113AD" w:rsidRDefault="00E113AD" w:rsidP="00E113AD">
            <w:pPr>
              <w:spacing w:after="0" w:line="240" w:lineRule="auto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 xml:space="preserve">Протокол № </w:t>
            </w:r>
            <w:r w:rsidR="000B6D17">
              <w:rPr>
                <w:rFonts w:ascii="Times New Roman" w:hAnsi="Times New Roman"/>
              </w:rPr>
              <w:t>3,</w:t>
            </w:r>
            <w:r w:rsidRPr="00E113AD">
              <w:rPr>
                <w:rFonts w:ascii="Times New Roman" w:hAnsi="Times New Roman"/>
              </w:rPr>
              <w:t xml:space="preserve"> от  «</w:t>
            </w:r>
            <w:r w:rsidR="000B6D17">
              <w:rPr>
                <w:rFonts w:ascii="Times New Roman" w:hAnsi="Times New Roman"/>
              </w:rPr>
              <w:t>30</w:t>
            </w:r>
            <w:r w:rsidRPr="00E113AD">
              <w:rPr>
                <w:rFonts w:ascii="Times New Roman" w:hAnsi="Times New Roman"/>
              </w:rPr>
              <w:t xml:space="preserve">» </w:t>
            </w:r>
            <w:r w:rsidR="000B6D17">
              <w:rPr>
                <w:rFonts w:ascii="Times New Roman" w:hAnsi="Times New Roman"/>
                <w:u w:val="single"/>
              </w:rPr>
              <w:t xml:space="preserve">ноября </w:t>
            </w:r>
            <w:r w:rsidRPr="00E113AD">
              <w:rPr>
                <w:rFonts w:ascii="Times New Roman" w:hAnsi="Times New Roman"/>
              </w:rPr>
              <w:t>2018 г.</w:t>
            </w:r>
          </w:p>
          <w:p w:rsidR="00E113AD" w:rsidRPr="00E113AD" w:rsidRDefault="00E113AD" w:rsidP="00E113AD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>Председатель_________________Марьясова Н.В.</w:t>
            </w:r>
          </w:p>
          <w:p w:rsidR="00E113AD" w:rsidRPr="00E113AD" w:rsidRDefault="00E113AD" w:rsidP="00F5417D">
            <w:pPr>
              <w:ind w:left="142"/>
              <w:rPr>
                <w:rFonts w:ascii="Times New Roman" w:hAnsi="Times New Roman"/>
              </w:rPr>
            </w:pPr>
          </w:p>
          <w:p w:rsidR="00E113AD" w:rsidRPr="00E113AD" w:rsidRDefault="00E113AD" w:rsidP="00F5417D">
            <w:pPr>
              <w:tabs>
                <w:tab w:val="left" w:pos="510"/>
              </w:tabs>
              <w:ind w:left="142"/>
              <w:rPr>
                <w:rFonts w:ascii="Times New Roman" w:hAnsi="Times New Roman"/>
              </w:rPr>
            </w:pPr>
          </w:p>
        </w:tc>
        <w:tc>
          <w:tcPr>
            <w:tcW w:w="5386" w:type="dxa"/>
          </w:tcPr>
          <w:p w:rsidR="00E113AD" w:rsidRPr="00223A2A" w:rsidRDefault="00E113AD" w:rsidP="00122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A2A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учебной дисциплины     </w:t>
            </w:r>
          </w:p>
          <w:p w:rsidR="002121CE" w:rsidRPr="00F5417D" w:rsidRDefault="00E113AD" w:rsidP="00F541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417D">
              <w:rPr>
                <w:rFonts w:ascii="Times New Roman" w:hAnsi="Times New Roman"/>
                <w:b/>
                <w:sz w:val="24"/>
                <w:szCs w:val="24"/>
              </w:rPr>
              <w:t>ОП. 0</w:t>
            </w:r>
            <w:r w:rsidR="00F7015C" w:rsidRPr="00F5417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F5417D">
              <w:rPr>
                <w:rFonts w:ascii="Times New Roman" w:hAnsi="Times New Roman"/>
                <w:b/>
                <w:sz w:val="24"/>
                <w:szCs w:val="24"/>
              </w:rPr>
              <w:t xml:space="preserve">  Экономика организации</w:t>
            </w:r>
            <w:r w:rsidR="00F5417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23A2A">
              <w:rPr>
                <w:rFonts w:ascii="Times New Roman" w:hAnsi="Times New Roman"/>
                <w:sz w:val="24"/>
                <w:szCs w:val="24"/>
              </w:rPr>
              <w:t xml:space="preserve">разработана в соответствии с требованиями  ФГОС СПО по специальности </w:t>
            </w:r>
            <w:r w:rsidR="00223A2A" w:rsidRPr="00223A2A">
              <w:rPr>
                <w:rFonts w:ascii="Times New Roman" w:hAnsi="Times New Roman"/>
                <w:sz w:val="24"/>
                <w:szCs w:val="24"/>
              </w:rPr>
              <w:t>38.02.01</w:t>
            </w:r>
            <w:r w:rsidR="00F701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3A2A" w:rsidRPr="00223A2A">
              <w:rPr>
                <w:rFonts w:ascii="Times New Roman" w:hAnsi="Times New Roman"/>
                <w:sz w:val="24"/>
                <w:szCs w:val="24"/>
              </w:rPr>
              <w:t xml:space="preserve">Экономика и бухгалтерский учет (по отраслям)         </w:t>
            </w:r>
            <w:r w:rsidRPr="00223A2A">
              <w:rPr>
                <w:rFonts w:ascii="Times New Roman" w:hAnsi="Times New Roman"/>
                <w:sz w:val="24"/>
                <w:szCs w:val="24"/>
              </w:rPr>
              <w:t xml:space="preserve">, утвержденного приказом Министерства образования и науки </w:t>
            </w:r>
            <w:r w:rsidR="002121CE" w:rsidRPr="00B945E5">
              <w:rPr>
                <w:rFonts w:ascii="Times New Roman" w:hAnsi="Times New Roman"/>
                <w:sz w:val="24"/>
                <w:szCs w:val="24"/>
              </w:rPr>
              <w:t xml:space="preserve">РФ </w:t>
            </w:r>
            <w:r w:rsidR="002121CE" w:rsidRPr="00B945E5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от 5 февраля 2018 г</w:t>
            </w:r>
            <w:r w:rsidR="002121CE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. №</w:t>
            </w:r>
            <w:r w:rsidR="002121CE" w:rsidRPr="00B945E5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69</w:t>
            </w:r>
            <w:r w:rsidR="002121CE" w:rsidRPr="00B945E5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E113AD" w:rsidRPr="00223A2A" w:rsidRDefault="00E113AD" w:rsidP="00E113AD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A2A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E113AD" w:rsidRPr="00E113AD" w:rsidRDefault="00E113AD" w:rsidP="00E113AD">
            <w:pPr>
              <w:pStyle w:val="af"/>
              <w:jc w:val="both"/>
              <w:rPr>
                <w:rFonts w:ascii="Times New Roman" w:hAnsi="Times New Roman"/>
              </w:rPr>
            </w:pPr>
          </w:p>
          <w:p w:rsidR="00E113AD" w:rsidRPr="00E113AD" w:rsidRDefault="00E113AD" w:rsidP="00E113AD">
            <w:pPr>
              <w:pStyle w:val="af"/>
              <w:jc w:val="both"/>
              <w:rPr>
                <w:rFonts w:ascii="Times New Roman" w:hAnsi="Times New Roman"/>
              </w:rPr>
            </w:pPr>
          </w:p>
          <w:p w:rsidR="00E113AD" w:rsidRPr="00E113AD" w:rsidRDefault="00E113AD" w:rsidP="00E113AD">
            <w:pPr>
              <w:pStyle w:val="af"/>
              <w:jc w:val="both"/>
              <w:rPr>
                <w:rFonts w:ascii="Times New Roman" w:hAnsi="Times New Roman"/>
              </w:rPr>
            </w:pPr>
          </w:p>
          <w:p w:rsidR="00E113AD" w:rsidRPr="00E113AD" w:rsidRDefault="00E113AD" w:rsidP="00E113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113AD" w:rsidRPr="00E113AD" w:rsidRDefault="00E113AD" w:rsidP="00E113AD">
            <w:pPr>
              <w:spacing w:after="0" w:line="240" w:lineRule="auto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  <w:b/>
              </w:rPr>
              <w:t xml:space="preserve">ОДОБРЕНО </w:t>
            </w:r>
            <w:r w:rsidRPr="00E113AD">
              <w:rPr>
                <w:rFonts w:ascii="Times New Roman" w:hAnsi="Times New Roman"/>
              </w:rPr>
              <w:t>Методическим советом ГАПОУ СО «Марксовский политехнический колледж»</w:t>
            </w:r>
          </w:p>
          <w:p w:rsidR="00FA0F27" w:rsidRPr="00E113AD" w:rsidRDefault="00FA0F27" w:rsidP="00FA0F27">
            <w:pPr>
              <w:spacing w:after="0" w:line="240" w:lineRule="auto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 xml:space="preserve">Протокол №  </w:t>
            </w:r>
            <w:r w:rsidR="000B6D17">
              <w:rPr>
                <w:rFonts w:ascii="Times New Roman" w:hAnsi="Times New Roman"/>
                <w:u w:val="single"/>
              </w:rPr>
              <w:t>3</w:t>
            </w:r>
            <w:r w:rsidRPr="00E113AD">
              <w:rPr>
                <w:rFonts w:ascii="Times New Roman" w:hAnsi="Times New Roman"/>
              </w:rPr>
              <w:t>, от  «</w:t>
            </w:r>
            <w:r w:rsidR="000B6D17">
              <w:rPr>
                <w:rFonts w:ascii="Times New Roman" w:hAnsi="Times New Roman"/>
              </w:rPr>
              <w:t>03</w:t>
            </w:r>
            <w:r w:rsidRPr="00E113AD">
              <w:rPr>
                <w:rFonts w:ascii="Times New Roman" w:hAnsi="Times New Roman"/>
              </w:rPr>
              <w:t xml:space="preserve">» </w:t>
            </w:r>
            <w:r w:rsidR="000B6D17">
              <w:rPr>
                <w:rFonts w:ascii="Times New Roman" w:hAnsi="Times New Roman"/>
                <w:u w:val="single"/>
              </w:rPr>
              <w:t>декабря</w:t>
            </w:r>
            <w:r w:rsidRPr="00E113AD">
              <w:rPr>
                <w:rFonts w:ascii="Times New Roman" w:hAnsi="Times New Roman"/>
              </w:rPr>
              <w:t>2018 г.</w:t>
            </w:r>
          </w:p>
          <w:p w:rsidR="00E113AD" w:rsidRPr="00E113AD" w:rsidRDefault="00E113AD" w:rsidP="00E113AD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 xml:space="preserve">Председатель _______________       </w:t>
            </w:r>
            <w:r w:rsidR="00EE66E2">
              <w:rPr>
                <w:rFonts w:ascii="Times New Roman" w:hAnsi="Times New Roman"/>
              </w:rPr>
              <w:t>Гостева И.Ю.</w:t>
            </w:r>
          </w:p>
          <w:p w:rsidR="00E113AD" w:rsidRPr="00E113AD" w:rsidRDefault="00E113AD" w:rsidP="00E113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113AD" w:rsidRPr="00E113AD" w:rsidRDefault="00E113AD" w:rsidP="00E113AD">
            <w:pPr>
              <w:pStyle w:val="af"/>
              <w:jc w:val="both"/>
              <w:rPr>
                <w:rFonts w:ascii="Times New Roman" w:hAnsi="Times New Roman"/>
              </w:rPr>
            </w:pPr>
          </w:p>
        </w:tc>
      </w:tr>
    </w:tbl>
    <w:p w:rsidR="00E113AD" w:rsidRDefault="00E113AD" w:rsidP="00E11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p w:rsidR="00E113AD" w:rsidRDefault="00E113AD" w:rsidP="00E11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p w:rsidR="00E113AD" w:rsidRDefault="00E113AD" w:rsidP="00E11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p w:rsidR="00E113AD" w:rsidRDefault="00E113AD" w:rsidP="00E11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p w:rsidR="00E113AD" w:rsidRDefault="00E113AD" w:rsidP="00E11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p w:rsidR="00E113AD" w:rsidRDefault="00E113AD" w:rsidP="00E11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p w:rsidR="00E113AD" w:rsidRPr="00E113AD" w:rsidRDefault="00E113AD" w:rsidP="00E11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tbl>
      <w:tblPr>
        <w:tblW w:w="10920" w:type="dxa"/>
        <w:tblInd w:w="-109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75"/>
        <w:gridCol w:w="8645"/>
      </w:tblGrid>
      <w:tr w:rsidR="00E113AD" w:rsidRPr="00E113AD" w:rsidTr="00F5417D">
        <w:trPr>
          <w:trHeight w:hRule="exact" w:val="1066"/>
        </w:trPr>
        <w:tc>
          <w:tcPr>
            <w:tcW w:w="2274" w:type="dxa"/>
            <w:shd w:val="clear" w:color="auto" w:fill="FFFFFF"/>
            <w:hideMark/>
          </w:tcPr>
          <w:p w:rsidR="00E113AD" w:rsidRPr="00E113AD" w:rsidRDefault="00E113AD" w:rsidP="00F5417D">
            <w:pPr>
              <w:shd w:val="clear" w:color="auto" w:fill="FFFFFF"/>
              <w:spacing w:line="274" w:lineRule="exact"/>
              <w:ind w:left="142" w:right="379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  <w:color w:val="000000"/>
                <w:spacing w:val="-6"/>
                <w:w w:val="101"/>
              </w:rPr>
              <w:t>Составитель(и) (автор):</w:t>
            </w:r>
          </w:p>
          <w:p w:rsidR="00E113AD" w:rsidRPr="00E113AD" w:rsidRDefault="00E113AD" w:rsidP="00F5417D">
            <w:pPr>
              <w:shd w:val="clear" w:color="auto" w:fill="FFFFFF"/>
              <w:ind w:left="142"/>
              <w:rPr>
                <w:rFonts w:ascii="Times New Roman" w:hAnsi="Times New Roman"/>
                <w:color w:val="000000"/>
                <w:spacing w:val="-5"/>
                <w:w w:val="101"/>
              </w:rPr>
            </w:pPr>
          </w:p>
          <w:p w:rsidR="00E113AD" w:rsidRPr="00E113AD" w:rsidRDefault="00E113AD" w:rsidP="00F5417D">
            <w:pPr>
              <w:shd w:val="clear" w:color="auto" w:fill="FFFFFF"/>
              <w:ind w:left="142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  <w:color w:val="000000"/>
                <w:spacing w:val="-5"/>
                <w:w w:val="101"/>
              </w:rPr>
              <w:t>Рецензенты:</w:t>
            </w:r>
          </w:p>
        </w:tc>
        <w:tc>
          <w:tcPr>
            <w:tcW w:w="8641" w:type="dxa"/>
            <w:shd w:val="clear" w:color="auto" w:fill="FFFFFF"/>
            <w:hideMark/>
          </w:tcPr>
          <w:p w:rsidR="00E113AD" w:rsidRPr="00E113AD" w:rsidRDefault="00E113AD" w:rsidP="00F5417D">
            <w:pPr>
              <w:shd w:val="clear" w:color="auto" w:fill="FFFFFF"/>
              <w:spacing w:line="322" w:lineRule="exact"/>
              <w:ind w:left="142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>Грицкова А.С. преподаватель спецдисциплин  ГАПОУ СО «МПК» высшей квалификационной категории</w:t>
            </w:r>
          </w:p>
        </w:tc>
      </w:tr>
      <w:tr w:rsidR="00E113AD" w:rsidRPr="00E113AD" w:rsidTr="00F5417D">
        <w:trPr>
          <w:trHeight w:hRule="exact" w:val="1210"/>
        </w:trPr>
        <w:tc>
          <w:tcPr>
            <w:tcW w:w="2274" w:type="dxa"/>
            <w:shd w:val="clear" w:color="auto" w:fill="FFFFFF"/>
            <w:hideMark/>
          </w:tcPr>
          <w:p w:rsidR="00E113AD" w:rsidRPr="00E113AD" w:rsidRDefault="00E113AD" w:rsidP="00F5417D">
            <w:pPr>
              <w:shd w:val="clear" w:color="auto" w:fill="FFFFFF"/>
              <w:spacing w:line="552" w:lineRule="exact"/>
              <w:ind w:left="142" w:right="691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  <w:color w:val="000000"/>
                <w:spacing w:val="-6"/>
                <w:w w:val="101"/>
              </w:rPr>
              <w:t xml:space="preserve">Внутренний </w:t>
            </w:r>
          </w:p>
        </w:tc>
        <w:tc>
          <w:tcPr>
            <w:tcW w:w="8641" w:type="dxa"/>
            <w:shd w:val="clear" w:color="auto" w:fill="FFFFFF"/>
          </w:tcPr>
          <w:p w:rsidR="00E113AD" w:rsidRPr="00E113AD" w:rsidRDefault="00E113AD" w:rsidP="00F5417D">
            <w:pPr>
              <w:pStyle w:val="af"/>
              <w:spacing w:line="276" w:lineRule="auto"/>
              <w:ind w:left="142"/>
              <w:rPr>
                <w:rFonts w:ascii="Times New Roman" w:hAnsi="Times New Roman"/>
              </w:rPr>
            </w:pPr>
          </w:p>
          <w:p w:rsidR="00E113AD" w:rsidRPr="00E113AD" w:rsidRDefault="00E113AD" w:rsidP="00F5417D">
            <w:pPr>
              <w:pStyle w:val="af"/>
              <w:spacing w:line="276" w:lineRule="auto"/>
              <w:ind w:left="142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>Гостева И.Ю., преподаватель   ГАПОУ СО «МПК» высшей квалификационной категории</w:t>
            </w:r>
          </w:p>
          <w:p w:rsidR="00E113AD" w:rsidRPr="00E113AD" w:rsidRDefault="00E113AD" w:rsidP="00F5417D">
            <w:pPr>
              <w:shd w:val="clear" w:color="auto" w:fill="FFFFFF"/>
              <w:spacing w:line="317" w:lineRule="exact"/>
              <w:ind w:left="142"/>
              <w:rPr>
                <w:rFonts w:ascii="Times New Roman" w:hAnsi="Times New Roman"/>
              </w:rPr>
            </w:pPr>
          </w:p>
        </w:tc>
      </w:tr>
      <w:tr w:rsidR="00E113AD" w:rsidRPr="00E113AD" w:rsidTr="00F5417D">
        <w:trPr>
          <w:trHeight w:hRule="exact" w:val="1104"/>
        </w:trPr>
        <w:tc>
          <w:tcPr>
            <w:tcW w:w="2274" w:type="dxa"/>
            <w:shd w:val="clear" w:color="auto" w:fill="FFFFFF"/>
            <w:hideMark/>
          </w:tcPr>
          <w:p w:rsidR="00E113AD" w:rsidRPr="00E113AD" w:rsidRDefault="00E113AD" w:rsidP="00F5417D">
            <w:pPr>
              <w:shd w:val="clear" w:color="auto" w:fill="FFFFFF"/>
              <w:ind w:left="142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  <w:color w:val="000000"/>
                <w:spacing w:val="-6"/>
                <w:w w:val="101"/>
              </w:rPr>
              <w:t>Внешний</w:t>
            </w:r>
          </w:p>
        </w:tc>
        <w:tc>
          <w:tcPr>
            <w:tcW w:w="8641" w:type="dxa"/>
            <w:shd w:val="clear" w:color="auto" w:fill="FFFFFF"/>
            <w:hideMark/>
          </w:tcPr>
          <w:p w:rsidR="00E113AD" w:rsidRPr="00E113AD" w:rsidRDefault="00E113AD" w:rsidP="00F5417D">
            <w:pPr>
              <w:shd w:val="clear" w:color="auto" w:fill="FFFFFF"/>
              <w:spacing w:line="317" w:lineRule="exact"/>
              <w:ind w:left="142" w:right="182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>Сергеева Р.Х., ФГОУ СПО «Марксовский сельскохозяйственный техникум», преподаватель социально-экономических дисциплин, высшей квалификационной категории</w:t>
            </w:r>
          </w:p>
        </w:tc>
      </w:tr>
    </w:tbl>
    <w:p w:rsidR="00E113AD" w:rsidRPr="00E113AD" w:rsidRDefault="00E113AD" w:rsidP="00E11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i/>
          <w:caps/>
        </w:rPr>
      </w:pPr>
    </w:p>
    <w:p w:rsidR="00E113AD" w:rsidRPr="00E113AD" w:rsidRDefault="00E113AD" w:rsidP="00E11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i/>
          <w:caps/>
        </w:rPr>
      </w:pPr>
    </w:p>
    <w:p w:rsidR="00146CF0" w:rsidRPr="009A3E44" w:rsidRDefault="00146CF0" w:rsidP="00146CF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vertAlign w:val="superscript"/>
        </w:rPr>
      </w:pPr>
    </w:p>
    <w:p w:rsidR="00146CF0" w:rsidRPr="008F296A" w:rsidRDefault="00146CF0" w:rsidP="00146CF0">
      <w:pPr>
        <w:jc w:val="center"/>
        <w:rPr>
          <w:rFonts w:ascii="Times New Roman" w:hAnsi="Times New Roman"/>
          <w:b/>
          <w:sz w:val="24"/>
          <w:szCs w:val="24"/>
        </w:rPr>
      </w:pPr>
      <w:r w:rsidRPr="008F296A">
        <w:rPr>
          <w:rFonts w:ascii="Times New Roman" w:hAnsi="Times New Roman"/>
          <w:b/>
          <w:sz w:val="24"/>
          <w:szCs w:val="24"/>
        </w:rPr>
        <w:t>СОДЕРЖАНИЕ</w:t>
      </w:r>
    </w:p>
    <w:p w:rsidR="00146CF0" w:rsidRPr="009A3E44" w:rsidRDefault="00146CF0" w:rsidP="00146CF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146CF0" w:rsidRPr="009A3E44" w:rsidTr="00C03A59">
        <w:tc>
          <w:tcPr>
            <w:tcW w:w="7501" w:type="dxa"/>
          </w:tcPr>
          <w:p w:rsidR="00146CF0" w:rsidRPr="009A3E44" w:rsidRDefault="00E113AD" w:rsidP="00146CF0">
            <w:pPr>
              <w:numPr>
                <w:ilvl w:val="0"/>
                <w:numId w:val="8"/>
              </w:num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ПАСПОРТ</w:t>
            </w:r>
            <w:r w:rsidR="00146CF0" w:rsidRPr="009A3E44">
              <w:rPr>
                <w:rFonts w:ascii="Times New Roman" w:hAnsi="Times New Roman"/>
                <w:b/>
                <w:sz w:val="24"/>
                <w:szCs w:val="24"/>
              </w:rPr>
              <w:t xml:space="preserve"> РАБОЧЕЙ ПРОГРАММЫ УЧЕБНОЙ ДИСЦИПЛИНЫ</w:t>
            </w:r>
          </w:p>
        </w:tc>
        <w:tc>
          <w:tcPr>
            <w:tcW w:w="1854" w:type="dxa"/>
          </w:tcPr>
          <w:p w:rsidR="00146CF0" w:rsidRPr="009A3E44" w:rsidRDefault="00E113AD" w:rsidP="00C03A59">
            <w:pPr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4</w:t>
            </w:r>
          </w:p>
        </w:tc>
      </w:tr>
      <w:tr w:rsidR="00146CF0" w:rsidRPr="009A3E44" w:rsidTr="00C03A59">
        <w:tc>
          <w:tcPr>
            <w:tcW w:w="7501" w:type="dxa"/>
          </w:tcPr>
          <w:p w:rsidR="00146CF0" w:rsidRPr="009A3E44" w:rsidRDefault="00146CF0" w:rsidP="00146CF0">
            <w:pPr>
              <w:numPr>
                <w:ilvl w:val="0"/>
                <w:numId w:val="8"/>
              </w:num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146CF0" w:rsidRPr="009A3E44" w:rsidRDefault="00146CF0" w:rsidP="00146CF0">
            <w:pPr>
              <w:numPr>
                <w:ilvl w:val="0"/>
                <w:numId w:val="8"/>
              </w:num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sz w:val="24"/>
                <w:szCs w:val="24"/>
              </w:rPr>
              <w:t>УСЛОВИЯ РЕАЛИЗАЦИИ</w:t>
            </w:r>
            <w:r w:rsidR="00E113A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A3E44"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  <w:r w:rsidR="00E113A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854" w:type="dxa"/>
          </w:tcPr>
          <w:p w:rsidR="00146CF0" w:rsidRPr="009A3E44" w:rsidRDefault="00E113AD" w:rsidP="00C03A59">
            <w:pPr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10</w:t>
            </w:r>
          </w:p>
        </w:tc>
      </w:tr>
      <w:tr w:rsidR="00146CF0" w:rsidRPr="009A3E44" w:rsidTr="00C03A59">
        <w:tc>
          <w:tcPr>
            <w:tcW w:w="7501" w:type="dxa"/>
          </w:tcPr>
          <w:p w:rsidR="00146CF0" w:rsidRPr="009A3E44" w:rsidRDefault="00146CF0" w:rsidP="00146CF0">
            <w:pPr>
              <w:numPr>
                <w:ilvl w:val="0"/>
                <w:numId w:val="8"/>
              </w:num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146CF0" w:rsidRPr="009A3E44" w:rsidRDefault="00146CF0" w:rsidP="00C03A59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146CF0" w:rsidRPr="009A3E44" w:rsidRDefault="00E113AD" w:rsidP="00C03A59">
            <w:pPr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24</w:t>
            </w:r>
          </w:p>
        </w:tc>
      </w:tr>
    </w:tbl>
    <w:p w:rsidR="003B036E" w:rsidRPr="003B036E" w:rsidRDefault="00146CF0" w:rsidP="003B03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A3E44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="003B036E" w:rsidRPr="003B036E">
        <w:rPr>
          <w:rFonts w:ascii="Times New Roman" w:hAnsi="Times New Roman"/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3B036E" w:rsidRPr="003B036E" w:rsidRDefault="003B036E" w:rsidP="003B03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ОП.01</w:t>
      </w:r>
      <w:r w:rsidRPr="003B036E">
        <w:rPr>
          <w:rFonts w:ascii="Times New Roman" w:hAnsi="Times New Roman"/>
          <w:b/>
          <w:sz w:val="28"/>
          <w:szCs w:val="28"/>
        </w:rPr>
        <w:t xml:space="preserve"> Экономика организации </w:t>
      </w:r>
    </w:p>
    <w:p w:rsidR="003B036E" w:rsidRPr="003B036E" w:rsidRDefault="003B036E" w:rsidP="003B03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6CF0" w:rsidRPr="003B036E" w:rsidRDefault="00146CF0" w:rsidP="003B036E">
      <w:pPr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B036E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  <w:r w:rsidRPr="003B036E">
        <w:rPr>
          <w:rFonts w:ascii="Times New Roman" w:hAnsi="Times New Roman"/>
          <w:color w:val="000000"/>
          <w:sz w:val="28"/>
          <w:szCs w:val="28"/>
        </w:rPr>
        <w:tab/>
      </w:r>
    </w:p>
    <w:p w:rsidR="00146CF0" w:rsidRPr="003B036E" w:rsidRDefault="00146CF0" w:rsidP="00146C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color w:val="000000"/>
          <w:sz w:val="28"/>
          <w:szCs w:val="28"/>
        </w:rPr>
        <w:tab/>
      </w:r>
      <w:r w:rsidRPr="003B036E">
        <w:rPr>
          <w:rFonts w:ascii="Times New Roman" w:hAnsi="Times New Roman"/>
          <w:sz w:val="28"/>
          <w:szCs w:val="28"/>
        </w:rPr>
        <w:t xml:space="preserve">Учебная дисциплина ОП.01 Экономика организации является обязательной частью общепрофессионального цикла основной образовательной программы в соответствии с ФГОС </w:t>
      </w:r>
      <w:r w:rsidR="00C03A59" w:rsidRPr="003B036E">
        <w:rPr>
          <w:rFonts w:ascii="Times New Roman" w:hAnsi="Times New Roman"/>
          <w:bCs/>
          <w:sz w:val="28"/>
          <w:szCs w:val="28"/>
        </w:rPr>
        <w:t xml:space="preserve">38.02.01 </w:t>
      </w:r>
      <w:r w:rsidRPr="003B036E">
        <w:rPr>
          <w:rFonts w:ascii="Times New Roman" w:hAnsi="Times New Roman"/>
          <w:bCs/>
          <w:sz w:val="28"/>
          <w:szCs w:val="28"/>
        </w:rPr>
        <w:t xml:space="preserve">Экономика и бухгалтерский учет (по отраслям) </w:t>
      </w:r>
      <w:r w:rsidRPr="003B036E">
        <w:rPr>
          <w:rFonts w:ascii="Times New Roman" w:hAnsi="Times New Roman"/>
          <w:sz w:val="28"/>
          <w:szCs w:val="28"/>
        </w:rPr>
        <w:t>по специальностям бухгалтер; бухгалтер, специалист по налогообложению.</w:t>
      </w:r>
    </w:p>
    <w:p w:rsidR="00146CF0" w:rsidRPr="003B036E" w:rsidRDefault="00146CF0" w:rsidP="00146CF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sz w:val="28"/>
          <w:szCs w:val="28"/>
        </w:rPr>
        <w:tab/>
        <w:t xml:space="preserve">Учебная дисциплина ОП.01 Экономика организации обеспечивает формирование профессиональных и общих компетенций по всем видам деятельности ФГОС по профессии/специальности  </w:t>
      </w:r>
      <w:r w:rsidRPr="003B036E">
        <w:rPr>
          <w:rFonts w:ascii="Times New Roman" w:hAnsi="Times New Roman"/>
          <w:bCs/>
          <w:sz w:val="28"/>
          <w:szCs w:val="28"/>
        </w:rPr>
        <w:t>38.02.01 «Экономика и бухгалтерский учет (по отраслям)</w:t>
      </w:r>
      <w:r w:rsidRPr="003B036E">
        <w:rPr>
          <w:rFonts w:ascii="Times New Roman" w:hAnsi="Times New Roman"/>
          <w:sz w:val="28"/>
          <w:szCs w:val="28"/>
        </w:rPr>
        <w:t>. Особое значение дисциплина имеет при формировании и развитии ОК 01; ОК 02;ОК 03; ОК 04; ОК 05; ОК 09; ОК 10; ОК 11; ПК 2.2; ПК 2.5.</w:t>
      </w:r>
    </w:p>
    <w:p w:rsidR="00146CF0" w:rsidRPr="003B036E" w:rsidRDefault="00146CF0" w:rsidP="00146CF0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6CF0" w:rsidRPr="003B036E" w:rsidRDefault="00146CF0" w:rsidP="00146CF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B036E">
        <w:rPr>
          <w:rFonts w:ascii="Times New Roman" w:hAnsi="Times New Roman"/>
          <w:b/>
          <w:sz w:val="28"/>
          <w:szCs w:val="28"/>
        </w:rPr>
        <w:t xml:space="preserve">1.2. Цель и планируемые результаты освоения дисциплины:   </w:t>
      </w:r>
    </w:p>
    <w:p w:rsidR="00146CF0" w:rsidRPr="003B036E" w:rsidRDefault="00146CF0" w:rsidP="00146CF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sz w:val="28"/>
          <w:szCs w:val="28"/>
        </w:rPr>
        <w:t>В рамках программы учебной дисциплины обучающимися осваиваются умения и знания</w:t>
      </w:r>
    </w:p>
    <w:p w:rsidR="00146CF0" w:rsidRPr="003B036E" w:rsidRDefault="00146CF0" w:rsidP="00146CF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7"/>
        <w:gridCol w:w="2941"/>
        <w:gridCol w:w="3586"/>
      </w:tblGrid>
      <w:tr w:rsidR="00146CF0" w:rsidRPr="003B036E" w:rsidTr="002076BD">
        <w:trPr>
          <w:trHeight w:val="649"/>
        </w:trPr>
        <w:tc>
          <w:tcPr>
            <w:tcW w:w="2937" w:type="dxa"/>
            <w:hideMark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 xml:space="preserve">Код </w:t>
            </w:r>
          </w:p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ПК, ОК</w:t>
            </w:r>
          </w:p>
        </w:tc>
        <w:tc>
          <w:tcPr>
            <w:tcW w:w="2941" w:type="dxa"/>
            <w:hideMark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3586" w:type="dxa"/>
            <w:hideMark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Знания</w:t>
            </w:r>
          </w:p>
        </w:tc>
      </w:tr>
      <w:tr w:rsidR="00146CF0" w:rsidRPr="003B036E" w:rsidTr="002076BD">
        <w:trPr>
          <w:trHeight w:val="212"/>
        </w:trPr>
        <w:tc>
          <w:tcPr>
            <w:tcW w:w="2937" w:type="dxa"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ОК 1</w:t>
            </w:r>
          </w:p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iCs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1" w:type="dxa"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iCs/>
                <w:sz w:val="28"/>
                <w:szCs w:val="28"/>
              </w:rPr>
              <w:t>Распознавать задачу и/или проблему;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iCs/>
                <w:sz w:val="28"/>
                <w:szCs w:val="28"/>
              </w:rPr>
              <w:t>составить план действия и реализовывать его; определить необходимые ресурсы.</w:t>
            </w:r>
          </w:p>
        </w:tc>
        <w:tc>
          <w:tcPr>
            <w:tcW w:w="3586" w:type="dxa"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iCs/>
                <w:sz w:val="28"/>
                <w:szCs w:val="28"/>
              </w:rPr>
              <w:t>А</w:t>
            </w:r>
            <w:r w:rsidRPr="003B036E">
              <w:rPr>
                <w:rFonts w:ascii="Times New Roman" w:hAnsi="Times New Roman"/>
                <w:bCs/>
                <w:sz w:val="28"/>
                <w:szCs w:val="28"/>
              </w:rPr>
              <w:t>ктуальный профессиональный и социальный контекст, основные источники информации и ресурсы для решения задач и проблем в профессиональном и социальном контексте; особенности денежного обращения (формы расчетов), понятие и сущность финансов, особенности взаимодействия и функционирования хозяйствующих субъектов, финансовые ресурсы хозяйствующих субъектов – структура и состав.</w:t>
            </w:r>
          </w:p>
        </w:tc>
      </w:tr>
      <w:tr w:rsidR="00146CF0" w:rsidRPr="003B036E" w:rsidTr="002076BD">
        <w:trPr>
          <w:trHeight w:val="212"/>
        </w:trPr>
        <w:tc>
          <w:tcPr>
            <w:tcW w:w="2937" w:type="dxa"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ОК 2</w:t>
            </w:r>
          </w:p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lastRenderedPageBreak/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2941" w:type="dxa"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Определять задачи </w:t>
            </w:r>
            <w:r w:rsidRPr="003B036E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поиска.</w:t>
            </w:r>
          </w:p>
        </w:tc>
        <w:tc>
          <w:tcPr>
            <w:tcW w:w="3586" w:type="dxa"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Номенклатура </w:t>
            </w:r>
            <w:r w:rsidRPr="003B036E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информационных источников применяемых в профессиональной деятельности; приемы структурирования информации.</w:t>
            </w:r>
          </w:p>
        </w:tc>
      </w:tr>
      <w:tr w:rsidR="00146CF0" w:rsidRPr="003B036E" w:rsidTr="002076BD">
        <w:trPr>
          <w:trHeight w:val="212"/>
        </w:trPr>
        <w:tc>
          <w:tcPr>
            <w:tcW w:w="2937" w:type="dxa"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ОК 3</w:t>
            </w:r>
          </w:p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2941" w:type="dxa"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iCs/>
                <w:sz w:val="28"/>
                <w:szCs w:val="28"/>
              </w:rPr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самообразования.</w:t>
            </w:r>
          </w:p>
        </w:tc>
        <w:tc>
          <w:tcPr>
            <w:tcW w:w="3586" w:type="dxa"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iCs/>
                <w:sz w:val="28"/>
                <w:szCs w:val="28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самообразования.</w:t>
            </w:r>
          </w:p>
        </w:tc>
      </w:tr>
      <w:tr w:rsidR="00146CF0" w:rsidRPr="003B036E" w:rsidTr="002076BD">
        <w:trPr>
          <w:trHeight w:val="212"/>
        </w:trPr>
        <w:tc>
          <w:tcPr>
            <w:tcW w:w="2937" w:type="dxa"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ОК 4</w:t>
            </w:r>
          </w:p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 xml:space="preserve">Работать в коллективе и команде, эффективно взаимодействовать с коллегами, </w:t>
            </w:r>
            <w:r w:rsidRPr="003B036E">
              <w:rPr>
                <w:rFonts w:ascii="Times New Roman" w:hAnsi="Times New Roman"/>
                <w:sz w:val="28"/>
                <w:szCs w:val="28"/>
              </w:rPr>
              <w:lastRenderedPageBreak/>
              <w:t>руководством, клиентами.</w:t>
            </w:r>
          </w:p>
        </w:tc>
        <w:tc>
          <w:tcPr>
            <w:tcW w:w="2941" w:type="dxa"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Организовывать работу коллектива и команды; взаимодействовать с коллегами, руководством, </w:t>
            </w:r>
            <w:r w:rsidRPr="003B036E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клиентами в ходе профессиональной деятельности.</w:t>
            </w:r>
          </w:p>
        </w:tc>
        <w:tc>
          <w:tcPr>
            <w:tcW w:w="3586" w:type="dxa"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Значимость коллективных решений, работать в группе для решения ситуационных заданий.</w:t>
            </w:r>
          </w:p>
        </w:tc>
      </w:tr>
      <w:tr w:rsidR="00146CF0" w:rsidRPr="003B036E" w:rsidTr="002076BD">
        <w:trPr>
          <w:trHeight w:val="212"/>
        </w:trPr>
        <w:tc>
          <w:tcPr>
            <w:tcW w:w="2937" w:type="dxa"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ОК 5</w:t>
            </w:r>
          </w:p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2941" w:type="dxa"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iCs/>
                <w:sz w:val="28"/>
                <w:szCs w:val="28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3586" w:type="dxa"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iCs/>
                <w:sz w:val="28"/>
                <w:szCs w:val="28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146CF0" w:rsidRPr="003B036E" w:rsidTr="002076BD">
        <w:trPr>
          <w:trHeight w:val="212"/>
        </w:trPr>
        <w:tc>
          <w:tcPr>
            <w:tcW w:w="2937" w:type="dxa"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ОК 9</w:t>
            </w:r>
          </w:p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2941" w:type="dxa"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iCs/>
                <w:sz w:val="28"/>
                <w:szCs w:val="28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обеспечение.</w:t>
            </w:r>
          </w:p>
        </w:tc>
        <w:tc>
          <w:tcPr>
            <w:tcW w:w="3586" w:type="dxa"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iCs/>
                <w:sz w:val="28"/>
                <w:szCs w:val="28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</w:tr>
      <w:tr w:rsidR="00146CF0" w:rsidRPr="003B036E" w:rsidTr="002076BD">
        <w:trPr>
          <w:trHeight w:val="212"/>
        </w:trPr>
        <w:tc>
          <w:tcPr>
            <w:tcW w:w="2937" w:type="dxa"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ОК 10</w:t>
            </w:r>
          </w:p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Пользоваться профессиональной документацией на государственном и иностранных языках.</w:t>
            </w:r>
          </w:p>
        </w:tc>
        <w:tc>
          <w:tcPr>
            <w:tcW w:w="2941" w:type="dxa"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iCs/>
                <w:sz w:val="28"/>
                <w:szCs w:val="28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3586" w:type="dxa"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iCs/>
                <w:sz w:val="28"/>
                <w:szCs w:val="28"/>
              </w:rPr>
              <w:t>Нормативно-правовые акты международные и РФ в области денежного обращения и финансов.</w:t>
            </w:r>
          </w:p>
        </w:tc>
      </w:tr>
      <w:tr w:rsidR="00146CF0" w:rsidRPr="003B036E" w:rsidTr="002076BD">
        <w:trPr>
          <w:trHeight w:val="212"/>
        </w:trPr>
        <w:tc>
          <w:tcPr>
            <w:tcW w:w="2937" w:type="dxa"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ОК 11</w:t>
            </w:r>
          </w:p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2941" w:type="dxa"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iCs/>
                <w:sz w:val="28"/>
                <w:szCs w:val="28"/>
              </w:rPr>
              <w:t>Выявлять достоинства и недостатки коммерческой идеи; презентовать идеи открытия собственного дела в профессиональной деятельности.</w:t>
            </w:r>
          </w:p>
        </w:tc>
        <w:tc>
          <w:tcPr>
            <w:tcW w:w="3586" w:type="dxa"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iCs/>
                <w:sz w:val="28"/>
                <w:szCs w:val="28"/>
              </w:rPr>
              <w:t>Основы финансовой грамотности; порядок выстраивания презентации; финансовые инструменты,  кредитные банковские продукты.</w:t>
            </w:r>
          </w:p>
        </w:tc>
      </w:tr>
      <w:tr w:rsidR="00146CF0" w:rsidRPr="003B036E" w:rsidTr="002076BD">
        <w:trPr>
          <w:trHeight w:val="212"/>
        </w:trPr>
        <w:tc>
          <w:tcPr>
            <w:tcW w:w="2937" w:type="dxa"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 xml:space="preserve">ПК 2.2 </w:t>
            </w:r>
          </w:p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 xml:space="preserve">Выполнять поручения руководства в составе комиссии по инвентаризации активов в местах их </w:t>
            </w:r>
            <w:r w:rsidRPr="003B036E">
              <w:rPr>
                <w:rFonts w:ascii="Times New Roman" w:hAnsi="Times New Roman"/>
                <w:sz w:val="28"/>
                <w:szCs w:val="28"/>
              </w:rPr>
              <w:lastRenderedPageBreak/>
              <w:t>хранения</w:t>
            </w:r>
          </w:p>
        </w:tc>
        <w:tc>
          <w:tcPr>
            <w:tcW w:w="2941" w:type="dxa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lastRenderedPageBreak/>
              <w:t>Определять цели и периодичность проведения инвентаризации;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 xml:space="preserve">руководствоваться нормативными </w:t>
            </w:r>
            <w:r w:rsidRPr="003B036E">
              <w:rPr>
                <w:rFonts w:ascii="Times New Roman" w:hAnsi="Times New Roman"/>
                <w:sz w:val="28"/>
                <w:szCs w:val="28"/>
              </w:rPr>
              <w:lastRenderedPageBreak/>
              <w:t>правовыми актами, регулирующими порядок проведения инвентаризации активов;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готовить регистры аналитического учета по местам хранения активов и передавать их лицам, ответственным за подготовительный этап, для подбора документации, необходимой для проведения инвентаризации;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готовить регистры аналитического учета по местам хранения активов и передавать их лицам, ответственным за подготовительный этап, для подбора документации, необходимой для проведения инвентаризации;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выполнять работу по инвентаризации основных средств и отражать ее результаты в бухгалтерских проводках;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выполнять работу по инвентаризации нематериальных активов и отражать ее результаты в бухгалтерских проводках;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lastRenderedPageBreak/>
              <w:t>выполнять работу по инвентаризации и переоценке материально-производственных запасов и отражать ее результаты в бухгалтерских проводках;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участвовать в инвентаризации дебиторской и кредиторской задолженности организации;</w:t>
            </w:r>
          </w:p>
        </w:tc>
        <w:tc>
          <w:tcPr>
            <w:tcW w:w="3586" w:type="dxa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lastRenderedPageBreak/>
              <w:t>Нормативные правовые акты, регулирующие порядок проведения инвентаризации активов и обязательств;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 xml:space="preserve">основные понятия </w:t>
            </w:r>
            <w:r w:rsidRPr="003B036E">
              <w:rPr>
                <w:rFonts w:ascii="Times New Roman" w:hAnsi="Times New Roman"/>
                <w:sz w:val="28"/>
                <w:szCs w:val="28"/>
              </w:rPr>
              <w:lastRenderedPageBreak/>
              <w:t>инвентаризации активов;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характеристику объектов, подлежащих инвентаризации;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цели и периодичность проведения инвентаризации имущества;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задачи и состав инвентаризационной комиссии;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процесс подготовки к инвентаризации, порядок подготовки регистров аналитического учета по объектам инвентаризации;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перечень лиц, ответственных за подготовительный этап для подбора документации, необходимой для проведения инвентаризации;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порядок выполнения работ по инвентаризации активов и обязательств;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порядок инвентаризации недостач и потерь от порчи ценностей;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методы сбора информации о деятельности объекта внутреннего контроля по выполнению требований правовой и нормативной базы и внутренних регламентов.</w:t>
            </w:r>
          </w:p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212"/>
        </w:trPr>
        <w:tc>
          <w:tcPr>
            <w:tcW w:w="2937" w:type="dxa"/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ПК 2.5</w:t>
            </w:r>
          </w:p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Проводить процедуры инвентаризации финансовых обязательств организации</w:t>
            </w:r>
          </w:p>
        </w:tc>
        <w:tc>
          <w:tcPr>
            <w:tcW w:w="2941" w:type="dxa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Пользоваться специальной терминологией при проведении инвентаризации активов;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давать характеристику активов организации;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составлять инвентаризационные описи;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проводить физический подсчет активов;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составлять сличительные ведомости и устанавливать соответствие данных о фактическом наличии средств данным бухгалтерского учета;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 xml:space="preserve">формировать бухгалтерские проводки по отражению недостачи активов, выявленных </w:t>
            </w:r>
            <w:r w:rsidRPr="003B036E">
              <w:rPr>
                <w:rFonts w:ascii="Times New Roman" w:hAnsi="Times New Roman"/>
                <w:sz w:val="28"/>
                <w:szCs w:val="28"/>
              </w:rPr>
              <w:lastRenderedPageBreak/>
              <w:t>в ходе инвентаризации, независимо от причин их возникновения с целью контроля на счете 94 "Недостачи и потери от порчи ценностей";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формировать бухгалтерские проводки по списанию недостач в зависимости от причин их возникновения;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составлять акт по результатам инвентаризации;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проводить выверку финансовых обязательств;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проводить инвентаризацию расчетов;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выявлять задолженность, нереальную для взыскания, с целью принятия мер к взысканию задолженности с должников либо к списанию ее с учета;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проводить инвентаризацию недостач и потерь от порчи ценностей (счет 94), целевого финансирования (счет 86), доходов будущих периодов (счет 98).</w:t>
            </w:r>
          </w:p>
        </w:tc>
        <w:tc>
          <w:tcPr>
            <w:tcW w:w="3586" w:type="dxa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lastRenderedPageBreak/>
              <w:t>Приемы физического подсчета активов;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порядок составления инвентаризационных описей и сроки передачи их в бухгалтерию;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порядок инвентаризации основных средств и отражение ее результатов в бухгалтерских проводках;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порядок инвентаризации нематериальных активов и отражение ее результатов в бухгалтерских проводках;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порядок инвентаризации и переоценки материально производственных запасов и отражение ее результатов в бухгалтерских проводках;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 xml:space="preserve">формирование бухгалтерских проводок по </w:t>
            </w:r>
            <w:r w:rsidRPr="003B036E">
              <w:rPr>
                <w:rFonts w:ascii="Times New Roman" w:hAnsi="Times New Roman"/>
                <w:sz w:val="28"/>
                <w:szCs w:val="28"/>
              </w:rPr>
              <w:lastRenderedPageBreak/>
              <w:t>отражению недостачи ценностей, выявленные в ходе инвентаризации, независимо от причин их возникновения с целью контроля на счете 94 «Недостачи и потери от порчи ценностей»;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формирование бухгалтерских проводок по списанию недостач в зависимости от причин их возникновения;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процедуру составления акта по результатам инвентаризации;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порядок инвентаризации дебиторской и кредиторской задолженности организации;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порядок инвентаризации расчетов;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порядок выявления задолженности, нереальной для взыскания, с целью принятия мер к взысканию задолженности с должников либо к списанию ее с учета.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46CF0" w:rsidRPr="003B036E" w:rsidRDefault="00146CF0" w:rsidP="00146C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2076BD" w:rsidRDefault="002076BD" w:rsidP="00146CF0">
      <w:pPr>
        <w:suppressAutoHyphens/>
        <w:jc w:val="both"/>
        <w:rPr>
          <w:rFonts w:ascii="Times New Roman" w:hAnsi="Times New Roman"/>
          <w:b/>
          <w:sz w:val="28"/>
          <w:szCs w:val="28"/>
        </w:rPr>
      </w:pPr>
    </w:p>
    <w:p w:rsidR="00146CF0" w:rsidRPr="003B036E" w:rsidRDefault="00146CF0" w:rsidP="00146CF0">
      <w:pPr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3B036E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146CF0" w:rsidRPr="003B036E" w:rsidRDefault="00146CF0" w:rsidP="00146CF0">
      <w:pPr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3B036E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146CF0" w:rsidRPr="003B036E" w:rsidTr="00C03A59">
        <w:trPr>
          <w:trHeight w:val="490"/>
        </w:trPr>
        <w:tc>
          <w:tcPr>
            <w:tcW w:w="4073" w:type="pct"/>
            <w:vAlign w:val="center"/>
          </w:tcPr>
          <w:p w:rsidR="00146CF0" w:rsidRPr="003B036E" w:rsidRDefault="00146CF0" w:rsidP="00C03A59">
            <w:pPr>
              <w:suppressAutoHyphens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146CF0" w:rsidRPr="003B036E" w:rsidRDefault="00146CF0" w:rsidP="00C03A59">
            <w:pPr>
              <w:suppressAutoHyphens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146CF0" w:rsidRPr="003B036E" w:rsidTr="00C03A59">
        <w:trPr>
          <w:trHeight w:val="490"/>
        </w:trPr>
        <w:tc>
          <w:tcPr>
            <w:tcW w:w="4073" w:type="pct"/>
            <w:vAlign w:val="center"/>
          </w:tcPr>
          <w:p w:rsidR="00146CF0" w:rsidRPr="003B036E" w:rsidRDefault="00146CF0" w:rsidP="00C03A59">
            <w:pPr>
              <w:suppressAutoHyphens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146CF0" w:rsidRPr="003B036E" w:rsidRDefault="00146CF0" w:rsidP="00C03A59">
            <w:pPr>
              <w:suppressAutoHyphens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iCs/>
                <w:sz w:val="28"/>
                <w:szCs w:val="28"/>
              </w:rPr>
              <w:t>86</w:t>
            </w:r>
          </w:p>
        </w:tc>
      </w:tr>
      <w:tr w:rsidR="00146CF0" w:rsidRPr="003B036E" w:rsidTr="00C03A59">
        <w:trPr>
          <w:trHeight w:val="490"/>
        </w:trPr>
        <w:tc>
          <w:tcPr>
            <w:tcW w:w="5000" w:type="pct"/>
            <w:gridSpan w:val="2"/>
            <w:vAlign w:val="center"/>
          </w:tcPr>
          <w:p w:rsidR="00146CF0" w:rsidRPr="003B036E" w:rsidRDefault="00146CF0" w:rsidP="00C03A59">
            <w:pPr>
              <w:suppressAutoHyphens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146CF0" w:rsidRPr="003B036E" w:rsidTr="00C03A59">
        <w:trPr>
          <w:trHeight w:val="490"/>
        </w:trPr>
        <w:tc>
          <w:tcPr>
            <w:tcW w:w="4073" w:type="pct"/>
            <w:vAlign w:val="center"/>
          </w:tcPr>
          <w:p w:rsidR="00146CF0" w:rsidRPr="003B036E" w:rsidRDefault="00146CF0" w:rsidP="00C03A59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146CF0" w:rsidRPr="003B036E" w:rsidRDefault="00146CF0" w:rsidP="00C03A59">
            <w:pPr>
              <w:suppressAutoHyphens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iCs/>
                <w:sz w:val="28"/>
                <w:szCs w:val="28"/>
              </w:rPr>
              <w:t>30</w:t>
            </w:r>
          </w:p>
        </w:tc>
      </w:tr>
      <w:tr w:rsidR="00146CF0" w:rsidRPr="003B036E" w:rsidTr="00C03A59">
        <w:trPr>
          <w:trHeight w:val="490"/>
        </w:trPr>
        <w:tc>
          <w:tcPr>
            <w:tcW w:w="4073" w:type="pct"/>
            <w:vAlign w:val="center"/>
          </w:tcPr>
          <w:p w:rsidR="00146CF0" w:rsidRPr="003B036E" w:rsidRDefault="00146CF0" w:rsidP="00C03A59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  <w:r w:rsidRPr="003B036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146CF0" w:rsidRPr="003B036E" w:rsidRDefault="00146CF0" w:rsidP="00C03A59">
            <w:pPr>
              <w:suppressAutoHyphens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iCs/>
                <w:sz w:val="28"/>
                <w:szCs w:val="28"/>
              </w:rPr>
              <w:t>20</w:t>
            </w:r>
          </w:p>
        </w:tc>
      </w:tr>
      <w:tr w:rsidR="00146CF0" w:rsidRPr="003B036E" w:rsidTr="00C03A59">
        <w:trPr>
          <w:trHeight w:val="490"/>
        </w:trPr>
        <w:tc>
          <w:tcPr>
            <w:tcW w:w="4073" w:type="pct"/>
            <w:vAlign w:val="center"/>
          </w:tcPr>
          <w:p w:rsidR="00146CF0" w:rsidRPr="003B036E" w:rsidRDefault="00146CF0" w:rsidP="00C03A59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 xml:space="preserve">курсовая работа (проект) </w:t>
            </w:r>
          </w:p>
        </w:tc>
        <w:tc>
          <w:tcPr>
            <w:tcW w:w="927" w:type="pct"/>
            <w:vAlign w:val="center"/>
          </w:tcPr>
          <w:p w:rsidR="00146CF0" w:rsidRPr="003B036E" w:rsidRDefault="00146CF0" w:rsidP="00C03A59">
            <w:pPr>
              <w:suppressAutoHyphens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iCs/>
                <w:sz w:val="28"/>
                <w:szCs w:val="28"/>
              </w:rPr>
              <w:t>20</w:t>
            </w:r>
          </w:p>
        </w:tc>
      </w:tr>
      <w:tr w:rsidR="00146CF0" w:rsidRPr="003B036E" w:rsidTr="00C03A59">
        <w:trPr>
          <w:trHeight w:val="490"/>
        </w:trPr>
        <w:tc>
          <w:tcPr>
            <w:tcW w:w="4073" w:type="pct"/>
            <w:vAlign w:val="center"/>
          </w:tcPr>
          <w:p w:rsidR="00146CF0" w:rsidRPr="003B036E" w:rsidRDefault="00146CF0" w:rsidP="00C03A59">
            <w:pPr>
              <w:suppressAutoHyphens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3B036E">
              <w:rPr>
                <w:rFonts w:ascii="Times New Roman" w:hAnsi="Times New Roman"/>
                <w:i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146CF0" w:rsidRPr="003B036E" w:rsidRDefault="00146CF0" w:rsidP="00C03A59">
            <w:pPr>
              <w:suppressAutoHyphens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iCs/>
                <w:sz w:val="28"/>
                <w:szCs w:val="28"/>
              </w:rPr>
              <w:t>16</w:t>
            </w:r>
          </w:p>
        </w:tc>
      </w:tr>
      <w:tr w:rsidR="00146CF0" w:rsidRPr="003B036E" w:rsidTr="00C03A59">
        <w:trPr>
          <w:trHeight w:val="490"/>
        </w:trPr>
        <w:tc>
          <w:tcPr>
            <w:tcW w:w="4073" w:type="pct"/>
            <w:vAlign w:val="center"/>
          </w:tcPr>
          <w:p w:rsidR="00146CF0" w:rsidRPr="003B036E" w:rsidRDefault="00146CF0" w:rsidP="00C03A59">
            <w:pPr>
              <w:suppressAutoHyphens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i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927" w:type="pct"/>
            <w:vAlign w:val="center"/>
          </w:tcPr>
          <w:p w:rsidR="00146CF0" w:rsidRPr="003B036E" w:rsidRDefault="00146CF0" w:rsidP="00C03A59">
            <w:pPr>
              <w:suppressAutoHyphens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iCs/>
                <w:sz w:val="28"/>
                <w:szCs w:val="28"/>
              </w:rPr>
              <w:t>экзамен</w:t>
            </w:r>
          </w:p>
        </w:tc>
      </w:tr>
    </w:tbl>
    <w:p w:rsidR="00146CF0" w:rsidRPr="003B036E" w:rsidRDefault="00146CF0" w:rsidP="00146CF0">
      <w:pPr>
        <w:suppressAutoHyphens/>
        <w:jc w:val="both"/>
        <w:rPr>
          <w:rFonts w:ascii="Times New Roman" w:hAnsi="Times New Roman"/>
          <w:b/>
          <w:i/>
          <w:sz w:val="28"/>
          <w:szCs w:val="28"/>
        </w:rPr>
      </w:pPr>
      <w:r w:rsidRPr="003B036E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146CF0" w:rsidRPr="003B036E" w:rsidRDefault="00146CF0" w:rsidP="00146CF0">
      <w:pPr>
        <w:jc w:val="both"/>
        <w:rPr>
          <w:rFonts w:ascii="Times New Roman" w:hAnsi="Times New Roman"/>
          <w:b/>
          <w:i/>
          <w:sz w:val="28"/>
          <w:szCs w:val="28"/>
        </w:rPr>
        <w:sectPr w:rsidR="00146CF0" w:rsidRPr="003B036E" w:rsidSect="00C03A59">
          <w:footerReference w:type="even" r:id="rId10"/>
          <w:footerReference w:type="default" r:id="rId11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146CF0" w:rsidRPr="003B036E" w:rsidRDefault="00146CF0" w:rsidP="00146CF0">
      <w:pPr>
        <w:jc w:val="both"/>
        <w:rPr>
          <w:rFonts w:ascii="Times New Roman" w:hAnsi="Times New Roman"/>
          <w:b/>
          <w:sz w:val="28"/>
          <w:szCs w:val="28"/>
        </w:rPr>
      </w:pPr>
      <w:r w:rsidRPr="003B036E">
        <w:rPr>
          <w:rFonts w:ascii="Times New Roman" w:hAnsi="Times New Roman"/>
          <w:b/>
          <w:sz w:val="28"/>
          <w:szCs w:val="28"/>
        </w:rPr>
        <w:lastRenderedPageBreak/>
        <w:t>2.2. Тематический план и</w:t>
      </w:r>
      <w:r w:rsidR="00C03A59" w:rsidRPr="003B036E">
        <w:rPr>
          <w:rFonts w:ascii="Times New Roman" w:hAnsi="Times New Roman"/>
          <w:b/>
          <w:sz w:val="28"/>
          <w:szCs w:val="28"/>
        </w:rPr>
        <w:t xml:space="preserve"> содержание учебной дисциплины </w:t>
      </w:r>
      <w:r w:rsidR="003B036E">
        <w:rPr>
          <w:rFonts w:ascii="Times New Roman" w:hAnsi="Times New Roman"/>
          <w:b/>
          <w:sz w:val="28"/>
          <w:szCs w:val="28"/>
        </w:rPr>
        <w:t xml:space="preserve">ОП 01. </w:t>
      </w:r>
      <w:r w:rsidR="00C03A59" w:rsidRPr="003B036E">
        <w:rPr>
          <w:rFonts w:ascii="Times New Roman" w:hAnsi="Times New Roman"/>
          <w:b/>
          <w:sz w:val="28"/>
          <w:szCs w:val="28"/>
        </w:rPr>
        <w:t>Экономика организации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9213"/>
        <w:gridCol w:w="1843"/>
        <w:gridCol w:w="1701"/>
      </w:tblGrid>
      <w:tr w:rsidR="00146CF0" w:rsidRPr="003B036E" w:rsidTr="002076BD">
        <w:trPr>
          <w:trHeight w:val="38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C03A59" w:rsidP="00C03A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Уровень освоений</w:t>
            </w:r>
          </w:p>
        </w:tc>
      </w:tr>
      <w:tr w:rsidR="00146CF0" w:rsidRPr="003B036E" w:rsidTr="002076B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146CF0" w:rsidRPr="003B036E" w:rsidTr="002076BD"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2F1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Раздел 1. Организация в условиях рынка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107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131CF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Тема 1.1. Организация - основное звено экономики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C03A59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036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146CF0" w:rsidRPr="003B036E" w:rsidTr="002076BD">
        <w:trPr>
          <w:trHeight w:val="31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Предпринимательская деятельность: сущность, виды. Организация: понятие и классификация. Организационно - правовые формы организаций. Объединения организаций.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249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Тема 1.2.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Планирование деятельности организации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521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Виды планирования. Бизнес- план.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205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2F1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Раздел 2. Материально-техническая база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16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1CF9" w:rsidRPr="003B036E" w:rsidRDefault="00131CF9" w:rsidP="00131CF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Тема 2.1.</w:t>
            </w:r>
          </w:p>
          <w:p w:rsidR="00146CF0" w:rsidRPr="003B036E" w:rsidRDefault="00131CF9" w:rsidP="00131CF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Основной капитал и его роль в производстве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C03A59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036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146CF0" w:rsidRPr="003B036E" w:rsidTr="002076BD">
        <w:trPr>
          <w:trHeight w:val="67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2F16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 xml:space="preserve">Понятие, состав и структура основных средств. Износ и амортизация основных средств.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2F1688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1688" w:rsidRPr="003B036E" w:rsidTr="002076BD">
        <w:trPr>
          <w:trHeight w:val="67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688" w:rsidRPr="003B036E" w:rsidRDefault="002F1688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688" w:rsidRPr="003B036E" w:rsidRDefault="002F1688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Показатели эффективности использования основных средств. Нематериальные активы.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688" w:rsidRPr="003B036E" w:rsidRDefault="002F1688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688" w:rsidRPr="003B036E" w:rsidRDefault="002F1688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18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3B036E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Практические</w:t>
            </w:r>
            <w:r w:rsidR="00146CF0" w:rsidRPr="003B036E">
              <w:rPr>
                <w:rFonts w:ascii="Times New Roman" w:hAnsi="Times New Roman"/>
                <w:b/>
                <w:sz w:val="28"/>
                <w:szCs w:val="28"/>
              </w:rPr>
              <w:t xml:space="preserve"> заняти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C5A" w:rsidRPr="003B036E" w:rsidTr="002076BD">
        <w:trPr>
          <w:trHeight w:val="18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C5A" w:rsidRPr="003B036E" w:rsidRDefault="00E24C5A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5A" w:rsidRPr="003B036E" w:rsidRDefault="00E24C5A" w:rsidP="00E24C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Практическое занятие № 1</w:t>
            </w:r>
          </w:p>
          <w:p w:rsidR="00E24C5A" w:rsidRPr="003B036E" w:rsidRDefault="00E24C5A" w:rsidP="00E24C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Расчёт среднегодовой стоимости основных средств и амортизационных отчислений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5A" w:rsidRPr="003B036E" w:rsidRDefault="00E24C5A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C5A" w:rsidRPr="003B036E" w:rsidRDefault="00E24C5A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61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  <w:r w:rsidR="00E24C5A" w:rsidRPr="003B036E">
              <w:rPr>
                <w:rFonts w:ascii="Times New Roman" w:hAnsi="Times New Roman"/>
                <w:sz w:val="28"/>
                <w:szCs w:val="28"/>
              </w:rPr>
              <w:t xml:space="preserve"> № 2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Расчёт показателей использования и эффективности использования основных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46CF0" w:rsidRPr="003B036E" w:rsidRDefault="00146CF0" w:rsidP="00E24C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192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Тема 2.2.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Оборотный капитал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C03A59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036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E24C5A" w:rsidRPr="003B036E" w:rsidTr="002076BD">
        <w:trPr>
          <w:trHeight w:val="348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C5A" w:rsidRPr="003B036E" w:rsidRDefault="00E24C5A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5A" w:rsidRPr="003B036E" w:rsidRDefault="00E24C5A" w:rsidP="00E24C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Оборотные средства: понятие, состав, структура, источники формирования.</w:t>
            </w:r>
          </w:p>
          <w:p w:rsidR="00E24C5A" w:rsidRPr="003B036E" w:rsidRDefault="00E24C5A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5A" w:rsidRPr="003B036E" w:rsidRDefault="00E24C5A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C5A" w:rsidRPr="003B036E" w:rsidRDefault="00E24C5A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348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Показатели эффективности использования оборотных средств. Пути ускорения оборачиваемости.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E24C5A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148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3B036E">
              <w:rPr>
                <w:rFonts w:ascii="Times New Roman" w:hAnsi="Times New Roman"/>
                <w:b/>
                <w:sz w:val="28"/>
                <w:szCs w:val="28"/>
              </w:rPr>
              <w:t>Практические</w:t>
            </w:r>
            <w:r w:rsidR="003B036E" w:rsidRPr="003B036E">
              <w:rPr>
                <w:rFonts w:ascii="Times New Roman" w:hAnsi="Times New Roman"/>
                <w:b/>
                <w:sz w:val="28"/>
                <w:szCs w:val="28"/>
              </w:rPr>
              <w:t xml:space="preserve"> заняти</w:t>
            </w:r>
            <w:r w:rsidR="003B036E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C5A" w:rsidRPr="003B036E" w:rsidTr="002076BD">
        <w:trPr>
          <w:trHeight w:val="148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C5A" w:rsidRPr="003B036E" w:rsidRDefault="00E24C5A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5A" w:rsidRPr="003B036E" w:rsidRDefault="00E24C5A" w:rsidP="00E24C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Практическое занятие № 3</w:t>
            </w:r>
          </w:p>
          <w:p w:rsidR="00E24C5A" w:rsidRPr="003B036E" w:rsidRDefault="00E24C5A" w:rsidP="00E24C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Расчёт норматива оборотных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5A" w:rsidRPr="003B036E" w:rsidRDefault="00E24C5A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C5A" w:rsidRPr="003B036E" w:rsidRDefault="00E24C5A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63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  <w:r w:rsidR="00E24C5A" w:rsidRPr="003B036E">
              <w:rPr>
                <w:rFonts w:ascii="Times New Roman" w:hAnsi="Times New Roman"/>
                <w:sz w:val="28"/>
                <w:szCs w:val="28"/>
              </w:rPr>
              <w:t xml:space="preserve"> № 4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Расчёт показателей эффективности использования оборотных средств.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46CF0" w:rsidRPr="003B036E" w:rsidRDefault="00146CF0" w:rsidP="003B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168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Тема 2.3.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Капитальные вложения и их эффективность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C03A59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036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146CF0" w:rsidRPr="003B036E" w:rsidTr="002076BD">
        <w:trPr>
          <w:trHeight w:val="1121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Капитальные вложения и их  эффективность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828"/>
        </w:trPr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Самостоятельная работа обучающихся: 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Проработка конспектов занятий, учебной и специальной литературы, работа с информационными портал</w:t>
            </w:r>
            <w:r w:rsidR="00C03A59" w:rsidRPr="003B036E">
              <w:rPr>
                <w:rFonts w:ascii="Times New Roman" w:hAnsi="Times New Roman"/>
                <w:sz w:val="28"/>
                <w:szCs w:val="28"/>
              </w:rPr>
              <w:t xml:space="preserve">ами, выполнение рефератов </w:t>
            </w:r>
            <w:r w:rsidRPr="003B036E">
              <w:rPr>
                <w:rFonts w:ascii="Times New Roman" w:hAnsi="Times New Roman"/>
                <w:sz w:val="28"/>
                <w:szCs w:val="28"/>
              </w:rPr>
              <w:t xml:space="preserve"> на тему:</w:t>
            </w:r>
          </w:p>
          <w:p w:rsidR="00146CF0" w:rsidRPr="003B036E" w:rsidRDefault="00146CF0" w:rsidP="00146CF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Cs/>
                <w:sz w:val="28"/>
                <w:szCs w:val="28"/>
              </w:rPr>
              <w:t>Виды предпринимательства и их развитие;</w:t>
            </w:r>
          </w:p>
          <w:p w:rsidR="00146CF0" w:rsidRPr="003B036E" w:rsidRDefault="00146CF0" w:rsidP="00146CF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Cs/>
                <w:sz w:val="28"/>
                <w:szCs w:val="28"/>
              </w:rPr>
              <w:t>Особенности организации предпринимательской деятельности за рубежом;</w:t>
            </w:r>
          </w:p>
          <w:p w:rsidR="00146CF0" w:rsidRPr="003B036E" w:rsidRDefault="00146CF0" w:rsidP="00146CF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Бизнес-план как основа внутрифирменного планирования;</w:t>
            </w:r>
          </w:p>
          <w:p w:rsidR="00146CF0" w:rsidRPr="003B036E" w:rsidRDefault="00146CF0" w:rsidP="00146CF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Логистика и её роль в выполнении производственной программы</w:t>
            </w:r>
            <w:r w:rsidRPr="003B036E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146CF0" w:rsidRPr="003B036E" w:rsidRDefault="00146CF0" w:rsidP="00146CF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Виды аренды: лизинг, хайринг, рентинг и др.;</w:t>
            </w:r>
          </w:p>
          <w:p w:rsidR="00146CF0" w:rsidRPr="003B036E" w:rsidRDefault="00146CF0" w:rsidP="00146CF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Формы управления движением нематериальных активов: лицензирование, франчайзинг, инжиниринг, эккаунтинг и их особенности</w:t>
            </w:r>
          </w:p>
          <w:p w:rsidR="00146CF0" w:rsidRPr="003B036E" w:rsidRDefault="00146CF0" w:rsidP="00146CF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Cs/>
                <w:sz w:val="28"/>
                <w:szCs w:val="28"/>
              </w:rPr>
              <w:t>Определение эффективности капитальных вложений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C03A59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036E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146CF0" w:rsidRPr="003B036E" w:rsidTr="002076BD">
        <w:trPr>
          <w:trHeight w:val="133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2F1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Раздел 3.  Кадры и оплата труда в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211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2F1688">
            <w:pPr>
              <w:spacing w:after="0" w:line="240" w:lineRule="auto"/>
              <w:ind w:left="42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 3.1.</w:t>
            </w:r>
          </w:p>
          <w:p w:rsidR="00146CF0" w:rsidRPr="003B036E" w:rsidRDefault="00146CF0" w:rsidP="002F16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Кадры организации и производительность труда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C03A59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46CF0" w:rsidRPr="003B036E" w:rsidTr="002076BD">
        <w:trPr>
          <w:trHeight w:val="301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2F16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 xml:space="preserve">Персонал организации: понятие, классификация. Нормирование труда. Производительность труда. Мотивация труда.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231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2F16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3B036E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Практические</w:t>
            </w: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 xml:space="preserve"> заняти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231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2F16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Cs/>
                <w:sz w:val="28"/>
                <w:szCs w:val="28"/>
              </w:rPr>
              <w:t>Практическое занятие</w:t>
            </w:r>
            <w:r w:rsidR="00131CF9" w:rsidRPr="003B036E">
              <w:rPr>
                <w:rFonts w:ascii="Times New Roman" w:hAnsi="Times New Roman"/>
                <w:bCs/>
                <w:sz w:val="28"/>
                <w:szCs w:val="28"/>
              </w:rPr>
              <w:t xml:space="preserve"> № 5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Cs/>
                <w:sz w:val="28"/>
                <w:szCs w:val="28"/>
              </w:rPr>
              <w:t>Расчет производительности 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171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2F1688" w:rsidP="002F1688">
            <w:pPr>
              <w:spacing w:after="0" w:line="240" w:lineRule="auto"/>
              <w:ind w:left="-138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146CF0" w:rsidRPr="003B036E">
              <w:rPr>
                <w:rFonts w:ascii="Times New Roman" w:hAnsi="Times New Roman"/>
                <w:b/>
                <w:sz w:val="28"/>
                <w:szCs w:val="28"/>
              </w:rPr>
              <w:t>Тема 3.2.</w:t>
            </w:r>
          </w:p>
          <w:p w:rsidR="00146CF0" w:rsidRPr="003B036E" w:rsidRDefault="00146CF0" w:rsidP="002F16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Организация оплаты труда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C03A59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24C5A" w:rsidRPr="003B036E" w:rsidTr="002076BD">
        <w:trPr>
          <w:trHeight w:val="67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5A" w:rsidRPr="003B036E" w:rsidRDefault="00E24C5A" w:rsidP="00C03A59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5A" w:rsidRPr="003B036E" w:rsidRDefault="00E24C5A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Сущность и принципы оплаты труда.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5A" w:rsidRPr="003B036E" w:rsidRDefault="00E24C5A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C5A" w:rsidRPr="003B036E" w:rsidRDefault="00E24C5A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67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 xml:space="preserve">Бестарифная система оплаты труда. Тарифная система и её элементы.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E24C5A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169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3B036E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Практические</w:t>
            </w: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 xml:space="preserve"> заняти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273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  <w:r w:rsidR="00131CF9" w:rsidRPr="003B036E">
              <w:rPr>
                <w:rFonts w:ascii="Times New Roman" w:hAnsi="Times New Roman"/>
                <w:sz w:val="28"/>
                <w:szCs w:val="28"/>
              </w:rPr>
              <w:t xml:space="preserve"> № 6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Расчёт заработной платы по видам.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27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 w:rsidRPr="003B036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Самостоятельная работа обучающихся: 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Проработка конспектов занятий, учебной и специальной литературы, работа с информационными портал</w:t>
            </w:r>
            <w:r w:rsidR="00131CF9" w:rsidRPr="003B036E">
              <w:rPr>
                <w:rFonts w:ascii="Times New Roman" w:hAnsi="Times New Roman"/>
                <w:sz w:val="28"/>
                <w:szCs w:val="28"/>
              </w:rPr>
              <w:t>ами, выполнение докладов, сообщений</w:t>
            </w:r>
            <w:r w:rsidRPr="003B036E">
              <w:rPr>
                <w:rFonts w:ascii="Times New Roman" w:hAnsi="Times New Roman"/>
                <w:sz w:val="28"/>
                <w:szCs w:val="28"/>
              </w:rPr>
              <w:t xml:space="preserve"> на тему:</w:t>
            </w:r>
          </w:p>
          <w:p w:rsidR="00146CF0" w:rsidRPr="003B036E" w:rsidRDefault="00146CF0" w:rsidP="00146CF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Cs/>
                <w:sz w:val="28"/>
                <w:szCs w:val="28"/>
              </w:rPr>
              <w:t>Мотивация труда;</w:t>
            </w:r>
          </w:p>
          <w:p w:rsidR="00146CF0" w:rsidRPr="003B036E" w:rsidRDefault="00146CF0" w:rsidP="00146CF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Cs/>
                <w:sz w:val="28"/>
                <w:szCs w:val="28"/>
              </w:rPr>
              <w:t>Минимальный размер оплаты труда (МРОТ) и динамика его изменения;</w:t>
            </w:r>
          </w:p>
          <w:p w:rsidR="00146CF0" w:rsidRPr="003B036E" w:rsidRDefault="00146CF0" w:rsidP="00146CF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Cs/>
                <w:sz w:val="28"/>
                <w:szCs w:val="28"/>
              </w:rPr>
              <w:t>Методы совершенствования организации труда в организации;</w:t>
            </w:r>
          </w:p>
          <w:p w:rsidR="00146CF0" w:rsidRPr="003B036E" w:rsidRDefault="00146CF0" w:rsidP="00146CF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Совершенствование тарифной и бестарифной систем оплаты труда;</w:t>
            </w:r>
          </w:p>
          <w:p w:rsidR="00146CF0" w:rsidRPr="003B036E" w:rsidRDefault="00146CF0" w:rsidP="00146CF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Проблемы дифференциации оплаты труда в России.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C03A59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46CF0" w:rsidRPr="003B036E" w:rsidTr="002076BD">
        <w:trPr>
          <w:trHeight w:val="165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Раздел 4. Издержки, цена, прибыль и рентабельность - основные показатели деятельности экономического субъекта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237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Тема 4.1.</w:t>
            </w:r>
          </w:p>
          <w:p w:rsidR="00146CF0" w:rsidRPr="003B036E" w:rsidRDefault="00146CF0" w:rsidP="00C03A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Издержки производства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C03A59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31CF9" w:rsidRPr="003B036E" w:rsidTr="002076BD">
        <w:trPr>
          <w:trHeight w:val="310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1CF9" w:rsidRPr="003B036E" w:rsidRDefault="00131CF9" w:rsidP="00C03A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F9" w:rsidRPr="003B036E" w:rsidRDefault="00131CF9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 xml:space="preserve">Понятие себестоимости продукции, её виды.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CF9" w:rsidRPr="003B036E" w:rsidRDefault="00131CF9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CF9" w:rsidRPr="003B036E" w:rsidRDefault="00131CF9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27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 xml:space="preserve">Смета затрат на производство продукции. Группировка затрат по статьям калькуляции.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31CF9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212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3B036E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Практические</w:t>
            </w: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 xml:space="preserve"> заняти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1CF9" w:rsidRPr="003B036E" w:rsidTr="002076BD">
        <w:trPr>
          <w:trHeight w:val="212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1CF9" w:rsidRPr="003B036E" w:rsidRDefault="00131CF9" w:rsidP="00C03A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F9" w:rsidRPr="003B036E" w:rsidRDefault="00131CF9" w:rsidP="00131C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Практическое занятие № 7</w:t>
            </w:r>
          </w:p>
          <w:p w:rsidR="00131CF9" w:rsidRPr="003B036E" w:rsidRDefault="00131CF9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Расчёт сметы затрат на производство. Расчёт себестоимости единицы продукции.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CF9" w:rsidRPr="003B036E" w:rsidRDefault="00131CF9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CF9" w:rsidRPr="003B036E" w:rsidRDefault="00131CF9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212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  <w:r w:rsidR="00131CF9" w:rsidRPr="003B036E">
              <w:rPr>
                <w:rFonts w:ascii="Times New Roman" w:hAnsi="Times New Roman"/>
                <w:sz w:val="28"/>
                <w:szCs w:val="28"/>
              </w:rPr>
              <w:t xml:space="preserve"> № 8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Расчёт снижения себестоимости.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291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Тема 4.2.</w:t>
            </w:r>
          </w:p>
          <w:p w:rsidR="00146CF0" w:rsidRPr="003B036E" w:rsidRDefault="00146CF0" w:rsidP="00C03A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Цена и ценообразование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C03A59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46CF0" w:rsidRPr="003B036E" w:rsidTr="002076BD">
        <w:trPr>
          <w:trHeight w:val="232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Понятие, функции, виды цен. Порядок ценообразования.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166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Тема 4.3.</w:t>
            </w:r>
          </w:p>
          <w:p w:rsidR="00146CF0" w:rsidRPr="003B036E" w:rsidRDefault="00146CF0" w:rsidP="00C03A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Прибыль и рентабельность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C03A59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46CF0" w:rsidRPr="003B036E" w:rsidTr="002076BD">
        <w:trPr>
          <w:trHeight w:val="224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Прибыль и ее виды. Рентабельность и её виды.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191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3B036E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Практические</w:t>
            </w: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 xml:space="preserve"> заняти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1CF9" w:rsidRPr="003B036E" w:rsidTr="002076BD">
        <w:trPr>
          <w:trHeight w:val="191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1CF9" w:rsidRPr="003B036E" w:rsidRDefault="00131CF9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F9" w:rsidRPr="003B036E" w:rsidRDefault="00131CF9" w:rsidP="00131C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Практическое занятие № 9</w:t>
            </w:r>
          </w:p>
          <w:p w:rsidR="00131CF9" w:rsidRPr="003B036E" w:rsidRDefault="00131CF9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Расчёт прибыли экономического субъекта.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CF9" w:rsidRPr="003B036E" w:rsidRDefault="00131CF9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CF9" w:rsidRPr="003B036E" w:rsidRDefault="00131CF9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191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  <w:r w:rsidR="00131CF9" w:rsidRPr="003B036E">
              <w:rPr>
                <w:rFonts w:ascii="Times New Roman" w:hAnsi="Times New Roman"/>
                <w:sz w:val="28"/>
                <w:szCs w:val="28"/>
              </w:rPr>
              <w:t xml:space="preserve"> № 10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Расчёт рентабельности</w:t>
            </w: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134"/>
        </w:trPr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B036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Самостоятельная работа обучающихся: 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Проработка конспектов занятий, учебной и специальной литературы, работа с информационными портал</w:t>
            </w:r>
            <w:r w:rsidR="00C03A59" w:rsidRPr="003B036E">
              <w:rPr>
                <w:rFonts w:ascii="Times New Roman" w:hAnsi="Times New Roman"/>
                <w:sz w:val="28"/>
                <w:szCs w:val="28"/>
              </w:rPr>
              <w:t>ами, выполнение рефератов</w:t>
            </w:r>
            <w:r w:rsidRPr="003B036E">
              <w:rPr>
                <w:rFonts w:ascii="Times New Roman" w:hAnsi="Times New Roman"/>
                <w:sz w:val="28"/>
                <w:szCs w:val="28"/>
              </w:rPr>
              <w:t xml:space="preserve"> на тему:</w:t>
            </w:r>
          </w:p>
          <w:p w:rsidR="00146CF0" w:rsidRPr="003B036E" w:rsidRDefault="00146CF0" w:rsidP="00146CF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Пути снижения затрат на производство и реализацию продукции (работ, услуг);</w:t>
            </w:r>
          </w:p>
          <w:p w:rsidR="00146CF0" w:rsidRPr="003B036E" w:rsidRDefault="00146CF0" w:rsidP="00146CF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Методы ценообразования;</w:t>
            </w:r>
          </w:p>
          <w:p w:rsidR="00146CF0" w:rsidRPr="003B036E" w:rsidRDefault="00146CF0" w:rsidP="00146CF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Антимонопольная политика в области ценообразования;</w:t>
            </w:r>
          </w:p>
          <w:p w:rsidR="00146CF0" w:rsidRPr="003B036E" w:rsidRDefault="00146CF0" w:rsidP="00146CF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Пути совершенствования роста прибыли экономического субъекта.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C03A59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46CF0" w:rsidRPr="003B036E" w:rsidTr="002076BD">
        <w:trPr>
          <w:trHeight w:val="72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2F1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Раздел 5. Внешнеэкономическая деятельность экономического субъекта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C03A59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46CF0" w:rsidRPr="003B036E" w:rsidTr="002076BD">
        <w:trPr>
          <w:trHeight w:val="8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Тема 5.1.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 xml:space="preserve">Внешнеэкономическая </w:t>
            </w:r>
            <w:r w:rsidRPr="003B036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деятельность организации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42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 xml:space="preserve">Основные формы внешнеэкономических связей, виды сделок во внешнеэкономической деятельности и организация международных </w:t>
            </w:r>
            <w:r w:rsidRPr="003B036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расчётов.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425"/>
        </w:trPr>
        <w:tc>
          <w:tcPr>
            <w:tcW w:w="116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Курсов</w:t>
            </w:r>
            <w:r w:rsidR="00207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ая </w:t>
            </w:r>
            <w:r w:rsidRPr="003B036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работа </w:t>
            </w:r>
          </w:p>
          <w:p w:rsidR="00146CF0" w:rsidRPr="003B036E" w:rsidRDefault="00146CF0" w:rsidP="00C03A59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курсовых </w:t>
            </w:r>
            <w:r w:rsidR="002076BD">
              <w:rPr>
                <w:rFonts w:ascii="Times New Roman" w:hAnsi="Times New Roman"/>
                <w:b/>
                <w:bCs/>
                <w:sz w:val="28"/>
                <w:szCs w:val="28"/>
              </w:rPr>
              <w:t>работ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B036E">
              <w:rPr>
                <w:color w:val="000000"/>
                <w:sz w:val="28"/>
                <w:szCs w:val="28"/>
              </w:rPr>
              <w:t>Эффективность использования основных фондов экономического субъекта и пути её повышения.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B036E">
              <w:rPr>
                <w:color w:val="000000"/>
                <w:sz w:val="28"/>
                <w:szCs w:val="28"/>
              </w:rPr>
              <w:t>Роль основных фондов в деятельности экономического субъекта.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B036E">
              <w:rPr>
                <w:color w:val="000000"/>
                <w:sz w:val="28"/>
                <w:szCs w:val="28"/>
              </w:rPr>
              <w:t>Оборачиваемость оборотных средств и пути её ускорения.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B036E">
              <w:rPr>
                <w:color w:val="000000"/>
                <w:sz w:val="28"/>
                <w:szCs w:val="28"/>
              </w:rPr>
              <w:t>Оборотные средства предприятия и пути улучшения их использования.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B036E">
              <w:rPr>
                <w:color w:val="000000"/>
                <w:sz w:val="28"/>
                <w:szCs w:val="28"/>
              </w:rPr>
              <w:t>Нематериальные активы  и их роль в деятельности предприятия.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B036E">
              <w:rPr>
                <w:color w:val="000000"/>
                <w:sz w:val="28"/>
                <w:szCs w:val="28"/>
              </w:rPr>
              <w:t>Производительность труда на предприятии и пути её повышения.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B036E">
              <w:rPr>
                <w:color w:val="000000"/>
                <w:sz w:val="28"/>
                <w:szCs w:val="28"/>
              </w:rPr>
              <w:t>Бестарифные системы оплаты труда на предприятии: понятие, преимущества.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B036E">
              <w:rPr>
                <w:color w:val="000000"/>
                <w:sz w:val="28"/>
                <w:szCs w:val="28"/>
              </w:rPr>
              <w:t>Производственная структура предприятия и пути её совершенствования.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B036E">
              <w:rPr>
                <w:color w:val="000000"/>
                <w:sz w:val="28"/>
                <w:szCs w:val="28"/>
              </w:rPr>
              <w:t>Персонал предприятия  и пути повышения эффективности использования рабочей силы.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B036E">
              <w:rPr>
                <w:color w:val="000000"/>
                <w:sz w:val="28"/>
                <w:szCs w:val="28"/>
              </w:rPr>
              <w:t>Малые предприятия: преимущества, недостатки, перспективы развития.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B036E">
              <w:rPr>
                <w:color w:val="000000"/>
                <w:sz w:val="28"/>
                <w:szCs w:val="28"/>
              </w:rPr>
              <w:t>Политика импортозамещения в России: направления, проблемы реализации.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B036E">
              <w:rPr>
                <w:color w:val="000000"/>
                <w:sz w:val="28"/>
                <w:szCs w:val="28"/>
              </w:rPr>
              <w:t>Прибыль предприятия и пути её максимизации.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B036E">
              <w:rPr>
                <w:color w:val="000000"/>
                <w:sz w:val="28"/>
                <w:szCs w:val="28"/>
              </w:rPr>
              <w:t>Рентабельность как показатель эффективности работы предприятия.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B036E">
              <w:rPr>
                <w:color w:val="000000"/>
                <w:sz w:val="28"/>
                <w:szCs w:val="28"/>
              </w:rPr>
              <w:t>Сущность инвестиций, их роль в деятельности экономического субъекта.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B036E">
              <w:rPr>
                <w:color w:val="000000"/>
                <w:sz w:val="28"/>
                <w:szCs w:val="28"/>
              </w:rPr>
              <w:t>Качество продукции предприятия и пути его повышения.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B036E">
              <w:rPr>
                <w:color w:val="000000"/>
                <w:sz w:val="28"/>
                <w:szCs w:val="28"/>
              </w:rPr>
              <w:t>Банкротство предприятий: понятие, причины, профилактика.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B036E">
              <w:rPr>
                <w:color w:val="000000"/>
                <w:sz w:val="28"/>
                <w:szCs w:val="28"/>
              </w:rPr>
              <w:t>Оценка деловой активности предприятия.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B036E">
              <w:rPr>
                <w:color w:val="000000"/>
                <w:sz w:val="28"/>
                <w:szCs w:val="28"/>
              </w:rPr>
              <w:t>Оценка финансовой устойчивости предприятия и его платёжеспособности.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B036E">
              <w:rPr>
                <w:color w:val="000000"/>
                <w:sz w:val="28"/>
                <w:szCs w:val="28"/>
              </w:rPr>
              <w:t>Лизинг – вид предпринимательской деятельности по инвестированию средств.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B036E">
              <w:rPr>
                <w:color w:val="000000"/>
                <w:sz w:val="28"/>
                <w:szCs w:val="28"/>
              </w:rPr>
              <w:t>Технологические инновации и инновационная политика экономического субъекта.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B036E">
              <w:rPr>
                <w:color w:val="000000"/>
                <w:sz w:val="28"/>
                <w:szCs w:val="28"/>
              </w:rPr>
              <w:t>Проблема качества продукции на российском рынке и пути её решения.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sz w:val="28"/>
                <w:szCs w:val="28"/>
              </w:rPr>
            </w:pPr>
            <w:r w:rsidRPr="003B036E">
              <w:rPr>
                <w:sz w:val="28"/>
                <w:szCs w:val="28"/>
              </w:rPr>
              <w:t>Роль малого бизнеса в развитии экономики страны.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sz w:val="28"/>
                <w:szCs w:val="28"/>
              </w:rPr>
            </w:pPr>
            <w:r w:rsidRPr="003B036E">
              <w:rPr>
                <w:sz w:val="28"/>
                <w:szCs w:val="28"/>
              </w:rPr>
              <w:t>Организация собственного дела в России: этапы, формы, идеи для бизнеса.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sz w:val="28"/>
                <w:szCs w:val="28"/>
              </w:rPr>
            </w:pPr>
            <w:r w:rsidRPr="003B036E">
              <w:rPr>
                <w:sz w:val="28"/>
                <w:szCs w:val="28"/>
              </w:rPr>
              <w:lastRenderedPageBreak/>
              <w:t>Малое предпринимательство как элемент современной рыночной экономики.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sz w:val="28"/>
                <w:szCs w:val="28"/>
              </w:rPr>
            </w:pPr>
            <w:r w:rsidRPr="003B036E">
              <w:rPr>
                <w:sz w:val="28"/>
                <w:szCs w:val="28"/>
              </w:rPr>
              <w:t>Реклама в маркетинговой практике. Оценка экономической эффективности рекламной кампании.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sz w:val="28"/>
                <w:szCs w:val="28"/>
              </w:rPr>
            </w:pPr>
            <w:r w:rsidRPr="003B036E">
              <w:rPr>
                <w:sz w:val="28"/>
                <w:szCs w:val="28"/>
              </w:rPr>
              <w:t>Разработка маркетинговой концепции в условиях экономического кризиса.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sz w:val="28"/>
                <w:szCs w:val="28"/>
              </w:rPr>
            </w:pPr>
            <w:r w:rsidRPr="003B036E">
              <w:rPr>
                <w:sz w:val="28"/>
                <w:szCs w:val="28"/>
              </w:rPr>
              <w:t>Конкуренция и концепции выживания организации.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sz w:val="28"/>
                <w:szCs w:val="28"/>
              </w:rPr>
            </w:pPr>
            <w:r w:rsidRPr="003B036E">
              <w:rPr>
                <w:sz w:val="28"/>
                <w:szCs w:val="28"/>
              </w:rPr>
              <w:t>Проблема дебиторской задолженности экономического субъекта и пути её решения.</w:t>
            </w:r>
          </w:p>
          <w:p w:rsidR="00146CF0" w:rsidRPr="003B036E" w:rsidRDefault="00146CF0" w:rsidP="00146CF0">
            <w:pPr>
              <w:pStyle w:val="ac"/>
              <w:numPr>
                <w:ilvl w:val="0"/>
                <w:numId w:val="5"/>
              </w:numPr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B036E">
              <w:rPr>
                <w:sz w:val="28"/>
                <w:szCs w:val="28"/>
              </w:rPr>
              <w:t>Пути повышения конкурентоспособности экономического субъекта.</w:t>
            </w:r>
          </w:p>
          <w:p w:rsidR="00146CF0" w:rsidRPr="003B036E" w:rsidRDefault="00146CF0" w:rsidP="00146CF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Анализ жизненного цикла предприятия.</w:t>
            </w:r>
          </w:p>
          <w:p w:rsidR="00146CF0" w:rsidRPr="003B036E" w:rsidRDefault="00146CF0" w:rsidP="00146CF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Сырьевые ресурсы и проблемы их эффективного использования.</w:t>
            </w:r>
          </w:p>
          <w:p w:rsidR="00146CF0" w:rsidRPr="003B036E" w:rsidRDefault="00146CF0" w:rsidP="00146CF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Роль планирования в деятельности экономического субъекта.</w:t>
            </w:r>
          </w:p>
          <w:p w:rsidR="00146CF0" w:rsidRPr="003B036E" w:rsidRDefault="00146CF0" w:rsidP="00146CF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Кадровая политика  экономического субъекта в современных условиях.</w:t>
            </w:r>
          </w:p>
          <w:p w:rsidR="00146CF0" w:rsidRPr="003B036E" w:rsidRDefault="00146CF0" w:rsidP="00146CF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Пути повышения финансовых результатов деятельности экономического субъекта.</w:t>
            </w:r>
          </w:p>
          <w:p w:rsidR="00146CF0" w:rsidRPr="003B036E" w:rsidRDefault="00146CF0" w:rsidP="00146CF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Пути снижения издержек производства и реализации продукции (работ, услуг).</w:t>
            </w:r>
          </w:p>
          <w:p w:rsidR="00146CF0" w:rsidRPr="003B036E" w:rsidRDefault="00146CF0" w:rsidP="00146CF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 xml:space="preserve">Сущность и значение нормирования труда, его роль в развитии экономического субъекта. </w:t>
            </w:r>
          </w:p>
          <w:p w:rsidR="00146CF0" w:rsidRPr="003B036E" w:rsidRDefault="00146CF0" w:rsidP="00146CF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 xml:space="preserve">Методы предупреждения банкротства экономического субъекта. </w:t>
            </w:r>
          </w:p>
          <w:p w:rsidR="00146CF0" w:rsidRPr="003B036E" w:rsidRDefault="00146CF0" w:rsidP="00146CF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Кадровый потенциал предприятия: оценка и развитие.</w:t>
            </w:r>
          </w:p>
          <w:p w:rsidR="00146CF0" w:rsidRPr="003B036E" w:rsidRDefault="00146CF0" w:rsidP="00146CF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Сущность и значение инвестиций для деятельности экономического субъекта.</w:t>
            </w:r>
          </w:p>
          <w:p w:rsidR="00146CF0" w:rsidRPr="003B036E" w:rsidRDefault="00146CF0" w:rsidP="00146CF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Роль логистики в деятельности экономического субъекта.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425"/>
        </w:trPr>
        <w:tc>
          <w:tcPr>
            <w:tcW w:w="116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Обязательные аудиторные учебные занятия </w:t>
            </w:r>
            <w:r w:rsidRPr="003B036E">
              <w:rPr>
                <w:rFonts w:ascii="Times New Roman" w:hAnsi="Times New Roman"/>
                <w:b/>
                <w:bCs/>
                <w:sz w:val="28"/>
                <w:szCs w:val="28"/>
              </w:rPr>
              <w:t>по курсово</w:t>
            </w:r>
            <w:r w:rsidR="002076BD">
              <w:rPr>
                <w:rFonts w:ascii="Times New Roman" w:hAnsi="Times New Roman"/>
                <w:b/>
                <w:bCs/>
                <w:sz w:val="28"/>
                <w:szCs w:val="28"/>
              </w:rPr>
              <w:t>й</w:t>
            </w:r>
            <w:r w:rsidRPr="003B036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работе</w:t>
            </w:r>
          </w:p>
          <w:p w:rsidR="00146CF0" w:rsidRPr="003B036E" w:rsidRDefault="00146CF0" w:rsidP="00146CF0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Выбор темы, составление плана курсовой работы.</w:t>
            </w:r>
          </w:p>
          <w:p w:rsidR="00146CF0" w:rsidRPr="003B036E" w:rsidRDefault="00146CF0" w:rsidP="00146CF0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Подбор источников и литературы.</w:t>
            </w:r>
          </w:p>
          <w:p w:rsidR="00146CF0" w:rsidRPr="003B036E" w:rsidRDefault="00146CF0" w:rsidP="00146CF0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Проверка введения.</w:t>
            </w:r>
          </w:p>
          <w:p w:rsidR="00146CF0" w:rsidRPr="003B036E" w:rsidRDefault="00146CF0" w:rsidP="00146CF0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Проверка теоретической части работы.</w:t>
            </w:r>
          </w:p>
          <w:p w:rsidR="00146CF0" w:rsidRPr="003B036E" w:rsidRDefault="00146CF0" w:rsidP="00146CF0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Проверка практической части работы.</w:t>
            </w:r>
          </w:p>
          <w:p w:rsidR="00146CF0" w:rsidRPr="003B036E" w:rsidRDefault="00146CF0" w:rsidP="00146CF0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Проверка выводов и предложений по результатам теоретического и практического материала.</w:t>
            </w:r>
          </w:p>
          <w:p w:rsidR="00146CF0" w:rsidRPr="003B036E" w:rsidRDefault="00146CF0" w:rsidP="00146CF0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Проверка заключения.</w:t>
            </w:r>
          </w:p>
          <w:p w:rsidR="00146CF0" w:rsidRPr="003B036E" w:rsidRDefault="00146CF0" w:rsidP="00146CF0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lastRenderedPageBreak/>
              <w:t>Проверка приложений к курсовой работе.</w:t>
            </w:r>
          </w:p>
          <w:p w:rsidR="00146CF0" w:rsidRPr="003B036E" w:rsidRDefault="00146CF0" w:rsidP="00146CF0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Проверка оформления курсовой работы согласно методическим рекомендациям.</w:t>
            </w:r>
          </w:p>
          <w:p w:rsidR="00146CF0" w:rsidRPr="003B036E" w:rsidRDefault="00146CF0" w:rsidP="00146CF0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Защита курсовой работы.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2F1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8511"/>
        </w:trPr>
        <w:tc>
          <w:tcPr>
            <w:tcW w:w="116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6CF0" w:rsidRPr="002076BD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Самостоятельная учебная работа обучающегося над курсовым проектом (работой) </w:t>
            </w:r>
          </w:p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Выбор темы курсовой работы, формулировка актуальности исследования, определение цели, постановка задач.</w:t>
            </w:r>
          </w:p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Подбор источников и литературы, составление развернутого плана и утверждение содержания курсовой работы.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 xml:space="preserve">Теоретический анализ источников и литературы, определение понятийного аппарата, выборки, методов и методик для практического исследования. </w:t>
            </w:r>
          </w:p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 xml:space="preserve">Выявление дискуссионных вопросов и нерешенных проблем. </w:t>
            </w:r>
          </w:p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Систематизация собранного фактического и цифрового материала путем сведения его в таблицы, диаграммы, графики и схемы.</w:t>
            </w:r>
          </w:p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Составление конспекта курсовой работы.</w:t>
            </w:r>
          </w:p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Написание введения курсовой работы, включающее раскрытие актуальности темы, степени ее разработанности, формулировку проблемы, взятую для анализа, а также задачи, которые ставит обучающийся перед собой в ходе написания работы.</w:t>
            </w:r>
          </w:p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Написание части курсовой работы, включающей в себя теоретический материал исследования.</w:t>
            </w:r>
          </w:p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Написание части курсовой работы, включающей в себя практический материал исследования, состоящий из таблиц, схем, рисунков и диаграмм.</w:t>
            </w:r>
          </w:p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Подбор и оформление приложений по теме курсовой работы.</w:t>
            </w:r>
          </w:p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Составление заключения курсовой работы, содержащее формулировку выводов и предложений по результатам теоретического и практического материала.</w:t>
            </w:r>
          </w:p>
          <w:p w:rsidR="00146CF0" w:rsidRPr="003B036E" w:rsidRDefault="00146CF0" w:rsidP="00C03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Определение практической значимости результатов исследований, подтверждение расчетов экономического эффекта или разработка рекомендаций по организации и методики проведения исследований.</w:t>
            </w:r>
          </w:p>
          <w:p w:rsidR="00146CF0" w:rsidRPr="002076BD" w:rsidRDefault="00146CF0" w:rsidP="002076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Оформление курсовой работы согласно методическим указаниям и сдача ее на проверку руководителю для написания отзыва.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0" w:rsidRPr="003B036E" w:rsidRDefault="00146CF0" w:rsidP="002F1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CF0" w:rsidRPr="003B036E" w:rsidTr="002076BD">
        <w:trPr>
          <w:trHeight w:val="425"/>
        </w:trPr>
        <w:tc>
          <w:tcPr>
            <w:tcW w:w="116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sz w:val="28"/>
                <w:szCs w:val="28"/>
              </w:rPr>
              <w:t>86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46CF0" w:rsidRPr="002076BD" w:rsidRDefault="002076BD" w:rsidP="002076BD">
      <w:pPr>
        <w:jc w:val="both"/>
        <w:rPr>
          <w:rFonts w:ascii="Times New Roman" w:hAnsi="Times New Roman"/>
          <w:i/>
          <w:sz w:val="28"/>
          <w:szCs w:val="28"/>
        </w:rPr>
        <w:sectPr w:rsidR="00146CF0" w:rsidRPr="002076BD" w:rsidSect="00C03A59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2076BD">
        <w:rPr>
          <w:i/>
          <w:sz w:val="28"/>
          <w:szCs w:val="28"/>
        </w:rPr>
        <w:t>.</w:t>
      </w:r>
    </w:p>
    <w:p w:rsidR="00146CF0" w:rsidRPr="003B036E" w:rsidRDefault="00146CF0" w:rsidP="002076BD">
      <w:pPr>
        <w:ind w:left="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3B036E">
        <w:rPr>
          <w:rFonts w:ascii="Times New Roman" w:hAnsi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146CF0" w:rsidRPr="003B036E" w:rsidRDefault="00146CF0" w:rsidP="002076BD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sz w:val="28"/>
          <w:szCs w:val="28"/>
        </w:rPr>
        <w:t xml:space="preserve">3.1. </w:t>
      </w:r>
      <w:r w:rsidRPr="003B036E">
        <w:rPr>
          <w:rFonts w:ascii="Times New Roman" w:hAnsi="Times New Roman"/>
          <w:b w:val="0"/>
          <w:sz w:val="28"/>
          <w:szCs w:val="28"/>
        </w:rPr>
        <w:t>Для реализации программы учебной дисциплины предусмотрены следующие специальные помещения</w:t>
      </w:r>
      <w:r w:rsidR="002076BD">
        <w:rPr>
          <w:rFonts w:ascii="Times New Roman" w:hAnsi="Times New Roman"/>
          <w:sz w:val="28"/>
          <w:szCs w:val="28"/>
        </w:rPr>
        <w:t xml:space="preserve">: </w:t>
      </w:r>
      <w:r w:rsidR="002076BD" w:rsidRPr="002076BD">
        <w:rPr>
          <w:rFonts w:ascii="Times New Roman" w:hAnsi="Times New Roman"/>
          <w:b w:val="0"/>
          <w:sz w:val="28"/>
          <w:szCs w:val="28"/>
        </w:rPr>
        <w:t>к</w:t>
      </w:r>
      <w:r w:rsidRPr="002076BD">
        <w:rPr>
          <w:rFonts w:ascii="Times New Roman" w:hAnsi="Times New Roman"/>
          <w:b w:val="0"/>
          <w:bCs w:val="0"/>
          <w:sz w:val="28"/>
          <w:szCs w:val="28"/>
        </w:rPr>
        <w:t>абинет «Экономика организации»</w:t>
      </w:r>
      <w:r w:rsidRPr="002076BD">
        <w:rPr>
          <w:rFonts w:ascii="Times New Roman" w:hAnsi="Times New Roman"/>
          <w:b w:val="0"/>
          <w:sz w:val="28"/>
          <w:szCs w:val="28"/>
        </w:rPr>
        <w:t>,</w:t>
      </w:r>
    </w:p>
    <w:p w:rsidR="00146CF0" w:rsidRPr="003B036E" w:rsidRDefault="00146CF0" w:rsidP="00146C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bCs/>
          <w:sz w:val="28"/>
          <w:szCs w:val="28"/>
        </w:rPr>
        <w:t xml:space="preserve">- </w:t>
      </w:r>
      <w:r w:rsidRPr="003B036E">
        <w:rPr>
          <w:rFonts w:ascii="Times New Roman" w:hAnsi="Times New Roman"/>
          <w:sz w:val="28"/>
          <w:szCs w:val="28"/>
        </w:rPr>
        <w:t xml:space="preserve">оборудованные учебные посадочные места для обучающихся и преподавателя - классная доска (стандартная или интерактивная), </w:t>
      </w:r>
    </w:p>
    <w:p w:rsidR="00146CF0" w:rsidRPr="003B036E" w:rsidRDefault="00146CF0" w:rsidP="00146C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3B036E">
        <w:rPr>
          <w:rFonts w:ascii="Times New Roman" w:hAnsi="Times New Roman"/>
          <w:sz w:val="28"/>
          <w:szCs w:val="28"/>
        </w:rPr>
        <w:t>- наглядные материалы</w:t>
      </w:r>
      <w:r w:rsidRPr="003B036E">
        <w:rPr>
          <w:rFonts w:ascii="Times New Roman" w:hAnsi="Times New Roman"/>
          <w:bCs/>
          <w:i/>
          <w:sz w:val="28"/>
          <w:szCs w:val="28"/>
        </w:rPr>
        <w:t xml:space="preserve">, </w:t>
      </w:r>
    </w:p>
    <w:p w:rsidR="00146CF0" w:rsidRPr="003B036E" w:rsidRDefault="00146CF0" w:rsidP="00146C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036E">
        <w:rPr>
          <w:rFonts w:ascii="Times New Roman" w:hAnsi="Times New Roman"/>
          <w:sz w:val="28"/>
          <w:szCs w:val="28"/>
        </w:rPr>
        <w:t>т</w:t>
      </w:r>
      <w:r w:rsidRPr="003B036E">
        <w:rPr>
          <w:rFonts w:ascii="Times New Roman" w:hAnsi="Times New Roman"/>
          <w:bCs/>
          <w:sz w:val="28"/>
          <w:szCs w:val="28"/>
        </w:rPr>
        <w:t xml:space="preserve">ехническими средствами обучения: </w:t>
      </w:r>
    </w:p>
    <w:p w:rsidR="00146CF0" w:rsidRPr="003B036E" w:rsidRDefault="00146CF0" w:rsidP="00146C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bCs/>
          <w:sz w:val="28"/>
          <w:szCs w:val="28"/>
        </w:rPr>
        <w:t xml:space="preserve">- </w:t>
      </w:r>
      <w:r w:rsidRPr="003B036E">
        <w:rPr>
          <w:rFonts w:ascii="Times New Roman" w:hAnsi="Times New Roman"/>
          <w:sz w:val="28"/>
          <w:szCs w:val="28"/>
        </w:rPr>
        <w:t xml:space="preserve">компьютер (оснащенный набором стандартных лицензионных компьютерных программ) с доступом к интернет-ресурсам; </w:t>
      </w:r>
    </w:p>
    <w:p w:rsidR="00146CF0" w:rsidRPr="003B036E" w:rsidRDefault="00146CF0" w:rsidP="00146C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sz w:val="28"/>
          <w:szCs w:val="28"/>
        </w:rPr>
        <w:t xml:space="preserve">- мультимедийный проектор, интерактивная доска или экран. </w:t>
      </w:r>
    </w:p>
    <w:p w:rsidR="00146CF0" w:rsidRPr="003B036E" w:rsidRDefault="00146CF0" w:rsidP="00146C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sz w:val="28"/>
          <w:szCs w:val="28"/>
        </w:rPr>
        <w:t xml:space="preserve">Перечень оборудования не является окончательным и может изменяться в соответствии с особенностями учебного заведения. Например, возможно дополнительное оснащение принтером или иным техническим средством.  </w:t>
      </w:r>
    </w:p>
    <w:p w:rsidR="00146CF0" w:rsidRPr="003B036E" w:rsidRDefault="00146CF0" w:rsidP="00146CF0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sz w:val="28"/>
          <w:szCs w:val="28"/>
        </w:rPr>
        <w:t>3.2. Информационное обеспечение реализации программы</w:t>
      </w:r>
    </w:p>
    <w:p w:rsidR="00146CF0" w:rsidRPr="003B036E" w:rsidRDefault="00146CF0" w:rsidP="00146CF0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3B036E">
        <w:rPr>
          <w:rFonts w:ascii="Times New Roman" w:hAnsi="Times New Roman"/>
          <w:sz w:val="28"/>
          <w:szCs w:val="28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146CF0" w:rsidRPr="003B036E" w:rsidRDefault="00146CF0" w:rsidP="00146CF0">
      <w:pPr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B036E">
        <w:rPr>
          <w:rFonts w:ascii="Times New Roman" w:hAnsi="Times New Roman"/>
          <w:b/>
          <w:sz w:val="28"/>
          <w:szCs w:val="28"/>
        </w:rPr>
        <w:t>3.2.1. Печатные издания: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eastAsia="Calibri" w:hAnsi="Times New Roman"/>
          <w:sz w:val="28"/>
          <w:szCs w:val="28"/>
        </w:rPr>
        <w:t>Конституция Российской Федерации от 12.12.1993 (действующая редакция);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eastAsia="Calibri" w:hAnsi="Times New Roman"/>
          <w:sz w:val="28"/>
          <w:szCs w:val="28"/>
        </w:rPr>
        <w:t>Бюджетный кодекс Российской Федерации от 31.07.1998 N 145-ФЗ (действующая редакция);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eastAsia="Calibri" w:hAnsi="Times New Roman"/>
          <w:sz w:val="28"/>
          <w:szCs w:val="28"/>
        </w:rPr>
        <w:t>Гражданский кодекс Российской Федерации в 4 частях (действующая редакция);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eastAsia="Calibri" w:hAnsi="Times New Roman"/>
          <w:sz w:val="28"/>
          <w:szCs w:val="28"/>
        </w:rPr>
        <w:t>Кодекс Российской Федерации об административных правонарушениях  от 30.12.2001 N 195-ФЗ (действующая редакция);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eastAsia="Calibri" w:hAnsi="Times New Roman"/>
          <w:sz w:val="28"/>
          <w:szCs w:val="28"/>
        </w:rPr>
        <w:t>Налоговый кодекс Российской Федерации в 2 частях (действующая редакция);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eastAsia="Calibri" w:hAnsi="Times New Roman"/>
          <w:sz w:val="28"/>
          <w:szCs w:val="28"/>
        </w:rPr>
        <w:t>Трудовой кодекс Российской Федерации от 30.12.2001  N 197-ФЗ (действующая редакция);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eastAsia="Calibri" w:hAnsi="Times New Roman"/>
          <w:sz w:val="28"/>
          <w:szCs w:val="28"/>
        </w:rPr>
        <w:t>Уголовный кодекс Российской Федерации от 13.06.1996 N 63-ФЗ (действующая редакция);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eastAsia="Calibri" w:hAnsi="Times New Roman"/>
          <w:sz w:val="28"/>
          <w:szCs w:val="28"/>
        </w:rPr>
        <w:t>Федеральный закон от 24.07.1998 N 125-ФЗ (действующая редакция) «Об обязательном социальном страховании от несчастных случаев на производстве и профессиональных заболеваний»;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eastAsia="Calibri" w:hAnsi="Times New Roman"/>
          <w:sz w:val="28"/>
          <w:szCs w:val="28"/>
        </w:rPr>
        <w:lastRenderedPageBreak/>
        <w:t>Федеральный закон от 07.08.2001 N 115-ФЗ (действующая редакция)  «О противодействии легализации (отмыванию) доходов, полученных преступным путем, и финансированию терроризма»;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eastAsia="Calibri" w:hAnsi="Times New Roman"/>
          <w:sz w:val="28"/>
          <w:szCs w:val="28"/>
        </w:rPr>
        <w:t>Федеральный закон от 15.12.2001 N 167-ФЗ (действующая редакция)  «Об обязательном пенсионном страховании в Российской Федерации»;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eastAsia="Calibri" w:hAnsi="Times New Roman"/>
          <w:sz w:val="28"/>
          <w:szCs w:val="28"/>
        </w:rPr>
        <w:t>Федеральный закон от 26.10.2002 N 127-ФЗ (действующая редакция) «О несостоятельности (банкротстве);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eastAsia="Calibri" w:hAnsi="Times New Roman"/>
          <w:sz w:val="28"/>
          <w:szCs w:val="28"/>
        </w:rPr>
        <w:t>Федеральный закон от 10.12.2003 N 173-ФЗ (действующая редакция) «О валютном регулировании и валютном контроле»;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eastAsia="Calibri" w:hAnsi="Times New Roman"/>
          <w:sz w:val="28"/>
          <w:szCs w:val="28"/>
        </w:rPr>
        <w:t>Федеральный закон от 29.07.2004 N 98-ФЗ (действующая редакция) «О коммерческой тайне»;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eastAsia="Calibri" w:hAnsi="Times New Roman"/>
          <w:sz w:val="28"/>
          <w:szCs w:val="28"/>
        </w:rPr>
        <w:t>Федеральный закон от 27.07.2006 N 152-ФЗ (действующая редакция) «О персональных данных»;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eastAsia="Calibri" w:hAnsi="Times New Roman"/>
          <w:sz w:val="28"/>
          <w:szCs w:val="28"/>
        </w:rPr>
        <w:t>Федеральный закон от 29.12.2006 N 255-ФЗ (действующая редакция)  «Об обязательном социальном страховании на случай временной нетрудоспособности и в связи с материнством»;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eastAsia="Calibri" w:hAnsi="Times New Roman"/>
          <w:sz w:val="28"/>
          <w:szCs w:val="28"/>
        </w:rPr>
        <w:t xml:space="preserve">Федеральный закон от 25.12.2008 </w:t>
      </w:r>
      <w:r w:rsidRPr="002076BD">
        <w:rPr>
          <w:rFonts w:ascii="Times New Roman" w:eastAsia="Calibri" w:hAnsi="Times New Roman"/>
          <w:sz w:val="28"/>
          <w:szCs w:val="28"/>
          <w:lang w:val="en-US"/>
        </w:rPr>
        <w:t>N</w:t>
      </w:r>
      <w:r w:rsidRPr="002076BD">
        <w:rPr>
          <w:rFonts w:ascii="Times New Roman" w:eastAsia="Calibri" w:hAnsi="Times New Roman"/>
          <w:sz w:val="28"/>
          <w:szCs w:val="28"/>
        </w:rPr>
        <w:t xml:space="preserve"> 273-ФЗ (действующая редакция) «О противодействии коррупции»;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eastAsia="Calibri" w:hAnsi="Times New Roman"/>
          <w:sz w:val="28"/>
          <w:szCs w:val="28"/>
        </w:rPr>
        <w:t>Федеральный закон от 30.12.2008 N 307-ФЗ (действующая редакция) «Об аудиторской деятельности»;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eastAsia="Calibri" w:hAnsi="Times New Roman"/>
          <w:sz w:val="28"/>
          <w:szCs w:val="28"/>
        </w:rPr>
        <w:t>Федеральный закон от 27.07.2010 N 208-ФЗ (действующая редакция) «О консолидированной финансовой отчетности»;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eastAsia="Calibri" w:hAnsi="Times New Roman"/>
          <w:sz w:val="28"/>
          <w:szCs w:val="28"/>
        </w:rPr>
        <w:t>Федеральный закон от 27.11.2010 N 311-ФЗ (действующая редакция) «О таможенном регулировании в Российской Федерации»;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eastAsia="Calibri" w:hAnsi="Times New Roman"/>
          <w:sz w:val="28"/>
          <w:szCs w:val="28"/>
        </w:rPr>
        <w:t>Федеральный закон от 29.11.2010 N 326-ФЗ (действующая редакция) «Об обязательном медицинском страховании в Российской Федерации»;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eastAsia="Calibri" w:hAnsi="Times New Roman"/>
          <w:sz w:val="28"/>
          <w:szCs w:val="28"/>
        </w:rPr>
        <w:t>Федеральный закон от 06.12.2011 N 402-ФЗ «О бухгалтерском учете» (действующая редакция);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sz w:val="28"/>
          <w:szCs w:val="28"/>
          <w:lang w:bidi="en-US"/>
        </w:rPr>
        <w:t>Федеральный закон от 26.12.1995 N 208-ФЗ (</w:t>
      </w:r>
      <w:r w:rsidRPr="002076BD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2076BD">
        <w:rPr>
          <w:rFonts w:ascii="Times New Roman" w:hAnsi="Times New Roman"/>
          <w:sz w:val="28"/>
          <w:szCs w:val="28"/>
          <w:lang w:bidi="en-US"/>
        </w:rPr>
        <w:t>) «Об акционерных обществах»;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sz w:val="28"/>
          <w:szCs w:val="28"/>
          <w:lang w:bidi="en-US"/>
        </w:rPr>
        <w:t>Федеральный закон от 02.12.1990 N 395-1 (</w:t>
      </w:r>
      <w:r w:rsidRPr="002076BD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2076BD">
        <w:rPr>
          <w:rFonts w:ascii="Times New Roman" w:hAnsi="Times New Roman"/>
          <w:sz w:val="28"/>
          <w:szCs w:val="28"/>
          <w:lang w:bidi="en-US"/>
        </w:rPr>
        <w:t>) «О банках и банковской деятельности»;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sz w:val="28"/>
          <w:szCs w:val="28"/>
          <w:lang w:bidi="en-US"/>
        </w:rPr>
        <w:t>Федеральный закон от 16.07.1998 N 102-ФЗ (</w:t>
      </w:r>
      <w:r w:rsidRPr="002076BD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2076BD">
        <w:rPr>
          <w:rFonts w:ascii="Times New Roman" w:hAnsi="Times New Roman"/>
          <w:sz w:val="28"/>
          <w:szCs w:val="28"/>
          <w:lang w:bidi="en-US"/>
        </w:rPr>
        <w:t>) «Об ипотеке (залоге недвижимости)»;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sz w:val="28"/>
          <w:szCs w:val="28"/>
          <w:lang w:bidi="en-US"/>
        </w:rPr>
        <w:t>Федеральный закон от 27.06.2011 N 161-ФЗ (</w:t>
      </w:r>
      <w:r w:rsidRPr="002076BD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2076BD">
        <w:rPr>
          <w:rFonts w:ascii="Times New Roman" w:hAnsi="Times New Roman"/>
          <w:sz w:val="28"/>
          <w:szCs w:val="28"/>
          <w:lang w:bidi="en-US"/>
        </w:rPr>
        <w:t>) «О национальной платежной системе»;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sz w:val="28"/>
          <w:szCs w:val="28"/>
          <w:lang w:bidi="en-US"/>
        </w:rPr>
        <w:t>Федеральный закон от 22.04.1996 N 39-ФЗ (</w:t>
      </w:r>
      <w:r w:rsidRPr="002076BD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2076BD">
        <w:rPr>
          <w:rFonts w:ascii="Times New Roman" w:hAnsi="Times New Roman"/>
          <w:sz w:val="28"/>
          <w:szCs w:val="28"/>
          <w:lang w:bidi="en-US"/>
        </w:rPr>
        <w:t>) «О рынке ценных бумаг»;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sz w:val="28"/>
          <w:szCs w:val="28"/>
          <w:lang w:bidi="en-US"/>
        </w:rPr>
        <w:t>Федеральный закон от 29.10.1998 N 164-ФЗ (</w:t>
      </w:r>
      <w:r w:rsidRPr="002076BD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2076BD">
        <w:rPr>
          <w:rFonts w:ascii="Times New Roman" w:hAnsi="Times New Roman"/>
          <w:sz w:val="28"/>
          <w:szCs w:val="28"/>
          <w:lang w:bidi="en-US"/>
        </w:rPr>
        <w:t>) «О финансовой аренде (лизинге)»;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sz w:val="28"/>
          <w:szCs w:val="28"/>
          <w:lang w:bidi="en-US"/>
        </w:rPr>
        <w:t>Закон РФ от 27.11.1992 N 4015-1 (</w:t>
      </w:r>
      <w:r w:rsidRPr="002076BD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2076BD">
        <w:rPr>
          <w:rFonts w:ascii="Times New Roman" w:hAnsi="Times New Roman"/>
          <w:sz w:val="28"/>
          <w:szCs w:val="28"/>
          <w:lang w:bidi="en-US"/>
        </w:rPr>
        <w:t>) «Об организации страхового дела в Российской Федерации»;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sz w:val="28"/>
          <w:szCs w:val="28"/>
          <w:lang w:bidi="en-US"/>
        </w:rPr>
        <w:lastRenderedPageBreak/>
        <w:t xml:space="preserve">Федеральный закон от 29.07.1998 </w:t>
      </w:r>
      <w:r w:rsidRPr="002076BD">
        <w:rPr>
          <w:rFonts w:ascii="Times New Roman" w:hAnsi="Times New Roman"/>
          <w:sz w:val="28"/>
          <w:szCs w:val="28"/>
          <w:lang w:val="en-US" w:bidi="en-US"/>
        </w:rPr>
        <w:t>N</w:t>
      </w:r>
      <w:r w:rsidRPr="002076BD">
        <w:rPr>
          <w:rFonts w:ascii="Times New Roman" w:hAnsi="Times New Roman"/>
          <w:sz w:val="28"/>
          <w:szCs w:val="28"/>
          <w:lang w:bidi="en-US"/>
        </w:rPr>
        <w:t xml:space="preserve"> 136-ФЗ (</w:t>
      </w:r>
      <w:r w:rsidRPr="002076BD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2076BD">
        <w:rPr>
          <w:rFonts w:ascii="Times New Roman" w:hAnsi="Times New Roman"/>
          <w:sz w:val="28"/>
          <w:szCs w:val="28"/>
          <w:lang w:bidi="en-US"/>
        </w:rPr>
        <w:t>) «Об особенностях эмиссии и обращения государственных и муниципальных ценных бумаг»;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sz w:val="28"/>
          <w:szCs w:val="28"/>
          <w:lang w:bidi="en-US"/>
        </w:rPr>
        <w:t>Федеральный закон от 10.07.2002 N 86-ФЗ (</w:t>
      </w:r>
      <w:r w:rsidRPr="002076BD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2076BD">
        <w:rPr>
          <w:rFonts w:ascii="Times New Roman" w:hAnsi="Times New Roman"/>
          <w:sz w:val="28"/>
          <w:szCs w:val="28"/>
          <w:lang w:bidi="en-US"/>
        </w:rPr>
        <w:t xml:space="preserve">) «О Центральном банке Российской Федерации (Банке России)»; 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sz w:val="28"/>
          <w:szCs w:val="28"/>
          <w:lang w:bidi="en-US"/>
        </w:rPr>
        <w:t>Федеральный закон от 29.11.2001 N 156-ФЗ (</w:t>
      </w:r>
      <w:r w:rsidRPr="002076BD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2076BD">
        <w:rPr>
          <w:rFonts w:ascii="Times New Roman" w:hAnsi="Times New Roman"/>
          <w:sz w:val="28"/>
          <w:szCs w:val="28"/>
          <w:lang w:bidi="en-US"/>
        </w:rPr>
        <w:t>) «Об инвестиционных фондах»;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sz w:val="28"/>
          <w:szCs w:val="28"/>
          <w:lang w:bidi="en-US"/>
        </w:rPr>
        <w:t>Федеральный закон от 10.12.2003 N 173-ФЗ (</w:t>
      </w:r>
      <w:r w:rsidRPr="002076BD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2076BD">
        <w:rPr>
          <w:rFonts w:ascii="Times New Roman" w:hAnsi="Times New Roman"/>
          <w:sz w:val="28"/>
          <w:szCs w:val="28"/>
          <w:lang w:bidi="en-US"/>
        </w:rPr>
        <w:t>) «О валютном регулировании и валютном контроле»;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sz w:val="28"/>
          <w:szCs w:val="28"/>
          <w:lang w:bidi="en-US"/>
        </w:rPr>
        <w:t>Федеральный закон от 08.12.2003 N 164-ФЗ (</w:t>
      </w:r>
      <w:r w:rsidRPr="002076BD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2076BD">
        <w:rPr>
          <w:rFonts w:ascii="Times New Roman" w:hAnsi="Times New Roman"/>
          <w:sz w:val="28"/>
          <w:szCs w:val="28"/>
          <w:lang w:bidi="en-US"/>
        </w:rPr>
        <w:t>) «Об основах государственного регулирования внешнеторговой деятельности»;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sz w:val="28"/>
          <w:szCs w:val="28"/>
          <w:lang w:bidi="en-US"/>
        </w:rPr>
        <w:t>Федеральный закон от 30.12.2004 N 218-ФЗ (</w:t>
      </w:r>
      <w:r w:rsidRPr="002076BD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2076BD">
        <w:rPr>
          <w:rFonts w:ascii="Times New Roman" w:hAnsi="Times New Roman"/>
          <w:sz w:val="28"/>
          <w:szCs w:val="28"/>
          <w:lang w:bidi="en-US"/>
        </w:rPr>
        <w:t>) «О кредитных историях»;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sz w:val="28"/>
          <w:szCs w:val="28"/>
          <w:lang w:bidi="en-US"/>
        </w:rPr>
        <w:t>Федеральный закон от 15.12.2001 N 167-ФЗ (</w:t>
      </w:r>
      <w:r w:rsidRPr="002076BD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2076BD">
        <w:rPr>
          <w:rFonts w:ascii="Times New Roman" w:hAnsi="Times New Roman"/>
          <w:sz w:val="28"/>
          <w:szCs w:val="28"/>
          <w:lang w:bidi="en-US"/>
        </w:rPr>
        <w:t>) «Об обязательном пенсионном страховании в Российской Федерации»;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sz w:val="28"/>
          <w:szCs w:val="28"/>
          <w:lang w:bidi="en-US"/>
        </w:rPr>
        <w:t>Закон РФ «О защите прав потребителей»  07.02.1992.№ 2300-001 (</w:t>
      </w:r>
      <w:r w:rsidRPr="002076BD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2076BD">
        <w:rPr>
          <w:rFonts w:ascii="Times New Roman" w:hAnsi="Times New Roman"/>
          <w:sz w:val="28"/>
          <w:szCs w:val="28"/>
          <w:lang w:bidi="en-US"/>
        </w:rPr>
        <w:t>)»;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sz w:val="28"/>
          <w:szCs w:val="28"/>
          <w:lang w:bidi="en-US"/>
        </w:rPr>
        <w:t>Постановление Правительства РФ от 01.12.2004 N 703 (</w:t>
      </w:r>
      <w:r w:rsidRPr="002076BD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2076BD">
        <w:rPr>
          <w:rFonts w:ascii="Times New Roman" w:hAnsi="Times New Roman"/>
          <w:sz w:val="28"/>
          <w:szCs w:val="28"/>
          <w:lang w:bidi="en-US"/>
        </w:rPr>
        <w:t>) «О Федеральном казначействе»;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sz w:val="28"/>
          <w:szCs w:val="28"/>
          <w:lang w:bidi="en-US"/>
        </w:rPr>
        <w:t>Постановление Правительства РФ от 30.06.2004 N 329 (</w:t>
      </w:r>
      <w:r w:rsidRPr="002076BD">
        <w:rPr>
          <w:rFonts w:ascii="Times New Roman" w:eastAsia="Calibri" w:hAnsi="Times New Roman"/>
          <w:sz w:val="28"/>
          <w:szCs w:val="28"/>
        </w:rPr>
        <w:t>действующая редакция</w:t>
      </w:r>
      <w:r w:rsidRPr="002076BD">
        <w:rPr>
          <w:rFonts w:ascii="Times New Roman" w:hAnsi="Times New Roman"/>
          <w:sz w:val="28"/>
          <w:szCs w:val="28"/>
          <w:lang w:bidi="en-US"/>
        </w:rPr>
        <w:t>) «О Министерстве финансов Российской Федерации»;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iCs/>
          <w:sz w:val="28"/>
          <w:szCs w:val="28"/>
        </w:rPr>
        <w:t>Борисов, Е. Ф. </w:t>
      </w:r>
      <w:r w:rsidRPr="002076BD">
        <w:rPr>
          <w:rFonts w:ascii="Times New Roman" w:hAnsi="Times New Roman"/>
          <w:sz w:val="28"/>
          <w:szCs w:val="28"/>
        </w:rPr>
        <w:t>  Основы экономики : учебник и практикум для СПО / Е. Ф. Борисов. — 7-е изд., перераб. и доп. — М. : Издательство Юрайт, 2018. — 383 с. — (Серия : Профессиональное образование). — ISBN 978-5-534-02043-4.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iCs/>
          <w:sz w:val="28"/>
          <w:szCs w:val="28"/>
        </w:rPr>
        <w:t>Грибов, В. Д. </w:t>
      </w:r>
      <w:r w:rsidRPr="002076BD">
        <w:rPr>
          <w:rFonts w:ascii="Times New Roman" w:hAnsi="Times New Roman"/>
          <w:sz w:val="28"/>
          <w:szCs w:val="28"/>
        </w:rPr>
        <w:t>  Основы управленческой деятельности : учебник и практикум для СПО / В. Д. Грибов, Г. В. Кисляков. — М. : Издательство Юрайт, 2018. — 335 с. — (Серия : Профессиональное образование). — ISBN 978-5-9916-5904-8.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iCs/>
          <w:sz w:val="28"/>
          <w:szCs w:val="28"/>
        </w:rPr>
        <w:t>Клочкова, Е. Н. </w:t>
      </w:r>
      <w:r w:rsidRPr="002076BD">
        <w:rPr>
          <w:rFonts w:ascii="Times New Roman" w:hAnsi="Times New Roman"/>
          <w:sz w:val="28"/>
          <w:szCs w:val="28"/>
        </w:rPr>
        <w:t>  Экономика организации : учебник для СПО / Е. Н. Клочкова, В. И. Кузнецов, Т. Е. Платонова ; под ред. Е. Н. Клочковой. — М. : Издательство Юрайт, 2018. — 447 с. — (Серия : Профессиональное образование). — ISBN 978-5-534-05999-1.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iCs/>
          <w:sz w:val="28"/>
          <w:szCs w:val="28"/>
        </w:rPr>
        <w:t>Клочкова, Е. Н. </w:t>
      </w:r>
      <w:r w:rsidRPr="002076BD">
        <w:rPr>
          <w:rFonts w:ascii="Times New Roman" w:hAnsi="Times New Roman"/>
          <w:sz w:val="28"/>
          <w:szCs w:val="28"/>
        </w:rPr>
        <w:t>  Экономика предприятия : учебник для прикладного бакалавриата / Е. Н. Клочкова, В. И. Кузнецов, Т. Е. Платонова ; под ред. Е. Н. Клочковой. — М. : Издательство Юрайт, 2018. — 447 с. — (Серия : Бакалавр. Прикладной курс). — ISBN 978-5-534-06001-0.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iCs/>
          <w:sz w:val="28"/>
          <w:szCs w:val="28"/>
        </w:rPr>
        <w:t>Корнеева, И. В. </w:t>
      </w:r>
      <w:r w:rsidRPr="002076BD">
        <w:rPr>
          <w:rFonts w:ascii="Times New Roman" w:hAnsi="Times New Roman"/>
          <w:sz w:val="28"/>
          <w:szCs w:val="28"/>
        </w:rPr>
        <w:t>  Экономика организации. Практикум : учебное пособие для СПО / И. В. Корнеева, Г. Н. Русакова. — М. : Издательство Юрайт, 2018. — 123 с. — (Серия : Профессиональное образование). — ISBN 978-5-534-07176-4.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iCs/>
          <w:sz w:val="28"/>
          <w:szCs w:val="28"/>
        </w:rPr>
        <w:lastRenderedPageBreak/>
        <w:t>Коршунов, В. В. </w:t>
      </w:r>
      <w:r w:rsidRPr="002076BD">
        <w:rPr>
          <w:rFonts w:ascii="Times New Roman" w:hAnsi="Times New Roman"/>
          <w:sz w:val="28"/>
          <w:szCs w:val="28"/>
        </w:rPr>
        <w:t>  Экономика организации (предприятия) : учебник и практикум для прикладного бакалавриата / В. В. Коршунов. — 4-е изд., перераб. и доп. — М. : Издательство Юрайт, 2018. — 313 с. — (Серия : Бакалавр. Прикладной курс). — ISBN 978-5-534-03428-8.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iCs/>
          <w:sz w:val="28"/>
          <w:szCs w:val="28"/>
        </w:rPr>
        <w:t>Коршунов, В. В. </w:t>
      </w:r>
      <w:r w:rsidRPr="002076BD">
        <w:rPr>
          <w:rFonts w:ascii="Times New Roman" w:hAnsi="Times New Roman"/>
          <w:sz w:val="28"/>
          <w:szCs w:val="28"/>
        </w:rPr>
        <w:t>  Экономика организации: учебник и практикум для СПО / В. В. Коршунов. — 4-е изд., перераб. и доп. — М. : Издательство Юрайт, 2018. — 313 с. — (Серия : Профессиональное образование). — ISBN 978-5-534-04630-4.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iCs/>
          <w:sz w:val="28"/>
          <w:szCs w:val="28"/>
        </w:rPr>
        <w:t>Маховикова, Г. А. </w:t>
      </w:r>
      <w:r w:rsidRPr="002076BD">
        <w:rPr>
          <w:rFonts w:ascii="Times New Roman" w:hAnsi="Times New Roman"/>
          <w:sz w:val="28"/>
          <w:szCs w:val="28"/>
        </w:rPr>
        <w:t>  Микроэкономика : учебник и практикум для СПО / Г. А. Маховикова. — 2-е изд., перераб. и доп. — М. : Издательство Юрайт, 2018. — 281 с. — (Серия : Профессиональное образование). — ISBN 978-5-534-03474-5.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iCs/>
          <w:sz w:val="28"/>
          <w:szCs w:val="28"/>
        </w:rPr>
        <w:t>Мокий, М. С. </w:t>
      </w:r>
      <w:r w:rsidRPr="002076BD">
        <w:rPr>
          <w:rFonts w:ascii="Times New Roman" w:hAnsi="Times New Roman"/>
          <w:sz w:val="28"/>
          <w:szCs w:val="28"/>
        </w:rPr>
        <w:t>  Экономика организации : учебник и практикум для СПО / М. С. Мокий, О. В. Азоева, В. С. Ивановский ; под ред. М. С. Мокия. — 3-е изд., перераб. и доп. — М. : Издательство Юрайт, 2018. — 284 с. — (Серия : Профессиональное образование). — ISBN 978-5-534-07494-9.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iCs/>
          <w:sz w:val="28"/>
          <w:szCs w:val="28"/>
        </w:rPr>
        <w:t>Мокий, М. С. </w:t>
      </w:r>
      <w:r w:rsidRPr="002076BD">
        <w:rPr>
          <w:rFonts w:ascii="Times New Roman" w:hAnsi="Times New Roman"/>
          <w:sz w:val="28"/>
          <w:szCs w:val="28"/>
        </w:rPr>
        <w:t>  Экономика фирмы : учебник и практикум для прикладного бакалавриата / М. С. Мокий, О. В. Азоева, В. С. Ивановский ; под ред. М. С. Мокия. — 3-е изд., перераб. и доп. — М. : Издательство Юрайт, 2018. — 284 с. — (Серия : Бакалавр. Прикладной курс). — ISBN 978-5-534-07493-2.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sz w:val="28"/>
          <w:szCs w:val="28"/>
        </w:rPr>
        <w:t>Основы экономики организации. Практикум : учебное пособие для СПО / Л. А. Чалдаева [и др.] ; под ред. Л. А. Чалдаевой, А. В. Шарковой. — М. : Издательство Юрайт, 2018. — 299 с. — (Серия : Профессиональное образование). — ISBN 978-5-9916-9279-3.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iCs/>
          <w:sz w:val="28"/>
          <w:szCs w:val="28"/>
        </w:rPr>
        <w:t>Поликарпова, Т. И. </w:t>
      </w:r>
      <w:r w:rsidRPr="002076BD">
        <w:rPr>
          <w:rFonts w:ascii="Times New Roman" w:hAnsi="Times New Roman"/>
          <w:sz w:val="28"/>
          <w:szCs w:val="28"/>
        </w:rPr>
        <w:t>  Основы экономики : учебник и практикум для СПО / Т. И. Поликарпова. — 4-е изд., испр. и доп. — М. : Издательство Юрайт, 2018. — 254 с. — (Серия : Профессиональное образование). — ISBN 978-5-534-07771-1.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iCs/>
          <w:sz w:val="28"/>
          <w:szCs w:val="28"/>
        </w:rPr>
        <w:t>Родина, Г. А. </w:t>
      </w:r>
      <w:r w:rsidRPr="002076BD">
        <w:rPr>
          <w:rFonts w:ascii="Times New Roman" w:hAnsi="Times New Roman"/>
          <w:sz w:val="28"/>
          <w:szCs w:val="28"/>
        </w:rPr>
        <w:t>  Основы экономики. Микроэкономика : учебник для СПО / Г. А. Родина, С. В. Тарасова ; под ред. Г. А. Родиной, С. В. Тарасовой. — М. : Издательство Юрайт, 2019. — 263 с. — (Серия : Профессиональное образование). — ISBN 978-5-534-03554-4.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iCs/>
          <w:sz w:val="28"/>
          <w:szCs w:val="28"/>
        </w:rPr>
        <w:t>Сергеев, И. В. </w:t>
      </w:r>
      <w:r w:rsidRPr="002076BD">
        <w:rPr>
          <w:rFonts w:ascii="Times New Roman" w:hAnsi="Times New Roman"/>
          <w:sz w:val="28"/>
          <w:szCs w:val="28"/>
        </w:rPr>
        <w:t>  Экономика организации (предприятия) : учебник и практикум для прикладного бакалавриата / И. В. Сергеев, И. И. Веретенникова. — 6-е изд., перераб. и доп. — М. : Издательство Юрайт, 2018. — 511 с. — (Серия : Бакалавр. Прикладной курс). — ISBN 978-5-534-08157-2.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iCs/>
          <w:sz w:val="28"/>
          <w:szCs w:val="28"/>
        </w:rPr>
        <w:t>Шимко, П. Д. </w:t>
      </w:r>
      <w:r w:rsidRPr="002076BD">
        <w:rPr>
          <w:rFonts w:ascii="Times New Roman" w:hAnsi="Times New Roman"/>
          <w:sz w:val="28"/>
          <w:szCs w:val="28"/>
        </w:rPr>
        <w:t>  Микроэкономика : учебник и практикум для прикладного бакалавриата / П. Д. Шимко. — М. : Издательство Юрайт, 2018. — 240 с. — (Серия : Бакалавр. Прикладной курс). — ISBN 978-5-534-00473-1.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iCs/>
          <w:sz w:val="28"/>
          <w:szCs w:val="28"/>
        </w:rPr>
        <w:lastRenderedPageBreak/>
        <w:t>Шимко, П. Д. </w:t>
      </w:r>
      <w:r w:rsidRPr="002076BD">
        <w:rPr>
          <w:rFonts w:ascii="Times New Roman" w:hAnsi="Times New Roman"/>
          <w:sz w:val="28"/>
          <w:szCs w:val="28"/>
        </w:rPr>
        <w:t xml:space="preserve">  Экономика организации : учебник и практикум для СПО / П. Д. Шимко. — М. : Издательство Юрайт, 2018. — 240 с. — (Серия : Профессиональное образование). — ISBN 978-5-534-01315-3. </w:t>
      </w:r>
    </w:p>
    <w:p w:rsidR="00146CF0" w:rsidRPr="002076BD" w:rsidRDefault="00146CF0" w:rsidP="002076B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76BD">
        <w:rPr>
          <w:rFonts w:ascii="Times New Roman" w:hAnsi="Times New Roman"/>
          <w:sz w:val="28"/>
          <w:szCs w:val="28"/>
        </w:rPr>
        <w:t>Экономика организации : учебник и практикум для СПО / А. В. Колышкин [и др.] ; под ред. А. В. Колышкина, С. А. Смирнова. — М. : Издательство Юрайт, 2018. — 498 с. — (Серия : Профессиональное образование). — ISBN 978-5-534-06278-6.</w:t>
      </w:r>
    </w:p>
    <w:p w:rsidR="00146CF0" w:rsidRPr="003B036E" w:rsidRDefault="00146CF0" w:rsidP="00146CF0">
      <w:pPr>
        <w:ind w:left="284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146CF0" w:rsidRPr="003B036E" w:rsidRDefault="00146CF0" w:rsidP="00146CF0">
      <w:pPr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146CF0" w:rsidRPr="003B036E" w:rsidRDefault="00146CF0" w:rsidP="00146CF0">
      <w:pPr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B036E">
        <w:rPr>
          <w:rFonts w:ascii="Times New Roman" w:hAnsi="Times New Roman"/>
          <w:b/>
          <w:sz w:val="28"/>
          <w:szCs w:val="28"/>
        </w:rPr>
        <w:t>3.2.2. Электронные издания (электронные ресурсы)</w:t>
      </w:r>
    </w:p>
    <w:p w:rsidR="00146CF0" w:rsidRPr="003B036E" w:rsidRDefault="00146CF0" w:rsidP="002076BD">
      <w:pPr>
        <w:pStyle w:val="a6"/>
        <w:numPr>
          <w:ilvl w:val="0"/>
          <w:numId w:val="10"/>
        </w:numPr>
        <w:ind w:left="709" w:hanging="425"/>
        <w:jc w:val="both"/>
        <w:rPr>
          <w:color w:val="454545"/>
          <w:sz w:val="28"/>
          <w:szCs w:val="28"/>
          <w:lang w:val="ru-RU"/>
        </w:rPr>
      </w:pPr>
      <w:r w:rsidRPr="002076BD">
        <w:rPr>
          <w:sz w:val="28"/>
          <w:szCs w:val="28"/>
          <w:lang w:val="ru-RU"/>
        </w:rPr>
        <w:t>Единое окно доступа к образовательным ресурсам</w:t>
      </w:r>
      <w:r w:rsidRPr="003B036E">
        <w:rPr>
          <w:color w:val="454545"/>
          <w:sz w:val="28"/>
          <w:szCs w:val="28"/>
          <w:lang w:val="ru-RU"/>
        </w:rPr>
        <w:t xml:space="preserve"> </w:t>
      </w:r>
      <w:hyperlink r:id="rId12" w:history="1">
        <w:r w:rsidRPr="003B036E">
          <w:rPr>
            <w:rStyle w:val="ab"/>
            <w:bCs/>
            <w:color w:val="2775D0"/>
            <w:sz w:val="28"/>
            <w:szCs w:val="28"/>
          </w:rPr>
          <w:t>http</w:t>
        </w:r>
        <w:r w:rsidRPr="003B036E">
          <w:rPr>
            <w:rStyle w:val="ab"/>
            <w:bCs/>
            <w:color w:val="2775D0"/>
            <w:sz w:val="28"/>
            <w:szCs w:val="28"/>
            <w:lang w:val="ru-RU"/>
          </w:rPr>
          <w:t>://</w:t>
        </w:r>
        <w:r w:rsidRPr="003B036E">
          <w:rPr>
            <w:rStyle w:val="ab"/>
            <w:bCs/>
            <w:color w:val="2775D0"/>
            <w:sz w:val="28"/>
            <w:szCs w:val="28"/>
          </w:rPr>
          <w:t>window</w:t>
        </w:r>
        <w:r w:rsidRPr="003B036E">
          <w:rPr>
            <w:rStyle w:val="ab"/>
            <w:bCs/>
            <w:color w:val="2775D0"/>
            <w:sz w:val="28"/>
            <w:szCs w:val="28"/>
            <w:lang w:val="ru-RU"/>
          </w:rPr>
          <w:t>.</w:t>
        </w:r>
        <w:r w:rsidRPr="003B036E">
          <w:rPr>
            <w:rStyle w:val="ab"/>
            <w:bCs/>
            <w:color w:val="2775D0"/>
            <w:sz w:val="28"/>
            <w:szCs w:val="28"/>
          </w:rPr>
          <w:t>edu</w:t>
        </w:r>
        <w:r w:rsidRPr="003B036E">
          <w:rPr>
            <w:rStyle w:val="ab"/>
            <w:bCs/>
            <w:color w:val="2775D0"/>
            <w:sz w:val="28"/>
            <w:szCs w:val="28"/>
            <w:lang w:val="ru-RU"/>
          </w:rPr>
          <w:t>.</w:t>
        </w:r>
        <w:r w:rsidRPr="003B036E">
          <w:rPr>
            <w:rStyle w:val="ab"/>
            <w:bCs/>
            <w:color w:val="2775D0"/>
            <w:sz w:val="28"/>
            <w:szCs w:val="28"/>
          </w:rPr>
          <w:t>ru</w:t>
        </w:r>
        <w:r w:rsidRPr="003B036E">
          <w:rPr>
            <w:rStyle w:val="ab"/>
            <w:bCs/>
            <w:color w:val="2775D0"/>
            <w:sz w:val="28"/>
            <w:szCs w:val="28"/>
            <w:lang w:val="ru-RU"/>
          </w:rPr>
          <w:t>/</w:t>
        </w:r>
      </w:hyperlink>
    </w:p>
    <w:p w:rsidR="00146CF0" w:rsidRPr="003B036E" w:rsidRDefault="00146CF0" w:rsidP="002076BD">
      <w:pPr>
        <w:pStyle w:val="a6"/>
        <w:numPr>
          <w:ilvl w:val="0"/>
          <w:numId w:val="10"/>
        </w:numPr>
        <w:ind w:left="709" w:hanging="425"/>
        <w:jc w:val="both"/>
        <w:rPr>
          <w:color w:val="454545"/>
          <w:sz w:val="28"/>
          <w:szCs w:val="28"/>
          <w:lang w:val="ru-RU"/>
        </w:rPr>
      </w:pPr>
      <w:r w:rsidRPr="002076BD">
        <w:rPr>
          <w:sz w:val="28"/>
          <w:szCs w:val="28"/>
          <w:lang w:val="ru-RU"/>
        </w:rPr>
        <w:t>Министерство образования и науки РФ ФГАУ «ФИРО»</w:t>
      </w:r>
      <w:r w:rsidRPr="003B036E">
        <w:rPr>
          <w:color w:val="454545"/>
          <w:sz w:val="28"/>
          <w:szCs w:val="28"/>
          <w:lang w:val="ru-RU"/>
        </w:rPr>
        <w:t xml:space="preserve"> </w:t>
      </w:r>
      <w:hyperlink r:id="rId13" w:history="1">
        <w:r w:rsidRPr="003B036E">
          <w:rPr>
            <w:rStyle w:val="ab"/>
            <w:bCs/>
            <w:sz w:val="28"/>
            <w:szCs w:val="28"/>
          </w:rPr>
          <w:t>http</w:t>
        </w:r>
        <w:r w:rsidRPr="003B036E">
          <w:rPr>
            <w:rStyle w:val="ab"/>
            <w:bCs/>
            <w:sz w:val="28"/>
            <w:szCs w:val="28"/>
            <w:lang w:val="ru-RU"/>
          </w:rPr>
          <w:t>://</w:t>
        </w:r>
        <w:r w:rsidRPr="003B036E">
          <w:rPr>
            <w:rStyle w:val="ab"/>
            <w:bCs/>
            <w:sz w:val="28"/>
            <w:szCs w:val="28"/>
          </w:rPr>
          <w:t>www</w:t>
        </w:r>
        <w:r w:rsidRPr="003B036E">
          <w:rPr>
            <w:rStyle w:val="ab"/>
            <w:bCs/>
            <w:sz w:val="28"/>
            <w:szCs w:val="28"/>
            <w:lang w:val="ru-RU"/>
          </w:rPr>
          <w:t>.</w:t>
        </w:r>
        <w:r w:rsidRPr="003B036E">
          <w:rPr>
            <w:rStyle w:val="ab"/>
            <w:bCs/>
            <w:sz w:val="28"/>
            <w:szCs w:val="28"/>
          </w:rPr>
          <w:t>firo</w:t>
        </w:r>
        <w:r w:rsidRPr="003B036E">
          <w:rPr>
            <w:rStyle w:val="ab"/>
            <w:bCs/>
            <w:sz w:val="28"/>
            <w:szCs w:val="28"/>
            <w:lang w:val="ru-RU"/>
          </w:rPr>
          <w:t>.</w:t>
        </w:r>
        <w:r w:rsidRPr="003B036E">
          <w:rPr>
            <w:rStyle w:val="ab"/>
            <w:bCs/>
            <w:sz w:val="28"/>
            <w:szCs w:val="28"/>
          </w:rPr>
          <w:t>ru</w:t>
        </w:r>
        <w:r w:rsidRPr="003B036E">
          <w:rPr>
            <w:rStyle w:val="ab"/>
            <w:bCs/>
            <w:sz w:val="28"/>
            <w:szCs w:val="28"/>
            <w:lang w:val="ru-RU"/>
          </w:rPr>
          <w:t>/</w:t>
        </w:r>
      </w:hyperlink>
    </w:p>
    <w:p w:rsidR="00146CF0" w:rsidRPr="003B036E" w:rsidRDefault="00146CF0" w:rsidP="002076BD">
      <w:pPr>
        <w:pStyle w:val="a6"/>
        <w:numPr>
          <w:ilvl w:val="0"/>
          <w:numId w:val="10"/>
        </w:numPr>
        <w:ind w:left="709" w:hanging="425"/>
        <w:jc w:val="both"/>
        <w:rPr>
          <w:color w:val="454545"/>
          <w:sz w:val="28"/>
          <w:szCs w:val="28"/>
          <w:lang w:val="ru-RU"/>
        </w:rPr>
      </w:pPr>
      <w:r w:rsidRPr="002076BD">
        <w:rPr>
          <w:sz w:val="28"/>
          <w:szCs w:val="28"/>
          <w:lang w:val="ru-RU"/>
        </w:rPr>
        <w:t>Портал «Всеобуч»- справочно-информационный образовательный сайт, единое окно доступа к образовательным ресурсам</w:t>
      </w:r>
      <w:r w:rsidRPr="002076BD">
        <w:rPr>
          <w:bCs/>
          <w:sz w:val="28"/>
          <w:szCs w:val="28"/>
          <w:lang w:val="ru-RU"/>
        </w:rPr>
        <w:t xml:space="preserve"> –</w:t>
      </w:r>
      <w:hyperlink r:id="rId14" w:history="1">
        <w:r w:rsidRPr="003B036E">
          <w:rPr>
            <w:rStyle w:val="ab"/>
            <w:bCs/>
            <w:color w:val="2775D0"/>
            <w:sz w:val="28"/>
            <w:szCs w:val="28"/>
          </w:rPr>
          <w:t>http</w:t>
        </w:r>
        <w:r w:rsidRPr="003B036E">
          <w:rPr>
            <w:rStyle w:val="ab"/>
            <w:bCs/>
            <w:color w:val="2775D0"/>
            <w:sz w:val="28"/>
            <w:szCs w:val="28"/>
            <w:lang w:val="ru-RU"/>
          </w:rPr>
          <w:t>://</w:t>
        </w:r>
        <w:r w:rsidRPr="003B036E">
          <w:rPr>
            <w:rStyle w:val="ab"/>
            <w:bCs/>
            <w:color w:val="2775D0"/>
            <w:sz w:val="28"/>
            <w:szCs w:val="28"/>
          </w:rPr>
          <w:t>www</w:t>
        </w:r>
        <w:r w:rsidRPr="003B036E">
          <w:rPr>
            <w:rStyle w:val="ab"/>
            <w:bCs/>
            <w:color w:val="2775D0"/>
            <w:sz w:val="28"/>
            <w:szCs w:val="28"/>
            <w:lang w:val="ru-RU"/>
          </w:rPr>
          <w:t>.</w:t>
        </w:r>
        <w:r w:rsidRPr="003B036E">
          <w:rPr>
            <w:rStyle w:val="ab"/>
            <w:bCs/>
            <w:color w:val="2775D0"/>
            <w:sz w:val="28"/>
            <w:szCs w:val="28"/>
          </w:rPr>
          <w:t>edu</w:t>
        </w:r>
        <w:r w:rsidRPr="003B036E">
          <w:rPr>
            <w:rStyle w:val="ab"/>
            <w:bCs/>
            <w:color w:val="2775D0"/>
            <w:sz w:val="28"/>
            <w:szCs w:val="28"/>
            <w:lang w:val="ru-RU"/>
          </w:rPr>
          <w:t>-</w:t>
        </w:r>
        <w:r w:rsidRPr="003B036E">
          <w:rPr>
            <w:rStyle w:val="ab"/>
            <w:bCs/>
            <w:color w:val="2775D0"/>
            <w:sz w:val="28"/>
            <w:szCs w:val="28"/>
          </w:rPr>
          <w:t>all</w:t>
        </w:r>
        <w:r w:rsidRPr="003B036E">
          <w:rPr>
            <w:rStyle w:val="ab"/>
            <w:bCs/>
            <w:color w:val="2775D0"/>
            <w:sz w:val="28"/>
            <w:szCs w:val="28"/>
            <w:lang w:val="ru-RU"/>
          </w:rPr>
          <w:t>.</w:t>
        </w:r>
        <w:r w:rsidRPr="003B036E">
          <w:rPr>
            <w:rStyle w:val="ab"/>
            <w:bCs/>
            <w:color w:val="2775D0"/>
            <w:sz w:val="28"/>
            <w:szCs w:val="28"/>
          </w:rPr>
          <w:t>ru</w:t>
        </w:r>
        <w:r w:rsidRPr="003B036E">
          <w:rPr>
            <w:rStyle w:val="ab"/>
            <w:bCs/>
            <w:color w:val="2775D0"/>
            <w:sz w:val="28"/>
            <w:szCs w:val="28"/>
            <w:lang w:val="ru-RU"/>
          </w:rPr>
          <w:t>/</w:t>
        </w:r>
      </w:hyperlink>
    </w:p>
    <w:p w:rsidR="00146CF0" w:rsidRPr="003B036E" w:rsidRDefault="00146CF0" w:rsidP="002076BD">
      <w:pPr>
        <w:pStyle w:val="a6"/>
        <w:numPr>
          <w:ilvl w:val="0"/>
          <w:numId w:val="10"/>
        </w:numPr>
        <w:spacing w:after="225"/>
        <w:ind w:left="709" w:hanging="425"/>
        <w:jc w:val="both"/>
        <w:rPr>
          <w:bCs/>
          <w:color w:val="454545"/>
          <w:sz w:val="28"/>
          <w:szCs w:val="28"/>
          <w:shd w:val="clear" w:color="auto" w:fill="FAFAF6"/>
          <w:lang w:val="ru-RU"/>
        </w:rPr>
      </w:pPr>
      <w:r w:rsidRPr="002076BD">
        <w:rPr>
          <w:bCs/>
          <w:sz w:val="28"/>
          <w:szCs w:val="28"/>
          <w:shd w:val="clear" w:color="auto" w:fill="FAFAF6"/>
          <w:lang w:val="ru-RU"/>
        </w:rPr>
        <w:t>Экономико–правовая библиотека [Электронный ресурс]. — Режим доступа :</w:t>
      </w:r>
      <w:r w:rsidRPr="003B036E">
        <w:rPr>
          <w:bCs/>
          <w:color w:val="454545"/>
          <w:sz w:val="28"/>
          <w:szCs w:val="28"/>
          <w:shd w:val="clear" w:color="auto" w:fill="FAFAF6"/>
          <w:lang w:val="ru-RU"/>
        </w:rPr>
        <w:t xml:space="preserve"> </w:t>
      </w:r>
      <w:hyperlink r:id="rId15" w:history="1">
        <w:r w:rsidRPr="003B036E">
          <w:rPr>
            <w:rStyle w:val="ab"/>
            <w:bCs/>
            <w:color w:val="2775D0"/>
            <w:sz w:val="28"/>
            <w:szCs w:val="28"/>
            <w:shd w:val="clear" w:color="auto" w:fill="FAFAF6"/>
          </w:rPr>
          <w:t>http</w:t>
        </w:r>
        <w:r w:rsidRPr="003B036E">
          <w:rPr>
            <w:rStyle w:val="ab"/>
            <w:bCs/>
            <w:color w:val="2775D0"/>
            <w:sz w:val="28"/>
            <w:szCs w:val="28"/>
            <w:shd w:val="clear" w:color="auto" w:fill="FAFAF6"/>
            <w:lang w:val="ru-RU"/>
          </w:rPr>
          <w:t>://</w:t>
        </w:r>
        <w:r w:rsidRPr="003B036E">
          <w:rPr>
            <w:rStyle w:val="ab"/>
            <w:bCs/>
            <w:color w:val="2775D0"/>
            <w:sz w:val="28"/>
            <w:szCs w:val="28"/>
            <w:shd w:val="clear" w:color="auto" w:fill="FAFAF6"/>
          </w:rPr>
          <w:t>www</w:t>
        </w:r>
        <w:r w:rsidRPr="003B036E">
          <w:rPr>
            <w:rStyle w:val="ab"/>
            <w:bCs/>
            <w:color w:val="2775D0"/>
            <w:sz w:val="28"/>
            <w:szCs w:val="28"/>
            <w:shd w:val="clear" w:color="auto" w:fill="FAFAF6"/>
            <w:lang w:val="ru-RU"/>
          </w:rPr>
          <w:t>.</w:t>
        </w:r>
        <w:r w:rsidRPr="003B036E">
          <w:rPr>
            <w:rStyle w:val="ab"/>
            <w:bCs/>
            <w:color w:val="2775D0"/>
            <w:sz w:val="28"/>
            <w:szCs w:val="28"/>
            <w:shd w:val="clear" w:color="auto" w:fill="FAFAF6"/>
          </w:rPr>
          <w:t>vuzlib</w:t>
        </w:r>
        <w:r w:rsidRPr="003B036E">
          <w:rPr>
            <w:rStyle w:val="ab"/>
            <w:bCs/>
            <w:color w:val="2775D0"/>
            <w:sz w:val="28"/>
            <w:szCs w:val="28"/>
            <w:shd w:val="clear" w:color="auto" w:fill="FAFAF6"/>
            <w:lang w:val="ru-RU"/>
          </w:rPr>
          <w:t>.</w:t>
        </w:r>
        <w:r w:rsidRPr="003B036E">
          <w:rPr>
            <w:rStyle w:val="ab"/>
            <w:bCs/>
            <w:color w:val="2775D0"/>
            <w:sz w:val="28"/>
            <w:szCs w:val="28"/>
            <w:shd w:val="clear" w:color="auto" w:fill="FAFAF6"/>
          </w:rPr>
          <w:t>net</w:t>
        </w:r>
      </w:hyperlink>
      <w:r w:rsidRPr="003B036E">
        <w:rPr>
          <w:bCs/>
          <w:color w:val="454545"/>
          <w:sz w:val="28"/>
          <w:szCs w:val="28"/>
          <w:shd w:val="clear" w:color="auto" w:fill="FAFAF6"/>
          <w:lang w:val="ru-RU"/>
        </w:rPr>
        <w:t>.</w:t>
      </w:r>
    </w:p>
    <w:p w:rsidR="00146CF0" w:rsidRPr="003B036E" w:rsidRDefault="00146CF0" w:rsidP="00146CF0">
      <w:pPr>
        <w:suppressAutoHyphens/>
        <w:ind w:left="360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146CF0" w:rsidRPr="003B036E" w:rsidRDefault="00146CF0" w:rsidP="00146CF0">
      <w:pPr>
        <w:suppressAutoHyphens/>
        <w:ind w:left="360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3B036E">
        <w:rPr>
          <w:rFonts w:ascii="Times New Roman" w:hAnsi="Times New Roman"/>
          <w:b/>
          <w:bCs/>
          <w:sz w:val="28"/>
          <w:szCs w:val="28"/>
        </w:rPr>
        <w:t xml:space="preserve">3.2.3. Дополнительные источники </w:t>
      </w:r>
    </w:p>
    <w:p w:rsidR="00146CF0" w:rsidRPr="003B036E" w:rsidRDefault="00146CF0" w:rsidP="00146CF0">
      <w:pPr>
        <w:suppressAutoHyphens/>
        <w:ind w:left="360"/>
        <w:contextualSpacing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146CF0" w:rsidRPr="003B036E" w:rsidRDefault="00146CF0" w:rsidP="00146CF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sz w:val="28"/>
          <w:szCs w:val="28"/>
        </w:rPr>
        <w:t xml:space="preserve">Информационно правовой портал </w:t>
      </w:r>
      <w:hyperlink r:id="rId16" w:history="1">
        <w:r w:rsidRPr="003B036E">
          <w:rPr>
            <w:rStyle w:val="ab"/>
            <w:rFonts w:ascii="Times New Roman" w:hAnsi="Times New Roman"/>
            <w:sz w:val="28"/>
            <w:szCs w:val="28"/>
          </w:rPr>
          <w:t>http://konsultant.ru/</w:t>
        </w:r>
      </w:hyperlink>
    </w:p>
    <w:p w:rsidR="00146CF0" w:rsidRPr="003B036E" w:rsidRDefault="00146CF0" w:rsidP="00146CF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sz w:val="28"/>
          <w:szCs w:val="28"/>
        </w:rPr>
        <w:t xml:space="preserve">Информационно правовой портал </w:t>
      </w:r>
      <w:hyperlink r:id="rId17" w:history="1">
        <w:r w:rsidRPr="003B036E">
          <w:rPr>
            <w:rStyle w:val="ab"/>
            <w:rFonts w:ascii="Times New Roman" w:hAnsi="Times New Roman"/>
            <w:sz w:val="28"/>
            <w:szCs w:val="28"/>
          </w:rPr>
          <w:t>http://www.garant.ru/</w:t>
        </w:r>
      </w:hyperlink>
    </w:p>
    <w:p w:rsidR="00146CF0" w:rsidRPr="003B036E" w:rsidRDefault="00146CF0" w:rsidP="00146CF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sz w:val="28"/>
          <w:szCs w:val="28"/>
        </w:rPr>
        <w:t xml:space="preserve">Официальный сайт Министерства Финансов Российской Федерации </w:t>
      </w:r>
      <w:hyperlink r:id="rId18" w:history="1">
        <w:r w:rsidRPr="003B036E">
          <w:rPr>
            <w:rStyle w:val="ab"/>
            <w:rFonts w:ascii="Times New Roman" w:hAnsi="Times New Roman"/>
            <w:sz w:val="28"/>
            <w:szCs w:val="28"/>
          </w:rPr>
          <w:t>https://www.minfin.ru/</w:t>
        </w:r>
      </w:hyperlink>
      <w:r w:rsidRPr="003B036E">
        <w:rPr>
          <w:rFonts w:ascii="Times New Roman" w:hAnsi="Times New Roman"/>
          <w:sz w:val="28"/>
          <w:szCs w:val="28"/>
        </w:rPr>
        <w:t xml:space="preserve"> </w:t>
      </w:r>
    </w:p>
    <w:p w:rsidR="00146CF0" w:rsidRPr="003B036E" w:rsidRDefault="00146CF0" w:rsidP="00146CF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sz w:val="28"/>
          <w:szCs w:val="28"/>
        </w:rPr>
        <w:t xml:space="preserve">Официальный сайт Федеральной налоговой службы Российской Федерации </w:t>
      </w:r>
      <w:hyperlink r:id="rId19" w:history="1">
        <w:r w:rsidRPr="003B036E">
          <w:rPr>
            <w:rStyle w:val="ab"/>
            <w:rFonts w:ascii="Times New Roman" w:hAnsi="Times New Roman"/>
            <w:sz w:val="28"/>
            <w:szCs w:val="28"/>
          </w:rPr>
          <w:t>https://www.nalog.ru/</w:t>
        </w:r>
      </w:hyperlink>
    </w:p>
    <w:p w:rsidR="00146CF0" w:rsidRPr="003B036E" w:rsidRDefault="00146CF0" w:rsidP="00146CF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sz w:val="28"/>
          <w:szCs w:val="28"/>
        </w:rPr>
        <w:t xml:space="preserve">Официальный сайт Пенсионного фонда России </w:t>
      </w:r>
      <w:hyperlink r:id="rId20" w:history="1">
        <w:r w:rsidRPr="003B036E">
          <w:rPr>
            <w:rStyle w:val="ab"/>
            <w:rFonts w:ascii="Times New Roman" w:hAnsi="Times New Roman"/>
            <w:sz w:val="28"/>
            <w:szCs w:val="28"/>
          </w:rPr>
          <w:t>http://www.pfrf.ru/</w:t>
        </w:r>
      </w:hyperlink>
    </w:p>
    <w:p w:rsidR="00146CF0" w:rsidRPr="003B036E" w:rsidRDefault="00146CF0" w:rsidP="00146CF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sz w:val="28"/>
          <w:szCs w:val="28"/>
        </w:rPr>
        <w:t xml:space="preserve">Официальный сайт Фонда социального страхования </w:t>
      </w:r>
      <w:hyperlink r:id="rId21" w:history="1">
        <w:r w:rsidRPr="003B036E">
          <w:rPr>
            <w:rStyle w:val="ab"/>
            <w:rFonts w:ascii="Times New Roman" w:hAnsi="Times New Roman"/>
            <w:sz w:val="28"/>
            <w:szCs w:val="28"/>
          </w:rPr>
          <w:t>http://fss.ru/</w:t>
        </w:r>
      </w:hyperlink>
    </w:p>
    <w:p w:rsidR="00146CF0" w:rsidRPr="003B036E" w:rsidRDefault="00146CF0" w:rsidP="00146CF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sz w:val="28"/>
          <w:szCs w:val="28"/>
        </w:rPr>
        <w:t xml:space="preserve">Официальный сайт Фонда обязательного медицинского страхования </w:t>
      </w:r>
      <w:hyperlink r:id="rId22" w:history="1">
        <w:r w:rsidRPr="003B036E">
          <w:rPr>
            <w:rStyle w:val="ab"/>
            <w:rFonts w:ascii="Times New Roman" w:hAnsi="Times New Roman"/>
            <w:sz w:val="28"/>
            <w:szCs w:val="28"/>
          </w:rPr>
          <w:t>http://www.ffoms.ru/</w:t>
        </w:r>
      </w:hyperlink>
    </w:p>
    <w:p w:rsidR="00146CF0" w:rsidRPr="003B036E" w:rsidRDefault="00146CF0" w:rsidP="00146CF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sz w:val="28"/>
          <w:szCs w:val="28"/>
        </w:rPr>
        <w:t xml:space="preserve">Официальный сайт Центрального Банка Российской Федерации </w:t>
      </w:r>
      <w:hyperlink r:id="rId23" w:history="1">
        <w:r w:rsidRPr="003B036E">
          <w:rPr>
            <w:rStyle w:val="ab"/>
            <w:rFonts w:ascii="Times New Roman" w:hAnsi="Times New Roman"/>
            <w:sz w:val="28"/>
            <w:szCs w:val="28"/>
          </w:rPr>
          <w:t>http://www.cbr.ru/</w:t>
        </w:r>
      </w:hyperlink>
    </w:p>
    <w:p w:rsidR="00146CF0" w:rsidRPr="002076BD" w:rsidRDefault="00146CF0" w:rsidP="00146CF0">
      <w:pPr>
        <w:pStyle w:val="ac"/>
        <w:numPr>
          <w:ilvl w:val="0"/>
          <w:numId w:val="11"/>
        </w:numPr>
        <w:spacing w:before="0" w:after="200"/>
        <w:contextualSpacing/>
        <w:jc w:val="both"/>
        <w:rPr>
          <w:rStyle w:val="ab"/>
          <w:color w:val="auto"/>
          <w:sz w:val="28"/>
          <w:szCs w:val="28"/>
          <w:u w:val="none"/>
        </w:rPr>
      </w:pPr>
      <w:r w:rsidRPr="003B036E">
        <w:rPr>
          <w:sz w:val="28"/>
          <w:szCs w:val="28"/>
        </w:rPr>
        <w:t xml:space="preserve">Официальный сайт Президента России - </w:t>
      </w:r>
      <w:hyperlink r:id="rId24" w:history="1">
        <w:r w:rsidRPr="003B036E">
          <w:rPr>
            <w:rStyle w:val="ab"/>
            <w:sz w:val="28"/>
            <w:szCs w:val="28"/>
          </w:rPr>
          <w:t>http://www.kremlin.ru</w:t>
        </w:r>
      </w:hyperlink>
    </w:p>
    <w:p w:rsidR="002076BD" w:rsidRDefault="002076BD" w:rsidP="002076BD">
      <w:pPr>
        <w:contextualSpacing/>
        <w:jc w:val="both"/>
        <w:rPr>
          <w:sz w:val="28"/>
          <w:szCs w:val="28"/>
        </w:rPr>
      </w:pPr>
    </w:p>
    <w:p w:rsidR="002076BD" w:rsidRDefault="002076BD" w:rsidP="002076BD">
      <w:pPr>
        <w:contextualSpacing/>
        <w:jc w:val="both"/>
        <w:rPr>
          <w:sz w:val="28"/>
          <w:szCs w:val="28"/>
        </w:rPr>
      </w:pPr>
    </w:p>
    <w:p w:rsidR="002076BD" w:rsidRPr="002076BD" w:rsidRDefault="002076BD" w:rsidP="002076BD">
      <w:pPr>
        <w:contextualSpacing/>
        <w:jc w:val="both"/>
        <w:rPr>
          <w:sz w:val="28"/>
          <w:szCs w:val="28"/>
        </w:rPr>
      </w:pPr>
    </w:p>
    <w:p w:rsidR="00146CF0" w:rsidRPr="003B036E" w:rsidRDefault="00146CF0" w:rsidP="002076BD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sz w:val="28"/>
          <w:szCs w:val="28"/>
        </w:rPr>
        <w:lastRenderedPageBreak/>
        <w:t>4.</w:t>
      </w:r>
      <w:r w:rsidRPr="003B036E">
        <w:rPr>
          <w:rFonts w:ascii="Times New Roman" w:hAnsi="Times New Roman"/>
          <w:sz w:val="28"/>
          <w:szCs w:val="28"/>
        </w:rPr>
        <w:tab/>
        <w:t>КОНТРОЛЬ И ОЦЕНКА РЕЗУЛЬТАТОВ ОСВОЕНИЯ УЧЕБНОЙ ДИСЦИПЛИНЫ</w:t>
      </w: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0"/>
        <w:gridCol w:w="3670"/>
        <w:gridCol w:w="2431"/>
      </w:tblGrid>
      <w:tr w:rsidR="00146CF0" w:rsidRPr="003B036E" w:rsidTr="002076BD"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F0" w:rsidRPr="003B036E" w:rsidRDefault="00146CF0" w:rsidP="00C03A5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F0" w:rsidRPr="003B036E" w:rsidRDefault="00146CF0" w:rsidP="00C03A59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/>
                <w:bCs/>
                <w:sz w:val="28"/>
                <w:szCs w:val="28"/>
              </w:rPr>
              <w:t>Методы оценки</w:t>
            </w:r>
          </w:p>
        </w:tc>
      </w:tr>
      <w:tr w:rsidR="00146CF0" w:rsidRPr="003B036E" w:rsidTr="002076BD">
        <w:trPr>
          <w:trHeight w:val="6404"/>
        </w:trPr>
        <w:tc>
          <w:tcPr>
            <w:tcW w:w="18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CF0" w:rsidRPr="002076BD" w:rsidRDefault="00146CF0" w:rsidP="00C03A59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076BD">
              <w:rPr>
                <w:rFonts w:ascii="Times New Roman" w:hAnsi="Times New Roman"/>
                <w:b/>
                <w:sz w:val="28"/>
                <w:szCs w:val="28"/>
              </w:rPr>
              <w:t xml:space="preserve">Умения: </w:t>
            </w:r>
          </w:p>
          <w:p w:rsidR="00146CF0" w:rsidRPr="003B036E" w:rsidRDefault="00146CF0" w:rsidP="00146CF0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определять организационно-правовые формы организаций;</w:t>
            </w:r>
          </w:p>
          <w:p w:rsidR="00146CF0" w:rsidRPr="003B036E" w:rsidRDefault="00146CF0" w:rsidP="00146CF0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находить и использовать необходимую экономическую информацию;</w:t>
            </w:r>
          </w:p>
          <w:p w:rsidR="00146CF0" w:rsidRPr="003B036E" w:rsidRDefault="00146CF0" w:rsidP="00146CF0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определять состав материальных, трудовых и финансовых ресурсов организации;</w:t>
            </w:r>
          </w:p>
          <w:p w:rsidR="00146CF0" w:rsidRPr="003B036E" w:rsidRDefault="00146CF0" w:rsidP="00146CF0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заполнять первичные документы по экономической деятельности организации;</w:t>
            </w:r>
          </w:p>
          <w:p w:rsidR="00146CF0" w:rsidRPr="003B036E" w:rsidRDefault="00146CF0" w:rsidP="00146CF0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рассчитывать по принятой методике основные технико-экономические показатели деятельности организации.</w:t>
            </w:r>
          </w:p>
        </w:tc>
        <w:tc>
          <w:tcPr>
            <w:tcW w:w="19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 xml:space="preserve">оценка «хорошо» выставляется обучающемуся, если он твердо знает материал </w:t>
            </w:r>
            <w:r w:rsidRPr="003B036E">
              <w:rPr>
                <w:rFonts w:ascii="Times New Roman" w:hAnsi="Times New Roman"/>
                <w:sz w:val="28"/>
                <w:szCs w:val="28"/>
              </w:rPr>
              <w:lastRenderedPageBreak/>
              <w:t>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оценка 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CF0" w:rsidRPr="003B036E" w:rsidRDefault="00146CF0" w:rsidP="00C03A5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Экспертная оценка деятельности обучающихся при выполнении   и защите результатов  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контроля.</w:t>
            </w:r>
          </w:p>
        </w:tc>
      </w:tr>
      <w:tr w:rsidR="00146CF0" w:rsidRPr="003B036E" w:rsidTr="002076BD">
        <w:trPr>
          <w:trHeight w:val="10627"/>
        </w:trPr>
        <w:tc>
          <w:tcPr>
            <w:tcW w:w="18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CF0" w:rsidRPr="002076BD" w:rsidRDefault="00146CF0" w:rsidP="00C03A59">
            <w:pPr>
              <w:pStyle w:val="af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lastRenderedPageBreak/>
              <w:t xml:space="preserve"> </w:t>
            </w:r>
            <w:r w:rsidRPr="002076BD">
              <w:rPr>
                <w:rFonts w:ascii="Times New Roman" w:hAnsi="Times New Roman"/>
                <w:b/>
                <w:bCs/>
                <w:sz w:val="28"/>
                <w:szCs w:val="28"/>
              </w:rPr>
              <w:t>Знания:</w:t>
            </w:r>
          </w:p>
          <w:p w:rsidR="00146CF0" w:rsidRPr="003B036E" w:rsidRDefault="00146CF0" w:rsidP="00146CF0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сущность организации как основного звена экономики отраслей;</w:t>
            </w:r>
          </w:p>
          <w:p w:rsidR="00146CF0" w:rsidRPr="003B036E" w:rsidRDefault="00146CF0" w:rsidP="00146CF0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основные принципы построения экономической системы организации;</w:t>
            </w:r>
          </w:p>
          <w:p w:rsidR="00146CF0" w:rsidRPr="003B036E" w:rsidRDefault="00146CF0" w:rsidP="00146CF0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принципы и методы управления основными и оборотными средствами;</w:t>
            </w:r>
          </w:p>
          <w:p w:rsidR="00146CF0" w:rsidRPr="003B036E" w:rsidRDefault="00146CF0" w:rsidP="00146CF0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методы оценки эффективности их использования;</w:t>
            </w:r>
          </w:p>
          <w:p w:rsidR="00146CF0" w:rsidRPr="003B036E" w:rsidRDefault="00146CF0" w:rsidP="00146CF0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организацию производственного и технологического процессов;</w:t>
            </w:r>
          </w:p>
          <w:p w:rsidR="00146CF0" w:rsidRPr="003B036E" w:rsidRDefault="00146CF0" w:rsidP="00146CF0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состав материальных, трудовых и финансовых ресурсов организации, показатели их эффективного использования;</w:t>
            </w:r>
          </w:p>
          <w:p w:rsidR="00146CF0" w:rsidRPr="003B036E" w:rsidRDefault="00146CF0" w:rsidP="00146CF0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способы экономии ресурсов, в том числе основные энергосберегающие технологии;</w:t>
            </w:r>
          </w:p>
          <w:p w:rsidR="00146CF0" w:rsidRPr="003B036E" w:rsidRDefault="00146CF0" w:rsidP="00146CF0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механизмы ценообразования;</w:t>
            </w:r>
          </w:p>
          <w:p w:rsidR="00146CF0" w:rsidRPr="003B036E" w:rsidRDefault="00146CF0" w:rsidP="00146CF0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формы оплаты труда;</w:t>
            </w:r>
          </w:p>
          <w:p w:rsidR="00146CF0" w:rsidRPr="003B036E" w:rsidRDefault="00146CF0" w:rsidP="00146CF0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6E">
              <w:rPr>
                <w:rFonts w:ascii="Times New Roman" w:hAnsi="Times New Roman"/>
                <w:sz w:val="28"/>
                <w:szCs w:val="28"/>
              </w:rPr>
              <w:t>основные технико-экономические показатели деятельности организации и методику их расчета.</w:t>
            </w:r>
          </w:p>
        </w:tc>
        <w:tc>
          <w:tcPr>
            <w:tcW w:w="19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CF0" w:rsidRPr="003B036E" w:rsidRDefault="00146CF0" w:rsidP="00C03A59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CF0" w:rsidRPr="003B036E" w:rsidRDefault="00146CF0" w:rsidP="00C03A59">
            <w:pPr>
              <w:spacing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B036E">
              <w:rPr>
                <w:rFonts w:ascii="Times New Roman" w:hAnsi="Times New Roman"/>
                <w:bCs/>
                <w:iCs/>
                <w:sz w:val="28"/>
                <w:szCs w:val="28"/>
              </w:rPr>
              <w:t>Экспертная оценка деятельности обучающихся при выполнении   и защите результатов  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</w:t>
            </w:r>
          </w:p>
        </w:tc>
      </w:tr>
    </w:tbl>
    <w:p w:rsidR="00C03A59" w:rsidRPr="003B036E" w:rsidRDefault="00C03A59">
      <w:pPr>
        <w:rPr>
          <w:rFonts w:ascii="Times New Roman" w:hAnsi="Times New Roman"/>
          <w:sz w:val="28"/>
          <w:szCs w:val="28"/>
        </w:rPr>
      </w:pPr>
    </w:p>
    <w:sectPr w:rsidR="00C03A59" w:rsidRPr="003B036E" w:rsidSect="00795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3C8" w:rsidRDefault="00D133C8" w:rsidP="00146CF0">
      <w:pPr>
        <w:spacing w:after="0" w:line="240" w:lineRule="auto"/>
      </w:pPr>
      <w:r>
        <w:separator/>
      </w:r>
    </w:p>
  </w:endnote>
  <w:endnote w:type="continuationSeparator" w:id="0">
    <w:p w:rsidR="00D133C8" w:rsidRDefault="00D133C8" w:rsidP="00146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17D" w:rsidRDefault="00F5417D" w:rsidP="00C03A5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5417D" w:rsidRDefault="00F5417D" w:rsidP="00C03A5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17D" w:rsidRDefault="00F5417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412666">
      <w:rPr>
        <w:noProof/>
      </w:rPr>
      <w:t>4</w:t>
    </w:r>
    <w:r>
      <w:rPr>
        <w:noProof/>
      </w:rPr>
      <w:fldChar w:fldCharType="end"/>
    </w:r>
  </w:p>
  <w:p w:rsidR="00F5417D" w:rsidRDefault="00F5417D" w:rsidP="00C03A5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3C8" w:rsidRDefault="00D133C8" w:rsidP="00146CF0">
      <w:pPr>
        <w:spacing w:after="0" w:line="240" w:lineRule="auto"/>
      </w:pPr>
      <w:r>
        <w:separator/>
      </w:r>
    </w:p>
  </w:footnote>
  <w:footnote w:type="continuationSeparator" w:id="0">
    <w:p w:rsidR="00D133C8" w:rsidRDefault="00D133C8" w:rsidP="00146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56B00"/>
    <w:multiLevelType w:val="hybridMultilevel"/>
    <w:tmpl w:val="4ED842DC"/>
    <w:lvl w:ilvl="0" w:tplc="4B3240D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81EEA"/>
    <w:multiLevelType w:val="hybridMultilevel"/>
    <w:tmpl w:val="411634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156D3A"/>
    <w:multiLevelType w:val="hybridMultilevel"/>
    <w:tmpl w:val="2536F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6C68F9"/>
    <w:multiLevelType w:val="hybridMultilevel"/>
    <w:tmpl w:val="AEE88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4C1C36"/>
    <w:multiLevelType w:val="hybridMultilevel"/>
    <w:tmpl w:val="17D0C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FA182C"/>
    <w:multiLevelType w:val="hybridMultilevel"/>
    <w:tmpl w:val="24C28514"/>
    <w:lvl w:ilvl="0" w:tplc="4B3240D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427FC7"/>
    <w:multiLevelType w:val="hybridMultilevel"/>
    <w:tmpl w:val="B3DCAA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32E345F"/>
    <w:multiLevelType w:val="hybridMultilevel"/>
    <w:tmpl w:val="DA9EA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C35AED"/>
    <w:multiLevelType w:val="hybridMultilevel"/>
    <w:tmpl w:val="1FFA2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7745A5"/>
    <w:multiLevelType w:val="hybridMultilevel"/>
    <w:tmpl w:val="29087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776CBC"/>
    <w:multiLevelType w:val="hybridMultilevel"/>
    <w:tmpl w:val="95D0D030"/>
    <w:lvl w:ilvl="0" w:tplc="E9866E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10"/>
  </w:num>
  <w:num w:numId="6">
    <w:abstractNumId w:val="5"/>
  </w:num>
  <w:num w:numId="7">
    <w:abstractNumId w:val="0"/>
  </w:num>
  <w:num w:numId="8">
    <w:abstractNumId w:val="9"/>
  </w:num>
  <w:num w:numId="9">
    <w:abstractNumId w:val="2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6CF0"/>
    <w:rsid w:val="000B6D17"/>
    <w:rsid w:val="000C4B61"/>
    <w:rsid w:val="001221B5"/>
    <w:rsid w:val="00131CF9"/>
    <w:rsid w:val="00146CF0"/>
    <w:rsid w:val="0016280A"/>
    <w:rsid w:val="00206D68"/>
    <w:rsid w:val="002076BD"/>
    <w:rsid w:val="002121CE"/>
    <w:rsid w:val="00223A2A"/>
    <w:rsid w:val="002F1688"/>
    <w:rsid w:val="003B036E"/>
    <w:rsid w:val="004020F9"/>
    <w:rsid w:val="00412666"/>
    <w:rsid w:val="00485362"/>
    <w:rsid w:val="0052236D"/>
    <w:rsid w:val="00795797"/>
    <w:rsid w:val="007E7E97"/>
    <w:rsid w:val="00924E97"/>
    <w:rsid w:val="00A45434"/>
    <w:rsid w:val="00AD7362"/>
    <w:rsid w:val="00B3136F"/>
    <w:rsid w:val="00BB7619"/>
    <w:rsid w:val="00C03A59"/>
    <w:rsid w:val="00C03ABB"/>
    <w:rsid w:val="00C16736"/>
    <w:rsid w:val="00C61CDB"/>
    <w:rsid w:val="00C82D79"/>
    <w:rsid w:val="00CB17FF"/>
    <w:rsid w:val="00CC61A6"/>
    <w:rsid w:val="00D133C8"/>
    <w:rsid w:val="00D377A3"/>
    <w:rsid w:val="00D43988"/>
    <w:rsid w:val="00DA665C"/>
    <w:rsid w:val="00DB7653"/>
    <w:rsid w:val="00E113AD"/>
    <w:rsid w:val="00E24C5A"/>
    <w:rsid w:val="00EE66E2"/>
    <w:rsid w:val="00EE7BD3"/>
    <w:rsid w:val="00F5417D"/>
    <w:rsid w:val="00F7015C"/>
    <w:rsid w:val="00FA0F27"/>
    <w:rsid w:val="00FF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CF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6CF0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CF0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146CF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146CF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146CF0"/>
    <w:rPr>
      <w:rFonts w:cs="Times New Roman"/>
    </w:rPr>
  </w:style>
  <w:style w:type="paragraph" w:styleId="a6">
    <w:name w:val="Normal (Web)"/>
    <w:aliases w:val="Обычный (Web)"/>
    <w:basedOn w:val="a"/>
    <w:link w:val="a7"/>
    <w:uiPriority w:val="99"/>
    <w:qFormat/>
    <w:rsid w:val="00146CF0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8">
    <w:name w:val="footnote text"/>
    <w:basedOn w:val="a"/>
    <w:link w:val="a9"/>
    <w:uiPriority w:val="99"/>
    <w:rsid w:val="00146CF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9">
    <w:name w:val="Текст сноски Знак"/>
    <w:basedOn w:val="a0"/>
    <w:link w:val="a8"/>
    <w:uiPriority w:val="99"/>
    <w:rsid w:val="00146CF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a">
    <w:name w:val="footnote reference"/>
    <w:uiPriority w:val="99"/>
    <w:rsid w:val="00146CF0"/>
    <w:rPr>
      <w:rFonts w:cs="Times New Roman"/>
      <w:vertAlign w:val="superscript"/>
    </w:rPr>
  </w:style>
  <w:style w:type="character" w:styleId="ab">
    <w:name w:val="Hyperlink"/>
    <w:uiPriority w:val="99"/>
    <w:rsid w:val="00146CF0"/>
    <w:rPr>
      <w:rFonts w:cs="Times New Roman"/>
      <w:color w:val="0000FF"/>
      <w:u w:val="single"/>
    </w:rPr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146CF0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e">
    <w:name w:val="Emphasis"/>
    <w:uiPriority w:val="20"/>
    <w:qFormat/>
    <w:rsid w:val="00146CF0"/>
    <w:rPr>
      <w:rFonts w:cs="Times New Roman"/>
      <w:i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locked/>
    <w:rsid w:val="00146CF0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link w:val="af0"/>
    <w:qFormat/>
    <w:rsid w:val="00146C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Без интервала Знак"/>
    <w:link w:val="af"/>
    <w:rsid w:val="00146CF0"/>
    <w:rPr>
      <w:rFonts w:ascii="Calibri" w:eastAsia="Times New Roman" w:hAnsi="Calibri" w:cs="Times New Roman"/>
      <w:lang w:eastAsia="ru-RU"/>
    </w:rPr>
  </w:style>
  <w:style w:type="character" w:customStyle="1" w:styleId="a7">
    <w:name w:val="Обычный (веб) Знак"/>
    <w:aliases w:val="Обычный (Web) Знак"/>
    <w:link w:val="a6"/>
    <w:uiPriority w:val="99"/>
    <w:locked/>
    <w:rsid w:val="00146CF0"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f1">
    <w:name w:val="Balloon Text"/>
    <w:basedOn w:val="a"/>
    <w:link w:val="af2"/>
    <w:uiPriority w:val="99"/>
    <w:semiHidden/>
    <w:unhideWhenUsed/>
    <w:rsid w:val="00412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1266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iro.ru/" TargetMode="External"/><Relationship Id="rId18" Type="http://schemas.openxmlformats.org/officeDocument/2006/relationships/hyperlink" Target="https://www.minfin.ru/ru/perfomance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fss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indow.edu.ru/" TargetMode="External"/><Relationship Id="rId17" Type="http://schemas.openxmlformats.org/officeDocument/2006/relationships/hyperlink" Target="http://www.garant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konsultant.ru/" TargetMode="External"/><Relationship Id="rId20" Type="http://schemas.openxmlformats.org/officeDocument/2006/relationships/hyperlink" Target="http://www.pfrf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://www.kremlin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vuzlib.net/" TargetMode="External"/><Relationship Id="rId23" Type="http://schemas.openxmlformats.org/officeDocument/2006/relationships/hyperlink" Target="http://www.cbr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nalog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edu-all.ru/" TargetMode="External"/><Relationship Id="rId22" Type="http://schemas.openxmlformats.org/officeDocument/2006/relationships/hyperlink" Target="http://www.ffom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4922F-C259-4FED-9A6A-FA86FA183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26</Pages>
  <Words>5154</Words>
  <Characters>29381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цветковантонина</cp:lastModifiedBy>
  <cp:revision>21</cp:revision>
  <dcterms:created xsi:type="dcterms:W3CDTF">2018-12-03T07:30:00Z</dcterms:created>
  <dcterms:modified xsi:type="dcterms:W3CDTF">2018-12-27T04:44:00Z</dcterms:modified>
</cp:coreProperties>
</file>