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52A" w:rsidRPr="0043452A" w:rsidRDefault="0043452A" w:rsidP="0043452A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 xml:space="preserve">Приложение   </w:t>
      </w:r>
      <w:r w:rsidRPr="0043452A">
        <w:rPr>
          <w:rFonts w:eastAsia="Times New Roman" w:cs="Times New Roman"/>
          <w:b/>
          <w:sz w:val="28"/>
          <w:szCs w:val="28"/>
          <w:lang w:val="en-US"/>
        </w:rPr>
        <w:t>I</w:t>
      </w:r>
      <w:r w:rsidRPr="0043452A">
        <w:rPr>
          <w:rFonts w:eastAsia="Times New Roman" w:cs="Times New Roman"/>
          <w:b/>
          <w:sz w:val="28"/>
          <w:szCs w:val="28"/>
        </w:rPr>
        <w:t>.2</w:t>
      </w:r>
    </w:p>
    <w:p w:rsidR="0043452A" w:rsidRPr="0043452A" w:rsidRDefault="0043452A" w:rsidP="0043452A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>к ПООП по специальности</w:t>
      </w:r>
      <w:r w:rsidRPr="0043452A">
        <w:rPr>
          <w:rFonts w:eastAsia="Times New Roman" w:cs="Times New Roman"/>
          <w:b/>
          <w:sz w:val="28"/>
          <w:szCs w:val="28"/>
        </w:rPr>
        <w:t xml:space="preserve"> </w:t>
      </w:r>
    </w:p>
    <w:p w:rsidR="0043452A" w:rsidRPr="0043452A" w:rsidRDefault="0043452A" w:rsidP="0043452A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38.02.01 Экономика и бухгалтерский учет (по отраслям)</w:t>
      </w: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РАБОЧАЯ ПРОГРАММА ПРОФЕССИОНАЛЬНОГО МОДУЛЯ</w:t>
      </w:r>
    </w:p>
    <w:p w:rsidR="0043452A" w:rsidRPr="0043452A" w:rsidRDefault="0043452A" w:rsidP="0043452A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  <w:u w:val="single"/>
        </w:rPr>
      </w:pPr>
    </w:p>
    <w:p w:rsidR="0043452A" w:rsidRPr="0043452A" w:rsidRDefault="0043452A" w:rsidP="0043452A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ПМ</w:t>
      </w:r>
      <w:r>
        <w:rPr>
          <w:rFonts w:eastAsia="Times New Roman" w:cs="Times New Roman"/>
          <w:b/>
          <w:sz w:val="28"/>
          <w:szCs w:val="28"/>
        </w:rPr>
        <w:t>.</w:t>
      </w:r>
      <w:r w:rsidRPr="0043452A">
        <w:rPr>
          <w:rFonts w:eastAsia="Times New Roman" w:cs="Times New Roman"/>
          <w:b/>
          <w:sz w:val="28"/>
          <w:szCs w:val="28"/>
        </w:rPr>
        <w:t>0</w:t>
      </w:r>
      <w:r w:rsidR="005C22DE">
        <w:rPr>
          <w:rFonts w:eastAsia="Times New Roman" w:cs="Times New Roman"/>
          <w:b/>
          <w:sz w:val="28"/>
          <w:szCs w:val="28"/>
        </w:rPr>
        <w:t xml:space="preserve">3 </w:t>
      </w:r>
      <w:r w:rsidRPr="0043452A">
        <w:rPr>
          <w:rFonts w:eastAsia="Times New Roman" w:cs="Times New Roman"/>
          <w:b/>
          <w:sz w:val="28"/>
          <w:szCs w:val="28"/>
        </w:rPr>
        <w:t xml:space="preserve"> </w:t>
      </w:r>
      <w:r w:rsidR="005C22DE">
        <w:rPr>
          <w:rFonts w:eastAsia="Times New Roman" w:cs="Times New Roman"/>
          <w:b/>
          <w:sz w:val="28"/>
          <w:szCs w:val="28"/>
        </w:rPr>
        <w:t>Проведение расчетов с бюджетом и внебюджетными фондами</w:t>
      </w: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  <w:sectPr w:rsidR="0043452A" w:rsidRPr="0043452A" w:rsidSect="000E2FDD">
          <w:pgSz w:w="11907" w:h="16840"/>
          <w:pgMar w:top="1134" w:right="851" w:bottom="992" w:left="1418" w:header="709" w:footer="709" w:gutter="0"/>
          <w:cols w:space="720"/>
        </w:sectPr>
      </w:pPr>
    </w:p>
    <w:p w:rsidR="0043452A" w:rsidRPr="00B004D3" w:rsidRDefault="0043452A" w:rsidP="0043452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  <w:r w:rsidRPr="00B004D3">
        <w:rPr>
          <w:rFonts w:eastAsia="Times New Roman" w:cs="Times New Roman"/>
          <w:b/>
          <w:sz w:val="28"/>
          <w:szCs w:val="28"/>
        </w:rPr>
        <w:lastRenderedPageBreak/>
        <w:t>МИНИСТЕРСТВО ОБРАЗОВАНИЯ САРАТОВСКОЙ ОБЛАСТИ</w:t>
      </w:r>
    </w:p>
    <w:p w:rsidR="0043452A" w:rsidRPr="00B004D3" w:rsidRDefault="0043452A" w:rsidP="0043452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  <w:r w:rsidRPr="00B004D3">
        <w:rPr>
          <w:rFonts w:eastAsia="Times New Roman" w:cs="Times New Roman"/>
          <w:b/>
          <w:sz w:val="28"/>
          <w:szCs w:val="28"/>
        </w:rPr>
        <w:t>государственное автономное профессиональное  образовательное учреждение  Саратовской области «</w:t>
      </w:r>
      <w:proofErr w:type="spellStart"/>
      <w:r w:rsidRPr="00B004D3">
        <w:rPr>
          <w:rFonts w:eastAsia="Times New Roman" w:cs="Times New Roman"/>
          <w:b/>
          <w:sz w:val="28"/>
          <w:szCs w:val="28"/>
        </w:rPr>
        <w:t>Марксовский</w:t>
      </w:r>
      <w:proofErr w:type="spellEnd"/>
      <w:r w:rsidRPr="00B004D3">
        <w:rPr>
          <w:rFonts w:eastAsia="Times New Roman" w:cs="Times New Roman"/>
          <w:b/>
          <w:sz w:val="28"/>
          <w:szCs w:val="28"/>
        </w:rPr>
        <w:t xml:space="preserve"> политехнический колледж»</w:t>
      </w:r>
    </w:p>
    <w:p w:rsidR="0043452A" w:rsidRPr="00B004D3" w:rsidRDefault="0043452A" w:rsidP="0043452A">
      <w:pPr>
        <w:rPr>
          <w:rFonts w:eastAsia="Times New Roman" w:cs="Times New Roman"/>
          <w:sz w:val="28"/>
          <w:szCs w:val="28"/>
        </w:rPr>
      </w:pPr>
    </w:p>
    <w:p w:rsidR="0043452A" w:rsidRPr="00B004D3" w:rsidRDefault="00003816" w:rsidP="00003816">
      <w:pPr>
        <w:jc w:val="right"/>
        <w:rPr>
          <w:rFonts w:eastAsia="Calibri" w:cs="Calibri"/>
          <w:b/>
          <w:lang w:eastAsia="en-US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619500" cy="219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right"/>
        <w:rPr>
          <w:rFonts w:eastAsia="Calibri" w:cs="Calibri"/>
          <w:lang w:eastAsia="en-US"/>
        </w:rPr>
      </w:pPr>
    </w:p>
    <w:p w:rsidR="0043452A" w:rsidRPr="00B004D3" w:rsidRDefault="0043452A" w:rsidP="0043452A">
      <w:pPr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rPr>
          <w:rFonts w:eastAsia="Calibri" w:cs="Calibri"/>
          <w:b/>
          <w:sz w:val="28"/>
          <w:szCs w:val="28"/>
          <w:lang w:eastAsia="en-US"/>
        </w:rPr>
      </w:pPr>
    </w:p>
    <w:p w:rsidR="0043452A" w:rsidRPr="00B004D3" w:rsidRDefault="0043452A" w:rsidP="00434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 w:cs="Times New Roman"/>
          <w:b/>
          <w:caps/>
          <w:sz w:val="28"/>
          <w:szCs w:val="28"/>
        </w:rPr>
      </w:pPr>
      <w:r w:rsidRPr="00B004D3">
        <w:rPr>
          <w:rFonts w:eastAsia="Times New Roman" w:cs="Times New Roman"/>
          <w:b/>
          <w:caps/>
          <w:sz w:val="28"/>
          <w:szCs w:val="28"/>
        </w:rPr>
        <w:t>Рабочая ПРОГРАММа ПРОФЕССИОНАЛЬНОГО МОДУЛЯ</w:t>
      </w:r>
    </w:p>
    <w:p w:rsidR="0043452A" w:rsidRPr="00B004D3" w:rsidRDefault="0043452A" w:rsidP="0043452A">
      <w:pPr>
        <w:jc w:val="center"/>
        <w:rPr>
          <w:rFonts w:eastAsia="Calibri" w:cs="Calibri"/>
          <w:b/>
          <w:sz w:val="28"/>
          <w:szCs w:val="28"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Times New Roman"/>
          <w:b/>
          <w:caps/>
          <w:color w:val="000000"/>
          <w:sz w:val="28"/>
          <w:szCs w:val="28"/>
          <w:lang w:eastAsia="en-US"/>
        </w:rPr>
      </w:pPr>
      <w:r w:rsidRPr="00B004D3">
        <w:rPr>
          <w:rFonts w:eastAsia="Calibri" w:cs="Calibri"/>
          <w:b/>
          <w:sz w:val="28"/>
          <w:szCs w:val="28"/>
          <w:lang w:eastAsia="en-US"/>
        </w:rPr>
        <w:t>ПМ.0</w:t>
      </w:r>
      <w:r w:rsidR="005C22DE">
        <w:rPr>
          <w:rFonts w:eastAsia="Calibri" w:cs="Calibri"/>
          <w:b/>
          <w:sz w:val="28"/>
          <w:szCs w:val="28"/>
          <w:lang w:eastAsia="en-US"/>
        </w:rPr>
        <w:t>3 ПРОВЕДЕНИЕ РАСЧЕТОВ С БЮДЖЕТОМ И ВНЕБЮДЖЕТНЫМИ ФОНДАМИ</w:t>
      </w:r>
    </w:p>
    <w:p w:rsidR="0043452A" w:rsidRPr="00B004D3" w:rsidRDefault="0043452A" w:rsidP="0043452A">
      <w:pPr>
        <w:jc w:val="center"/>
        <w:rPr>
          <w:rFonts w:eastAsia="Calibri" w:cs="Calibri"/>
          <w:b/>
          <w:sz w:val="28"/>
          <w:szCs w:val="28"/>
          <w:lang w:eastAsia="en-US"/>
        </w:rPr>
      </w:pPr>
    </w:p>
    <w:p w:rsidR="0043452A" w:rsidRPr="00B004D3" w:rsidRDefault="0043452A" w:rsidP="0043452A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 xml:space="preserve">по специальности </w:t>
      </w:r>
      <w:r w:rsidRPr="005C22DE">
        <w:rPr>
          <w:rFonts w:eastAsia="Times New Roman" w:cs="Times New Roman"/>
          <w:b/>
          <w:bCs/>
          <w:sz w:val="28"/>
          <w:szCs w:val="28"/>
        </w:rPr>
        <w:t>38.02.01 Экономика и бухгалтерский учет</w:t>
      </w:r>
      <w:r w:rsidR="005C22DE">
        <w:rPr>
          <w:rFonts w:eastAsia="Times New Roman" w:cs="Times New Roman"/>
          <w:b/>
          <w:bCs/>
          <w:sz w:val="28"/>
          <w:szCs w:val="28"/>
        </w:rPr>
        <w:t xml:space="preserve"> (по отраслям)</w:t>
      </w:r>
    </w:p>
    <w:p w:rsidR="0043452A" w:rsidRPr="00B004D3" w:rsidRDefault="0043452A" w:rsidP="0043452A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программы подготовки специалистов среднего звена</w:t>
      </w:r>
    </w:p>
    <w:p w:rsidR="0043452A" w:rsidRPr="00B004D3" w:rsidRDefault="0043452A" w:rsidP="0043452A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социально – экономического профиля</w:t>
      </w:r>
    </w:p>
    <w:p w:rsidR="0043452A" w:rsidRPr="00B004D3" w:rsidRDefault="0043452A" w:rsidP="0043452A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на базе основного общего образования</w:t>
      </w:r>
    </w:p>
    <w:p w:rsidR="0043452A" w:rsidRPr="00B004D3" w:rsidRDefault="0043452A" w:rsidP="0043452A">
      <w:pPr>
        <w:shd w:val="clear" w:color="auto" w:fill="FFFFFF"/>
        <w:tabs>
          <w:tab w:val="left" w:pos="1134"/>
        </w:tabs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очной формы обучения</w:t>
      </w:r>
    </w:p>
    <w:p w:rsidR="0043452A" w:rsidRPr="00B004D3" w:rsidRDefault="0043452A" w:rsidP="0043452A">
      <w:pPr>
        <w:rPr>
          <w:rFonts w:eastAsia="Times New Roman" w:cs="Times New Roman"/>
          <w:sz w:val="28"/>
          <w:szCs w:val="28"/>
        </w:rPr>
      </w:pPr>
    </w:p>
    <w:p w:rsidR="0043452A" w:rsidRPr="00B004D3" w:rsidRDefault="0043452A" w:rsidP="0043452A">
      <w:pPr>
        <w:rPr>
          <w:rFonts w:eastAsia="Times New Roman" w:cs="Times New Roman"/>
          <w:b/>
          <w:sz w:val="28"/>
          <w:szCs w:val="28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Default="0043452A" w:rsidP="0043452A">
      <w:pPr>
        <w:jc w:val="center"/>
        <w:rPr>
          <w:rFonts w:eastAsia="Calibri" w:cs="Calibri"/>
          <w:b/>
          <w:lang w:eastAsia="en-US"/>
        </w:rPr>
      </w:pPr>
      <w:bookmarkStart w:id="0" w:name="_GoBack"/>
      <w:bookmarkEnd w:id="0"/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sz w:val="28"/>
          <w:szCs w:val="28"/>
          <w:lang w:eastAsia="en-US"/>
        </w:rPr>
      </w:pPr>
      <w:r w:rsidRPr="00B004D3">
        <w:rPr>
          <w:rFonts w:eastAsia="Calibri" w:cs="Calibri"/>
          <w:b/>
          <w:sz w:val="28"/>
          <w:szCs w:val="28"/>
          <w:lang w:eastAsia="en-US"/>
        </w:rPr>
        <w:t>г. Маркс</w:t>
      </w:r>
    </w:p>
    <w:p w:rsidR="0043452A" w:rsidRPr="00B004D3" w:rsidRDefault="0043452A" w:rsidP="0043452A">
      <w:pPr>
        <w:jc w:val="center"/>
        <w:rPr>
          <w:rFonts w:eastAsia="Calibri" w:cs="Calibri"/>
          <w:b/>
          <w:sz w:val="28"/>
          <w:szCs w:val="28"/>
          <w:lang w:eastAsia="en-US"/>
        </w:rPr>
      </w:pPr>
      <w:r w:rsidRPr="00B004D3">
        <w:rPr>
          <w:rFonts w:eastAsia="Calibri" w:cs="Calibri"/>
          <w:b/>
          <w:sz w:val="28"/>
          <w:szCs w:val="28"/>
          <w:lang w:eastAsia="en-US"/>
        </w:rPr>
        <w:t>2018 г.</w:t>
      </w:r>
    </w:p>
    <w:p w:rsidR="0043452A" w:rsidRPr="00B81749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tbl>
      <w:tblPr>
        <w:tblW w:w="9977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1"/>
        <w:gridCol w:w="5386"/>
      </w:tblGrid>
      <w:tr w:rsidR="0043452A" w:rsidRPr="007D75F5" w:rsidTr="000E2FDD">
        <w:tc>
          <w:tcPr>
            <w:tcW w:w="459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lastRenderedPageBreak/>
              <w:t>УТВЕРЖДАЮ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Директор ГАПОУ СО «МПК»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i/>
                <w:iCs/>
                <w:color w:val="000000"/>
              </w:rPr>
              <w:t xml:space="preserve">_______________ </w:t>
            </w:r>
            <w:r w:rsidRPr="007D75F5">
              <w:rPr>
                <w:rFonts w:eastAsia="Times New Roman" w:cs="Times New Roman"/>
                <w:color w:val="000000"/>
              </w:rPr>
              <w:t>/А.В. Шаталин/</w:t>
            </w:r>
          </w:p>
          <w:p w:rsidR="0043452A" w:rsidRPr="007D75F5" w:rsidRDefault="0043452A" w:rsidP="000E2FDD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 «</w:t>
            </w:r>
            <w:r>
              <w:rPr>
                <w:rFonts w:eastAsia="Times New Roman" w:cs="Times New Roman"/>
                <w:color w:val="000000"/>
              </w:rPr>
              <w:t>05</w:t>
            </w:r>
            <w:r w:rsidRPr="007D75F5">
              <w:rPr>
                <w:rFonts w:eastAsia="Times New Roman" w:cs="Times New Roman"/>
                <w:color w:val="000000"/>
              </w:rPr>
              <w:t xml:space="preserve">» </w:t>
            </w:r>
            <w:r>
              <w:rPr>
                <w:rFonts w:eastAsia="Times New Roman" w:cs="Times New Roman"/>
                <w:color w:val="000000"/>
              </w:rPr>
              <w:t>декабря</w:t>
            </w:r>
            <w:r w:rsidRPr="007D75F5">
              <w:rPr>
                <w:rFonts w:eastAsia="Times New Roman" w:cs="Times New Roman"/>
                <w:color w:val="000000"/>
              </w:rPr>
              <w:t xml:space="preserve">  2018 г.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452A" w:rsidRPr="007D75F5" w:rsidRDefault="0043452A" w:rsidP="00060ADF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7D75F5">
              <w:rPr>
                <w:rFonts w:eastAsia="Times New Roman" w:cs="Times New Roman"/>
                <w:color w:val="000000"/>
              </w:rPr>
              <w:t xml:space="preserve">Рабочая программа профессионального модуля </w:t>
            </w:r>
            <w:r w:rsidRPr="00DE07AF">
              <w:rPr>
                <w:rFonts w:eastAsia="Times New Roman" w:cs="Times New Roman"/>
                <w:b/>
                <w:color w:val="000000"/>
              </w:rPr>
              <w:t>ПМ.0</w:t>
            </w:r>
            <w:r w:rsidR="00060ADF" w:rsidRPr="00DE07AF">
              <w:rPr>
                <w:rFonts w:eastAsia="Times New Roman" w:cs="Times New Roman"/>
                <w:b/>
                <w:color w:val="000000"/>
              </w:rPr>
              <w:t>3</w:t>
            </w:r>
            <w:r w:rsidRPr="00DE07AF">
              <w:rPr>
                <w:rFonts w:eastAsia="Times New Roman" w:cs="Times New Roman"/>
                <w:b/>
                <w:color w:val="000000"/>
              </w:rPr>
              <w:t xml:space="preserve"> </w:t>
            </w:r>
            <w:r w:rsidR="00060ADF" w:rsidRPr="00DE07AF">
              <w:rPr>
                <w:rFonts w:eastAsia="Times New Roman" w:cs="Times New Roman"/>
                <w:b/>
                <w:sz w:val="22"/>
                <w:szCs w:val="22"/>
              </w:rPr>
              <w:t>Проведение расчетов с бюджетом и внебюджетными фондами,</w:t>
            </w:r>
            <w:r w:rsidR="00060ADF" w:rsidRPr="007D75F5">
              <w:rPr>
                <w:rFonts w:eastAsia="Times New Roman" w:cs="Times New Roman"/>
                <w:color w:val="000000"/>
              </w:rPr>
              <w:t xml:space="preserve"> </w:t>
            </w:r>
            <w:r w:rsidRPr="007D75F5">
              <w:rPr>
                <w:rFonts w:eastAsia="Times New Roman" w:cs="Times New Roman"/>
                <w:color w:val="000000"/>
              </w:rPr>
              <w:t>разработана  в соответствии с требованиями  ФГОС СПО по специальности </w:t>
            </w:r>
            <w:r>
              <w:rPr>
                <w:rFonts w:eastAsia="Times New Roman" w:cs="Times New Roman"/>
                <w:color w:val="000000"/>
              </w:rPr>
              <w:t xml:space="preserve">38.02.01 Экономика и бухгалтерский учет (по отраслям), </w:t>
            </w:r>
            <w:r w:rsidRPr="007D75F5">
              <w:rPr>
                <w:rFonts w:eastAsia="Times New Roman" w:cs="Times New Roman"/>
                <w:color w:val="000000"/>
              </w:rPr>
              <w:t>утвержденного приказом Министерства образования и науки РФ от 0</w:t>
            </w:r>
            <w:r>
              <w:rPr>
                <w:rFonts w:eastAsia="Times New Roman" w:cs="Times New Roman"/>
                <w:color w:val="000000"/>
              </w:rPr>
              <w:t>5</w:t>
            </w:r>
            <w:r w:rsidRPr="007D75F5">
              <w:rPr>
                <w:rFonts w:eastAsia="Times New Roman" w:cs="Times New Roman"/>
                <w:color w:val="000000"/>
              </w:rPr>
              <w:t>.</w:t>
            </w:r>
            <w:r>
              <w:rPr>
                <w:rFonts w:eastAsia="Times New Roman" w:cs="Times New Roman"/>
                <w:color w:val="000000"/>
              </w:rPr>
              <w:t>02.</w:t>
            </w:r>
            <w:r w:rsidRPr="007D75F5">
              <w:rPr>
                <w:rFonts w:eastAsia="Times New Roman" w:cs="Times New Roman"/>
                <w:color w:val="000000"/>
              </w:rPr>
              <w:t>201</w:t>
            </w:r>
            <w:r>
              <w:rPr>
                <w:rFonts w:eastAsia="Times New Roman" w:cs="Times New Roman"/>
                <w:color w:val="000000"/>
              </w:rPr>
              <w:t>8</w:t>
            </w:r>
            <w:r w:rsidRPr="007D75F5">
              <w:rPr>
                <w:rFonts w:eastAsia="Times New Roman" w:cs="Times New Roman"/>
                <w:color w:val="000000"/>
              </w:rPr>
              <w:t>г. № 1565, Об утверждении Федерального государственного образовательного стандарта среднего профессионального образования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EF0AC3">
              <w:rPr>
                <w:rFonts w:eastAsia="Times New Roman" w:cs="Times New Roman"/>
                <w:color w:val="000000"/>
              </w:rPr>
              <w:t>по специальности 38.02.01 Экономика и б</w:t>
            </w:r>
            <w:r w:rsidR="00DE07AF">
              <w:rPr>
                <w:rFonts w:eastAsia="Times New Roman" w:cs="Times New Roman"/>
                <w:color w:val="000000"/>
              </w:rPr>
              <w:t>ухгалтерский учет (по отраслям).</w:t>
            </w:r>
            <w:proofErr w:type="gramEnd"/>
          </w:p>
        </w:tc>
      </w:tr>
    </w:tbl>
    <w:p w:rsidR="0043452A" w:rsidRPr="007D75F5" w:rsidRDefault="0043452A" w:rsidP="0043452A">
      <w:pPr>
        <w:rPr>
          <w:rFonts w:eastAsia="Times New Roman" w:cs="Times New Roman"/>
          <w:vanish/>
        </w:rPr>
      </w:pPr>
    </w:p>
    <w:tbl>
      <w:tblPr>
        <w:tblW w:w="9977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1"/>
        <w:gridCol w:w="5386"/>
      </w:tblGrid>
      <w:tr w:rsidR="0043452A" w:rsidRPr="007D75F5" w:rsidTr="000E2FDD">
        <w:tc>
          <w:tcPr>
            <w:tcW w:w="459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452A" w:rsidRPr="007D75F5" w:rsidRDefault="0043452A" w:rsidP="000E2FDD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43452A" w:rsidRDefault="0043452A" w:rsidP="000E2FDD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t>ОДОБРЕНО</w:t>
            </w:r>
            <w:r w:rsidRPr="007D75F5">
              <w:rPr>
                <w:rFonts w:eastAsia="Times New Roman" w:cs="Times New Roman"/>
                <w:color w:val="000000"/>
              </w:rPr>
              <w:t xml:space="preserve"> на заседании  цикловой методической комиссии </w:t>
            </w:r>
            <w:r w:rsidRPr="00EF0AC3">
              <w:rPr>
                <w:rFonts w:eastAsia="Times New Roman" w:cs="Times New Roman"/>
                <w:color w:val="000000"/>
              </w:rPr>
              <w:t>информационных технологий и социально-экономических дисциплин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 xml:space="preserve">Протокол № </w:t>
            </w:r>
            <w:r>
              <w:rPr>
                <w:rFonts w:eastAsia="Times New Roman" w:cs="Times New Roman"/>
                <w:color w:val="000000"/>
              </w:rPr>
              <w:t>3</w:t>
            </w:r>
            <w:r w:rsidRPr="007D75F5">
              <w:rPr>
                <w:rFonts w:eastAsia="Times New Roman" w:cs="Times New Roman"/>
                <w:color w:val="000000"/>
              </w:rPr>
              <w:t xml:space="preserve">, от </w:t>
            </w:r>
            <w:r>
              <w:rPr>
                <w:rFonts w:eastAsia="Times New Roman" w:cs="Times New Roman"/>
                <w:color w:val="000000"/>
              </w:rPr>
              <w:t>30 ноября</w:t>
            </w:r>
            <w:r w:rsidRPr="007D75F5">
              <w:rPr>
                <w:rFonts w:eastAsia="Times New Roman" w:cs="Times New Roman"/>
                <w:color w:val="000000"/>
              </w:rPr>
              <w:t xml:space="preserve"> 2018 г.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Председатель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i/>
                <w:iCs/>
                <w:color w:val="000000"/>
              </w:rPr>
              <w:t xml:space="preserve">______________ </w:t>
            </w:r>
            <w:r w:rsidRPr="007D75F5">
              <w:rPr>
                <w:rFonts w:eastAsia="Times New Roman" w:cs="Times New Roman"/>
                <w:color w:val="000000"/>
              </w:rPr>
              <w:t>/</w:t>
            </w:r>
            <w:r>
              <w:rPr>
                <w:rFonts w:eastAsia="Times New Roman" w:cs="Times New Roman"/>
                <w:color w:val="000000"/>
              </w:rPr>
              <w:t>Н.В. Марьясова</w:t>
            </w:r>
            <w:r w:rsidRPr="007D75F5">
              <w:rPr>
                <w:rFonts w:eastAsia="Times New Roman" w:cs="Times New Roman"/>
                <w:color w:val="000000"/>
              </w:rPr>
              <w:t>/</w:t>
            </w:r>
          </w:p>
          <w:p w:rsidR="0043452A" w:rsidRPr="007D75F5" w:rsidRDefault="0043452A" w:rsidP="000E2FDD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452A" w:rsidRDefault="0043452A" w:rsidP="000E2FDD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43452A" w:rsidRPr="007D75F5" w:rsidRDefault="0043452A" w:rsidP="000E2FDD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43452A" w:rsidRDefault="0043452A" w:rsidP="000E2FDD">
            <w:pPr>
              <w:jc w:val="both"/>
              <w:rPr>
                <w:rFonts w:eastAsia="Times New Roman" w:cs="Times New Roman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t>ОДОБРЕНО </w:t>
            </w:r>
            <w:r w:rsidRPr="007D75F5">
              <w:rPr>
                <w:rFonts w:eastAsia="Times New Roman" w:cs="Times New Roman"/>
                <w:color w:val="000000"/>
              </w:rPr>
              <w:t xml:space="preserve">Методическим советом </w:t>
            </w:r>
          </w:p>
          <w:p w:rsidR="0043452A" w:rsidRDefault="0043452A" w:rsidP="000E2FDD">
            <w:pPr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ГАПОУ СО «</w:t>
            </w:r>
            <w:proofErr w:type="spellStart"/>
            <w:r>
              <w:rPr>
                <w:rFonts w:eastAsia="Times New Roman" w:cs="Times New Roman"/>
                <w:color w:val="000000"/>
              </w:rPr>
              <w:t>Марксовский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политехнический</w:t>
            </w:r>
          </w:p>
          <w:p w:rsidR="0043452A" w:rsidRPr="007D75F5" w:rsidRDefault="0043452A" w:rsidP="000E2FDD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к</w:t>
            </w:r>
            <w:r w:rsidRPr="007D75F5">
              <w:rPr>
                <w:rFonts w:eastAsia="Times New Roman" w:cs="Times New Roman"/>
                <w:color w:val="000000"/>
              </w:rPr>
              <w:t>олледж</w:t>
            </w:r>
            <w:r>
              <w:rPr>
                <w:rFonts w:eastAsia="Times New Roman" w:cs="Times New Roman"/>
                <w:color w:val="000000"/>
              </w:rPr>
              <w:t>»</w:t>
            </w:r>
          </w:p>
          <w:p w:rsidR="0043452A" w:rsidRPr="007D75F5" w:rsidRDefault="0043452A" w:rsidP="000E2FDD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 xml:space="preserve">Протокол № </w:t>
            </w:r>
            <w:r>
              <w:rPr>
                <w:rFonts w:eastAsia="Times New Roman" w:cs="Times New Roman"/>
                <w:color w:val="000000"/>
              </w:rPr>
              <w:t>3</w:t>
            </w:r>
            <w:r w:rsidRPr="007D75F5">
              <w:rPr>
                <w:rFonts w:eastAsia="Times New Roman" w:cs="Times New Roman"/>
                <w:color w:val="000000"/>
              </w:rPr>
              <w:t xml:space="preserve"> от </w:t>
            </w:r>
            <w:r>
              <w:rPr>
                <w:rFonts w:eastAsia="Times New Roman" w:cs="Times New Roman"/>
                <w:color w:val="000000"/>
              </w:rPr>
              <w:t xml:space="preserve">03 декабря </w:t>
            </w:r>
            <w:r w:rsidRPr="007D75F5">
              <w:rPr>
                <w:rFonts w:eastAsia="Times New Roman" w:cs="Times New Roman"/>
                <w:color w:val="000000"/>
              </w:rPr>
              <w:t>2018 г.</w:t>
            </w:r>
          </w:p>
          <w:p w:rsidR="0043452A" w:rsidRPr="007D75F5" w:rsidRDefault="0043452A" w:rsidP="000E2FDD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Председатель</w:t>
            </w:r>
          </w:p>
          <w:p w:rsidR="0043452A" w:rsidRPr="007D75F5" w:rsidRDefault="0043452A" w:rsidP="000E2FDD">
            <w:pPr>
              <w:spacing w:line="0" w:lineRule="atLeast"/>
              <w:jc w:val="both"/>
              <w:rPr>
                <w:rFonts w:eastAsia="Times New Roman" w:cs="Times New Roman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_____________ /Федотова Н.В.</w:t>
            </w:r>
          </w:p>
          <w:p w:rsidR="0043452A" w:rsidRPr="007D75F5" w:rsidRDefault="0043452A" w:rsidP="000E2FDD">
            <w:pPr>
              <w:spacing w:line="0" w:lineRule="atLeast"/>
              <w:rPr>
                <w:rFonts w:eastAsia="Times New Roman" w:cs="Times New Roman"/>
                <w:color w:val="000000"/>
              </w:rPr>
            </w:pPr>
          </w:p>
          <w:p w:rsidR="0043452A" w:rsidRPr="007D75F5" w:rsidRDefault="0043452A" w:rsidP="000E2FDD">
            <w:pPr>
              <w:spacing w:line="0" w:lineRule="atLeast"/>
              <w:rPr>
                <w:rFonts w:eastAsia="Times New Roman" w:cs="Times New Roman"/>
                <w:color w:val="000000"/>
              </w:rPr>
            </w:pPr>
          </w:p>
          <w:p w:rsidR="0043452A" w:rsidRPr="007D75F5" w:rsidRDefault="0043452A" w:rsidP="000E2FDD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43452A" w:rsidRPr="007D75F5" w:rsidRDefault="0043452A" w:rsidP="0043452A">
      <w:pPr>
        <w:rPr>
          <w:rFonts w:eastAsia="Times New Roman" w:cs="Times New Roman"/>
          <w:vanish/>
        </w:rPr>
      </w:pPr>
    </w:p>
    <w:tbl>
      <w:tblPr>
        <w:tblW w:w="9923" w:type="dxa"/>
        <w:tblInd w:w="-2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5386"/>
      </w:tblGrid>
      <w:tr w:rsidR="0043452A" w:rsidRPr="007D75F5" w:rsidTr="000E2FDD">
        <w:trPr>
          <w:trHeight w:val="1200"/>
        </w:trPr>
        <w:tc>
          <w:tcPr>
            <w:tcW w:w="453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Pr="007D75F5" w:rsidRDefault="0043452A" w:rsidP="000E2FDD">
            <w:pPr>
              <w:ind w:right="378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Составител</w:t>
            </w:r>
            <w:proofErr w:type="gramStart"/>
            <w:r w:rsidRPr="007D75F5">
              <w:rPr>
                <w:rFonts w:eastAsia="Times New Roman" w:cs="Times New Roman"/>
                <w:color w:val="000000"/>
              </w:rPr>
              <w:t>ь(</w:t>
            </w:r>
            <w:proofErr w:type="gramEnd"/>
            <w:r w:rsidRPr="007D75F5">
              <w:rPr>
                <w:rFonts w:eastAsia="Times New Roman" w:cs="Times New Roman"/>
                <w:color w:val="000000"/>
              </w:rPr>
              <w:t>и) (автор):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Рецензенты: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Pr="007D75F5" w:rsidRDefault="0043452A" w:rsidP="000E2FDD">
            <w:pPr>
              <w:ind w:right="62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Кучеренко  Н.А. </w:t>
            </w:r>
            <w:r w:rsidRPr="007D75F5">
              <w:rPr>
                <w:rFonts w:eastAsia="Times New Roman" w:cs="Times New Roman"/>
                <w:color w:val="000000"/>
              </w:rPr>
              <w:t xml:space="preserve"> преподаватель специальных дисциплин ГАПОУ СО «МПК»</w:t>
            </w:r>
          </w:p>
        </w:tc>
      </w:tr>
      <w:tr w:rsidR="0043452A" w:rsidRPr="007D75F5" w:rsidTr="000E2FDD">
        <w:trPr>
          <w:trHeight w:val="1280"/>
        </w:trPr>
        <w:tc>
          <w:tcPr>
            <w:tcW w:w="453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t>Рецензенты: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Внутренний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Pr="007D75F5" w:rsidRDefault="0043452A" w:rsidP="000E2FDD">
            <w:pPr>
              <w:jc w:val="both"/>
              <w:rPr>
                <w:rFonts w:eastAsia="Times New Roman" w:cs="Times New Roman"/>
                <w:color w:val="000000"/>
              </w:rPr>
            </w:pPr>
          </w:p>
          <w:p w:rsidR="0043452A" w:rsidRPr="00231BEE" w:rsidRDefault="0043452A" w:rsidP="000E2FDD">
            <w:pPr>
              <w:jc w:val="both"/>
              <w:rPr>
                <w:rFonts w:eastAsia="Times New Roman" w:cs="Times New Roman"/>
              </w:rPr>
            </w:pPr>
            <w:proofErr w:type="spellStart"/>
            <w:r w:rsidRPr="007D75F5">
              <w:rPr>
                <w:rFonts w:eastAsia="Times New Roman" w:cs="Times New Roman"/>
                <w:color w:val="000000"/>
              </w:rPr>
              <w:t>И.Ю.Гостева</w:t>
            </w:r>
            <w:proofErr w:type="spellEnd"/>
            <w:r w:rsidRPr="007D75F5">
              <w:rPr>
                <w:rFonts w:eastAsia="Times New Roman" w:cs="Times New Roman"/>
                <w:color w:val="000000"/>
              </w:rPr>
              <w:t xml:space="preserve"> – методист </w:t>
            </w:r>
            <w:r w:rsidRPr="007D75F5">
              <w:rPr>
                <w:rFonts w:eastAsia="Times New Roman" w:cs="Times New Roman"/>
              </w:rPr>
              <w:t>ГАПОУ СО «</w:t>
            </w:r>
            <w:proofErr w:type="spellStart"/>
            <w:r w:rsidRPr="007D75F5">
              <w:rPr>
                <w:rFonts w:eastAsia="Times New Roman" w:cs="Times New Roman"/>
              </w:rPr>
              <w:t>Марксо</w:t>
            </w:r>
            <w:r w:rsidR="00231BEE">
              <w:rPr>
                <w:rFonts w:eastAsia="Times New Roman" w:cs="Times New Roman"/>
              </w:rPr>
              <w:t>вский</w:t>
            </w:r>
            <w:proofErr w:type="spellEnd"/>
            <w:r w:rsidR="00231BEE">
              <w:rPr>
                <w:rFonts w:eastAsia="Times New Roman" w:cs="Times New Roman"/>
              </w:rPr>
              <w:t xml:space="preserve"> политехнический колледж»</w:t>
            </w:r>
          </w:p>
        </w:tc>
      </w:tr>
      <w:tr w:rsidR="0043452A" w:rsidRPr="007D75F5" w:rsidTr="000E2FDD">
        <w:trPr>
          <w:trHeight w:val="1240"/>
        </w:trPr>
        <w:tc>
          <w:tcPr>
            <w:tcW w:w="453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Внешний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Default="0043452A" w:rsidP="000E2FDD">
            <w:pPr>
              <w:jc w:val="both"/>
              <w:rPr>
                <w:rFonts w:eastAsia="Calibri" w:cs="Calibri"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>____________________________________________</w:t>
            </w:r>
          </w:p>
          <w:p w:rsidR="0043452A" w:rsidRPr="007D75F5" w:rsidRDefault="0043452A" w:rsidP="000E2FDD">
            <w:pPr>
              <w:jc w:val="both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____________________________________________</w:t>
            </w:r>
          </w:p>
          <w:p w:rsidR="0043452A" w:rsidRPr="007D75F5" w:rsidRDefault="0043452A" w:rsidP="000E2FDD">
            <w:pPr>
              <w:ind w:left="394" w:right="182" w:firstLine="4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555C2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/>
        <w:jc w:val="center"/>
        <w:outlineLvl w:val="0"/>
        <w:rPr>
          <w:rFonts w:eastAsia="Times New Roman" w:cs="Times New Roman"/>
          <w:b/>
          <w:bCs/>
          <w:kern w:val="32"/>
          <w:lang w:eastAsia="x-none"/>
        </w:rPr>
      </w:pPr>
      <w:r w:rsidRPr="00B81749">
        <w:rPr>
          <w:rFonts w:eastAsia="Times New Roman" w:cs="Times New Roman"/>
          <w:b/>
          <w:bCs/>
          <w:kern w:val="32"/>
          <w:lang w:eastAsia="x-none"/>
        </w:rPr>
        <w:lastRenderedPageBreak/>
        <w:t>С</w:t>
      </w:r>
      <w:r w:rsidRPr="00B81749">
        <w:rPr>
          <w:rFonts w:eastAsia="Times New Roman" w:cs="Times New Roman"/>
          <w:b/>
          <w:bCs/>
          <w:kern w:val="32"/>
          <w:lang w:val="x-none" w:eastAsia="x-none"/>
        </w:rPr>
        <w:t>ОДЕРЖАНИЕ</w:t>
      </w:r>
    </w:p>
    <w:p w:rsidR="00555C24" w:rsidRPr="00B81749" w:rsidRDefault="00555C24" w:rsidP="00555C2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/>
        <w:jc w:val="center"/>
        <w:outlineLvl w:val="0"/>
        <w:rPr>
          <w:rFonts w:eastAsia="Times New Roman" w:cs="Times New Roman"/>
          <w:b/>
          <w:bCs/>
          <w:kern w:val="32"/>
          <w:lang w:eastAsia="x-none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555C24" w:rsidRPr="00B81749" w:rsidTr="000E2FDD">
        <w:trPr>
          <w:trHeight w:val="931"/>
        </w:trPr>
        <w:tc>
          <w:tcPr>
            <w:tcW w:w="9007" w:type="dxa"/>
            <w:shd w:val="clear" w:color="auto" w:fill="auto"/>
          </w:tcPr>
          <w:p w:rsidR="00555C24" w:rsidRPr="00B81749" w:rsidRDefault="00555C24" w:rsidP="000E2FDD">
            <w:pPr>
              <w:keepNext/>
              <w:autoSpaceDE w:val="0"/>
              <w:autoSpaceDN w:val="0"/>
              <w:spacing w:after="200" w:line="360" w:lineRule="auto"/>
              <w:jc w:val="both"/>
              <w:outlineLvl w:val="0"/>
              <w:rPr>
                <w:rFonts w:eastAsia="Times New Roman" w:cs="Times New Roman"/>
                <w:b/>
                <w:caps/>
              </w:rPr>
            </w:pPr>
          </w:p>
          <w:p w:rsidR="00555C24" w:rsidRPr="00B81749" w:rsidRDefault="00555C24" w:rsidP="00B511BB">
            <w:pPr>
              <w:keepNext/>
              <w:numPr>
                <w:ilvl w:val="0"/>
                <w:numId w:val="3"/>
              </w:numPr>
              <w:autoSpaceDE w:val="0"/>
              <w:autoSpaceDN w:val="0"/>
              <w:spacing w:after="200" w:line="360" w:lineRule="auto"/>
              <w:ind w:left="426" w:hanging="426"/>
              <w:jc w:val="both"/>
              <w:outlineLvl w:val="0"/>
              <w:rPr>
                <w:rFonts w:eastAsia="Times New Roman" w:cs="Times New Roman"/>
                <w:b/>
                <w:caps/>
              </w:rPr>
            </w:pPr>
            <w:r w:rsidRPr="00B81749">
              <w:rPr>
                <w:rFonts w:eastAsia="Times New Roman" w:cs="Times New Roman"/>
                <w:b/>
                <w:caps/>
              </w:rPr>
              <w:t>ОБЩАЯ ХАРАКТЕРИСТИКА рабочей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555C24" w:rsidRPr="00B81749" w:rsidRDefault="00555C24" w:rsidP="000E2FDD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  <w:tr w:rsidR="00555C24" w:rsidRPr="00B81749" w:rsidTr="000E2FDD">
        <w:trPr>
          <w:trHeight w:val="594"/>
        </w:trPr>
        <w:tc>
          <w:tcPr>
            <w:tcW w:w="9007" w:type="dxa"/>
            <w:shd w:val="clear" w:color="auto" w:fill="auto"/>
          </w:tcPr>
          <w:p w:rsidR="00555C24" w:rsidRPr="00B81749" w:rsidRDefault="00555C24" w:rsidP="00B511BB">
            <w:pPr>
              <w:keepNext/>
              <w:numPr>
                <w:ilvl w:val="0"/>
                <w:numId w:val="3"/>
              </w:numPr>
              <w:autoSpaceDE w:val="0"/>
              <w:autoSpaceDN w:val="0"/>
              <w:spacing w:after="200" w:line="276" w:lineRule="auto"/>
              <w:ind w:left="426" w:hanging="426"/>
              <w:jc w:val="both"/>
              <w:outlineLvl w:val="0"/>
              <w:rPr>
                <w:rFonts w:eastAsia="Times New Roman" w:cs="Times New Roman"/>
                <w:b/>
                <w:caps/>
              </w:rPr>
            </w:pPr>
            <w:r w:rsidRPr="00B81749">
              <w:rPr>
                <w:rFonts w:eastAsia="Times New Roman" w:cs="Times New Roman"/>
                <w:b/>
                <w:caps/>
              </w:rPr>
              <w:t>СТРУКТУРА и содержание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555C24" w:rsidRPr="00B81749" w:rsidRDefault="00555C24" w:rsidP="000E2FDD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  <w:tr w:rsidR="00555C24" w:rsidRPr="00B81749" w:rsidTr="000E2FDD">
        <w:trPr>
          <w:trHeight w:val="692"/>
        </w:trPr>
        <w:tc>
          <w:tcPr>
            <w:tcW w:w="9007" w:type="dxa"/>
            <w:shd w:val="clear" w:color="auto" w:fill="auto"/>
          </w:tcPr>
          <w:p w:rsidR="00555C24" w:rsidRPr="00B81749" w:rsidRDefault="00555C24" w:rsidP="00B511BB">
            <w:pPr>
              <w:keepNext/>
              <w:numPr>
                <w:ilvl w:val="0"/>
                <w:numId w:val="3"/>
              </w:numPr>
              <w:autoSpaceDE w:val="0"/>
              <w:autoSpaceDN w:val="0"/>
              <w:spacing w:after="200" w:line="360" w:lineRule="auto"/>
              <w:ind w:left="426" w:hanging="426"/>
              <w:jc w:val="both"/>
              <w:outlineLvl w:val="0"/>
              <w:rPr>
                <w:rFonts w:eastAsia="Times New Roman" w:cs="Times New Roman"/>
                <w:b/>
                <w:caps/>
              </w:rPr>
            </w:pPr>
            <w:r w:rsidRPr="00B81749">
              <w:rPr>
                <w:rFonts w:eastAsia="Times New Roman" w:cs="Times New Roman"/>
                <w:b/>
                <w:caps/>
              </w:rPr>
              <w:t>условия реализации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555C24" w:rsidRPr="00B81749" w:rsidRDefault="00555C24" w:rsidP="000E2FDD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  <w:tr w:rsidR="00555C24" w:rsidRPr="00B81749" w:rsidTr="000E2FDD">
        <w:trPr>
          <w:trHeight w:val="692"/>
        </w:trPr>
        <w:tc>
          <w:tcPr>
            <w:tcW w:w="9007" w:type="dxa"/>
            <w:shd w:val="clear" w:color="auto" w:fill="auto"/>
          </w:tcPr>
          <w:p w:rsidR="00555C24" w:rsidRPr="00B81749" w:rsidRDefault="00555C24" w:rsidP="00B511BB">
            <w:pPr>
              <w:numPr>
                <w:ilvl w:val="0"/>
                <w:numId w:val="3"/>
              </w:numPr>
              <w:spacing w:after="200" w:line="360" w:lineRule="auto"/>
              <w:ind w:left="426" w:hanging="426"/>
              <w:jc w:val="both"/>
              <w:rPr>
                <w:rFonts w:eastAsia="Times New Roman" w:cs="Times New Roman"/>
                <w:b/>
                <w:bCs/>
                <w:i/>
              </w:rPr>
            </w:pPr>
            <w:r w:rsidRPr="00B81749">
              <w:rPr>
                <w:rFonts w:eastAsia="Times New Roman" w:cs="Times New Roman"/>
                <w:b/>
                <w:caps/>
              </w:rPr>
              <w:t>Контроль и оценка результатов освоения профессионального модуля (вида профессиональной деятельности</w:t>
            </w:r>
            <w:r w:rsidRPr="00B81749">
              <w:rPr>
                <w:rFonts w:eastAsia="Times New Roman" w:cs="Times New Roman"/>
                <w:b/>
                <w:bCs/>
              </w:rPr>
              <w:t>)</w:t>
            </w:r>
            <w:r w:rsidRPr="00B81749">
              <w:rPr>
                <w:rFonts w:eastAsia="Times New Roman" w:cs="Times New Roman"/>
                <w:b/>
                <w:bCs/>
                <w:i/>
              </w:rPr>
              <w:t xml:space="preserve"> </w:t>
            </w:r>
          </w:p>
          <w:p w:rsidR="00555C24" w:rsidRPr="00B81749" w:rsidRDefault="00555C24" w:rsidP="000E2FDD">
            <w:pPr>
              <w:spacing w:after="200" w:line="360" w:lineRule="auto"/>
              <w:jc w:val="both"/>
              <w:rPr>
                <w:rFonts w:eastAsia="Times New Roman" w:cs="Times New Roman"/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555C24" w:rsidRPr="00B81749" w:rsidRDefault="00555C24" w:rsidP="000E2FDD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</w:tbl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Pr="0043452A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  <w:sectPr w:rsidR="00555C24" w:rsidRPr="0043452A" w:rsidSect="000E2FDD">
          <w:pgSz w:w="11907" w:h="16840"/>
          <w:pgMar w:top="1134" w:right="851" w:bottom="992" w:left="1418" w:header="709" w:footer="709" w:gutter="0"/>
          <w:cols w:space="720"/>
        </w:sectPr>
      </w:pPr>
    </w:p>
    <w:p w:rsidR="00266C5C" w:rsidRPr="00266C5C" w:rsidRDefault="00266C5C" w:rsidP="00266C5C">
      <w:pPr>
        <w:jc w:val="both"/>
        <w:rPr>
          <w:rFonts w:eastAsia="Times New Roman" w:cs="Times New Roman"/>
          <w:b/>
          <w:i/>
          <w:sz w:val="28"/>
          <w:szCs w:val="28"/>
        </w:rPr>
      </w:pPr>
    </w:p>
    <w:p w:rsidR="00266C5C" w:rsidRDefault="00266C5C" w:rsidP="00266C5C">
      <w:pPr>
        <w:jc w:val="both"/>
        <w:rPr>
          <w:rFonts w:eastAsia="Times New Roman" w:cs="Times New Roman"/>
          <w:b/>
          <w:sz w:val="28"/>
          <w:szCs w:val="28"/>
        </w:rPr>
      </w:pPr>
      <w:r w:rsidRPr="00266C5C">
        <w:rPr>
          <w:rFonts w:eastAsia="Times New Roman" w:cs="Times New Roman"/>
          <w:b/>
          <w:sz w:val="28"/>
          <w:szCs w:val="28"/>
        </w:rPr>
        <w:t>1. ОБЩАЯ ХАРАКТЕРИСТИКА ПРИМЕРНОЙ РАБОЧЕЙ ПРОГРАММЫ</w:t>
      </w:r>
      <w:r w:rsidR="002E3234">
        <w:rPr>
          <w:rFonts w:eastAsia="Times New Roman" w:cs="Times New Roman"/>
          <w:b/>
          <w:sz w:val="28"/>
          <w:szCs w:val="28"/>
        </w:rPr>
        <w:t xml:space="preserve"> </w:t>
      </w:r>
      <w:r w:rsidRPr="00266C5C">
        <w:rPr>
          <w:rFonts w:eastAsia="Times New Roman" w:cs="Times New Roman"/>
          <w:b/>
          <w:sz w:val="28"/>
          <w:szCs w:val="28"/>
        </w:rPr>
        <w:t>ПРОФЕССИОНАЛЬНОГО МОДУЛЯ</w:t>
      </w:r>
    </w:p>
    <w:p w:rsidR="002E3234" w:rsidRPr="00266C5C" w:rsidRDefault="002E3234" w:rsidP="00266C5C">
      <w:pPr>
        <w:jc w:val="both"/>
        <w:rPr>
          <w:rFonts w:eastAsia="Times New Roman" w:cs="Times New Roman"/>
          <w:b/>
          <w:sz w:val="28"/>
          <w:szCs w:val="28"/>
        </w:rPr>
      </w:pPr>
    </w:p>
    <w:p w:rsidR="00266C5C" w:rsidRPr="00266C5C" w:rsidRDefault="00266C5C" w:rsidP="00266C5C">
      <w:pPr>
        <w:autoSpaceDE w:val="0"/>
        <w:autoSpaceDN w:val="0"/>
        <w:adjustRightInd w:val="0"/>
        <w:jc w:val="both"/>
        <w:rPr>
          <w:rFonts w:eastAsia="Times New Roman" w:cs="Times New Roman"/>
          <w:b/>
          <w:bCs/>
          <w:sz w:val="28"/>
          <w:szCs w:val="28"/>
        </w:rPr>
      </w:pPr>
      <w:r w:rsidRPr="00266C5C">
        <w:rPr>
          <w:rFonts w:eastAsia="Times New Roman" w:cs="Times New Roman"/>
          <w:b/>
          <w:sz w:val="28"/>
          <w:szCs w:val="28"/>
        </w:rPr>
        <w:t xml:space="preserve">ПМ.03 </w:t>
      </w:r>
      <w:r w:rsidR="002E3234">
        <w:rPr>
          <w:rFonts w:eastAsia="Times New Roman" w:cs="Times New Roman"/>
          <w:b/>
          <w:sz w:val="28"/>
          <w:szCs w:val="28"/>
        </w:rPr>
        <w:t xml:space="preserve"> </w:t>
      </w:r>
      <w:r w:rsidRPr="00266C5C">
        <w:rPr>
          <w:rFonts w:eastAsia="Times New Roman" w:cs="Times New Roman"/>
          <w:b/>
          <w:bCs/>
          <w:sz w:val="28"/>
          <w:szCs w:val="28"/>
        </w:rPr>
        <w:t>Проведение расчетов с бюджетом и внебюджетными фондами</w:t>
      </w:r>
      <w:r w:rsidR="002E3234">
        <w:rPr>
          <w:rFonts w:eastAsia="Times New Roman" w:cs="Times New Roman"/>
          <w:b/>
          <w:sz w:val="28"/>
          <w:szCs w:val="28"/>
        </w:rPr>
        <w:t>.</w:t>
      </w:r>
    </w:p>
    <w:p w:rsidR="00266C5C" w:rsidRPr="00266C5C" w:rsidRDefault="00266C5C" w:rsidP="00266C5C">
      <w:pPr>
        <w:jc w:val="both"/>
        <w:rPr>
          <w:rFonts w:eastAsia="Times New Roman" w:cs="Times New Roman"/>
          <w:b/>
          <w:sz w:val="28"/>
          <w:szCs w:val="28"/>
        </w:rPr>
      </w:pPr>
    </w:p>
    <w:p w:rsidR="00266C5C" w:rsidRPr="002E3234" w:rsidRDefault="00266C5C" w:rsidP="00266C5C">
      <w:pPr>
        <w:suppressAutoHyphens/>
        <w:jc w:val="both"/>
        <w:rPr>
          <w:rFonts w:eastAsia="Times New Roman" w:cs="Times New Roman"/>
          <w:b/>
          <w:sz w:val="28"/>
          <w:szCs w:val="28"/>
        </w:rPr>
      </w:pPr>
      <w:r w:rsidRPr="002E3234">
        <w:rPr>
          <w:rFonts w:eastAsia="Times New Roman" w:cs="Times New Roman"/>
          <w:b/>
          <w:sz w:val="28"/>
          <w:szCs w:val="28"/>
        </w:rPr>
        <w:t xml:space="preserve">1.1. Цель и планируемые результаты освоения профессионального модуля </w:t>
      </w:r>
    </w:p>
    <w:p w:rsidR="00266C5C" w:rsidRPr="00266C5C" w:rsidRDefault="00266C5C" w:rsidP="00266C5C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266C5C">
        <w:rPr>
          <w:rFonts w:eastAsia="Times New Roman" w:cs="Times New Roman"/>
          <w:sz w:val="28"/>
          <w:szCs w:val="28"/>
        </w:rPr>
        <w:t xml:space="preserve">В результате изучения профессионального модуля обучающийся должен освоить основной вид деятельности </w:t>
      </w:r>
      <w:r w:rsidRPr="00266C5C">
        <w:rPr>
          <w:rFonts w:eastAsia="Times New Roman" w:cs="Times New Roman"/>
          <w:b/>
          <w:bCs/>
          <w:sz w:val="28"/>
          <w:szCs w:val="28"/>
        </w:rPr>
        <w:t xml:space="preserve"> </w:t>
      </w:r>
      <w:r w:rsidRPr="00266C5C">
        <w:rPr>
          <w:rFonts w:eastAsia="Times New Roman" w:cs="Times New Roman"/>
          <w:bCs/>
          <w:sz w:val="28"/>
          <w:szCs w:val="28"/>
        </w:rPr>
        <w:t>Проведение расчетов с бюджетом и внебюджетными фондами</w:t>
      </w:r>
      <w:r w:rsidRPr="00266C5C">
        <w:rPr>
          <w:rFonts w:eastAsia="Times New Roman" w:cs="Times New Roman"/>
          <w:b/>
          <w:bCs/>
          <w:sz w:val="28"/>
          <w:szCs w:val="28"/>
        </w:rPr>
        <w:t xml:space="preserve"> </w:t>
      </w:r>
      <w:r w:rsidRPr="00266C5C">
        <w:rPr>
          <w:rFonts w:eastAsia="Times New Roman" w:cs="Times New Roman"/>
          <w:sz w:val="28"/>
          <w:szCs w:val="28"/>
        </w:rPr>
        <w:t>и соответствующие ему общие компетенции и профессиональные компетенции:</w:t>
      </w:r>
    </w:p>
    <w:p w:rsidR="00266C5C" w:rsidRPr="00266C5C" w:rsidRDefault="00266C5C" w:rsidP="00266C5C">
      <w:pPr>
        <w:jc w:val="both"/>
        <w:rPr>
          <w:rFonts w:eastAsia="Times New Roman" w:cs="Times New Roman"/>
          <w:sz w:val="28"/>
          <w:szCs w:val="28"/>
        </w:rPr>
      </w:pPr>
      <w:r w:rsidRPr="00266C5C">
        <w:rPr>
          <w:rFonts w:eastAsia="Times New Roman" w:cs="Times New Roman"/>
          <w:sz w:val="28"/>
          <w:szCs w:val="28"/>
        </w:rPr>
        <w:t>1.1.1. Перечень общих компетенций</w:t>
      </w:r>
    </w:p>
    <w:tbl>
      <w:tblPr>
        <w:tblpPr w:leftFromText="180" w:rightFromText="180" w:vertAnchor="text" w:horzAnchor="margin" w:tblpY="3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470"/>
      </w:tblGrid>
      <w:tr w:rsidR="00266C5C" w:rsidRPr="00266C5C" w:rsidTr="00266C5C">
        <w:tc>
          <w:tcPr>
            <w:tcW w:w="1101" w:type="dxa"/>
          </w:tcPr>
          <w:p w:rsidR="00266C5C" w:rsidRPr="00266C5C" w:rsidRDefault="00266C5C" w:rsidP="00266C5C">
            <w:pPr>
              <w:keepNext/>
              <w:jc w:val="both"/>
              <w:outlineLvl w:val="1"/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470" w:type="dxa"/>
          </w:tcPr>
          <w:p w:rsidR="00266C5C" w:rsidRPr="00266C5C" w:rsidRDefault="00266C5C" w:rsidP="00266C5C">
            <w:pPr>
              <w:keepNext/>
              <w:jc w:val="both"/>
              <w:outlineLvl w:val="1"/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  <w:t>Наименование общих компетенций</w:t>
            </w:r>
          </w:p>
        </w:tc>
      </w:tr>
      <w:tr w:rsidR="00266C5C" w:rsidRPr="00266C5C" w:rsidTr="00266C5C">
        <w:trPr>
          <w:trHeight w:val="327"/>
        </w:trPr>
        <w:tc>
          <w:tcPr>
            <w:tcW w:w="1101" w:type="dxa"/>
          </w:tcPr>
          <w:p w:rsidR="00266C5C" w:rsidRPr="00266C5C" w:rsidRDefault="00266C5C" w:rsidP="00266C5C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1.</w:t>
            </w:r>
          </w:p>
        </w:tc>
        <w:tc>
          <w:tcPr>
            <w:tcW w:w="8470" w:type="dxa"/>
          </w:tcPr>
          <w:p w:rsidR="00266C5C" w:rsidRPr="00266C5C" w:rsidRDefault="00266C5C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iCs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266C5C" w:rsidRPr="00266C5C" w:rsidTr="00266C5C">
        <w:tc>
          <w:tcPr>
            <w:tcW w:w="1101" w:type="dxa"/>
          </w:tcPr>
          <w:p w:rsidR="00266C5C" w:rsidRPr="00266C5C" w:rsidRDefault="00266C5C" w:rsidP="00266C5C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2.</w:t>
            </w:r>
          </w:p>
        </w:tc>
        <w:tc>
          <w:tcPr>
            <w:tcW w:w="8470" w:type="dxa"/>
          </w:tcPr>
          <w:p w:rsidR="00266C5C" w:rsidRPr="00266C5C" w:rsidRDefault="00266C5C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266C5C" w:rsidRPr="00266C5C" w:rsidTr="00266C5C">
        <w:tc>
          <w:tcPr>
            <w:tcW w:w="1101" w:type="dxa"/>
          </w:tcPr>
          <w:p w:rsidR="00266C5C" w:rsidRPr="00266C5C" w:rsidRDefault="00266C5C" w:rsidP="00266C5C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3.</w:t>
            </w:r>
          </w:p>
        </w:tc>
        <w:tc>
          <w:tcPr>
            <w:tcW w:w="8470" w:type="dxa"/>
          </w:tcPr>
          <w:p w:rsidR="00266C5C" w:rsidRPr="00266C5C" w:rsidRDefault="00266C5C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266C5C" w:rsidRPr="00266C5C" w:rsidTr="00266C5C">
        <w:tc>
          <w:tcPr>
            <w:tcW w:w="1101" w:type="dxa"/>
          </w:tcPr>
          <w:p w:rsidR="00266C5C" w:rsidRPr="00266C5C" w:rsidRDefault="00266C5C" w:rsidP="00266C5C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4.</w:t>
            </w:r>
          </w:p>
        </w:tc>
        <w:tc>
          <w:tcPr>
            <w:tcW w:w="8470" w:type="dxa"/>
          </w:tcPr>
          <w:p w:rsidR="00266C5C" w:rsidRPr="00266C5C" w:rsidRDefault="00266C5C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266C5C" w:rsidRPr="00266C5C" w:rsidTr="00266C5C">
        <w:tc>
          <w:tcPr>
            <w:tcW w:w="1101" w:type="dxa"/>
          </w:tcPr>
          <w:p w:rsidR="00266C5C" w:rsidRPr="00266C5C" w:rsidRDefault="00266C5C" w:rsidP="00266C5C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5.</w:t>
            </w:r>
          </w:p>
        </w:tc>
        <w:tc>
          <w:tcPr>
            <w:tcW w:w="8470" w:type="dxa"/>
          </w:tcPr>
          <w:p w:rsidR="00266C5C" w:rsidRPr="00266C5C" w:rsidRDefault="00266C5C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266C5C" w:rsidRPr="00266C5C" w:rsidTr="00266C5C">
        <w:tc>
          <w:tcPr>
            <w:tcW w:w="1101" w:type="dxa"/>
          </w:tcPr>
          <w:p w:rsidR="00266C5C" w:rsidRPr="00266C5C" w:rsidRDefault="00266C5C" w:rsidP="00266C5C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6.</w:t>
            </w:r>
          </w:p>
        </w:tc>
        <w:tc>
          <w:tcPr>
            <w:tcW w:w="8470" w:type="dxa"/>
          </w:tcPr>
          <w:p w:rsidR="00266C5C" w:rsidRPr="00266C5C" w:rsidRDefault="00266C5C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</w:tr>
      <w:tr w:rsidR="00266C5C" w:rsidRPr="00266C5C" w:rsidTr="00266C5C">
        <w:tc>
          <w:tcPr>
            <w:tcW w:w="1101" w:type="dxa"/>
          </w:tcPr>
          <w:p w:rsidR="00266C5C" w:rsidRPr="00266C5C" w:rsidRDefault="00266C5C" w:rsidP="00266C5C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7.</w:t>
            </w:r>
          </w:p>
        </w:tc>
        <w:tc>
          <w:tcPr>
            <w:tcW w:w="8470" w:type="dxa"/>
          </w:tcPr>
          <w:p w:rsidR="00266C5C" w:rsidRPr="00266C5C" w:rsidRDefault="00266C5C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266C5C" w:rsidRPr="00266C5C" w:rsidTr="00266C5C">
        <w:tc>
          <w:tcPr>
            <w:tcW w:w="1101" w:type="dxa"/>
          </w:tcPr>
          <w:p w:rsidR="00266C5C" w:rsidRPr="00266C5C" w:rsidRDefault="00266C5C" w:rsidP="00266C5C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8.</w:t>
            </w:r>
          </w:p>
        </w:tc>
        <w:tc>
          <w:tcPr>
            <w:tcW w:w="8470" w:type="dxa"/>
          </w:tcPr>
          <w:p w:rsidR="00266C5C" w:rsidRPr="00266C5C" w:rsidRDefault="00266C5C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266C5C" w:rsidRPr="00266C5C" w:rsidTr="00266C5C">
        <w:tc>
          <w:tcPr>
            <w:tcW w:w="1101" w:type="dxa"/>
          </w:tcPr>
          <w:p w:rsidR="00266C5C" w:rsidRPr="00266C5C" w:rsidRDefault="00266C5C" w:rsidP="00266C5C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9.</w:t>
            </w:r>
          </w:p>
        </w:tc>
        <w:tc>
          <w:tcPr>
            <w:tcW w:w="8470" w:type="dxa"/>
          </w:tcPr>
          <w:p w:rsidR="00266C5C" w:rsidRPr="00266C5C" w:rsidRDefault="00266C5C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Использовать информационные технологии в профессиональной деятельности;</w:t>
            </w:r>
          </w:p>
        </w:tc>
      </w:tr>
      <w:tr w:rsidR="00266C5C" w:rsidRPr="00266C5C" w:rsidTr="00266C5C">
        <w:tc>
          <w:tcPr>
            <w:tcW w:w="1101" w:type="dxa"/>
          </w:tcPr>
          <w:p w:rsidR="00266C5C" w:rsidRPr="00266C5C" w:rsidRDefault="00266C5C" w:rsidP="00266C5C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10.</w:t>
            </w:r>
          </w:p>
        </w:tc>
        <w:tc>
          <w:tcPr>
            <w:tcW w:w="8470" w:type="dxa"/>
          </w:tcPr>
          <w:p w:rsidR="00266C5C" w:rsidRPr="00266C5C" w:rsidRDefault="00266C5C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  <w:tr w:rsidR="00266C5C" w:rsidRPr="00266C5C" w:rsidTr="00266C5C">
        <w:tc>
          <w:tcPr>
            <w:tcW w:w="1101" w:type="dxa"/>
          </w:tcPr>
          <w:p w:rsidR="00266C5C" w:rsidRPr="00266C5C" w:rsidRDefault="00266C5C" w:rsidP="00266C5C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11.</w:t>
            </w:r>
          </w:p>
        </w:tc>
        <w:tc>
          <w:tcPr>
            <w:tcW w:w="8470" w:type="dxa"/>
          </w:tcPr>
          <w:p w:rsidR="00266C5C" w:rsidRPr="00266C5C" w:rsidRDefault="00266C5C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266C5C" w:rsidRPr="00266C5C" w:rsidRDefault="00266C5C" w:rsidP="00266C5C">
      <w:pPr>
        <w:autoSpaceDE w:val="0"/>
        <w:autoSpaceDN w:val="0"/>
        <w:adjustRightInd w:val="0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266C5C" w:rsidRPr="00266C5C" w:rsidRDefault="00266C5C" w:rsidP="00266C5C">
      <w:pPr>
        <w:keepNext/>
        <w:jc w:val="both"/>
        <w:outlineLvl w:val="1"/>
        <w:rPr>
          <w:rFonts w:eastAsia="Times New Roman" w:cs="Times New Roman"/>
          <w:bCs/>
          <w:iCs/>
          <w:sz w:val="28"/>
          <w:szCs w:val="28"/>
          <w:lang w:val="x-none" w:eastAsia="x-none"/>
        </w:rPr>
      </w:pPr>
    </w:p>
    <w:p w:rsidR="00266C5C" w:rsidRPr="00266C5C" w:rsidRDefault="00266C5C" w:rsidP="00266C5C">
      <w:pPr>
        <w:keepNext/>
        <w:jc w:val="both"/>
        <w:outlineLvl w:val="1"/>
        <w:rPr>
          <w:rFonts w:eastAsia="Times New Roman" w:cs="Times New Roman"/>
          <w:bCs/>
          <w:iCs/>
          <w:sz w:val="28"/>
          <w:szCs w:val="28"/>
          <w:lang w:val="x-none" w:eastAsia="x-none"/>
        </w:rPr>
      </w:pPr>
      <w:r w:rsidRPr="00266C5C">
        <w:rPr>
          <w:rFonts w:eastAsia="Times New Roman" w:cs="Times New Roman"/>
          <w:bCs/>
          <w:iCs/>
          <w:sz w:val="28"/>
          <w:szCs w:val="28"/>
          <w:lang w:val="x-none" w:eastAsia="x-none"/>
        </w:rPr>
        <w:t xml:space="preserve">1.1.2.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266C5C" w:rsidRPr="00266C5C" w:rsidTr="002E3234">
        <w:tc>
          <w:tcPr>
            <w:tcW w:w="1204" w:type="dxa"/>
          </w:tcPr>
          <w:p w:rsidR="00266C5C" w:rsidRPr="00266C5C" w:rsidRDefault="00266C5C" w:rsidP="00266C5C">
            <w:pPr>
              <w:keepNext/>
              <w:jc w:val="both"/>
              <w:outlineLvl w:val="1"/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367" w:type="dxa"/>
          </w:tcPr>
          <w:p w:rsidR="00266C5C" w:rsidRPr="00266C5C" w:rsidRDefault="00266C5C" w:rsidP="00266C5C">
            <w:pPr>
              <w:keepNext/>
              <w:jc w:val="both"/>
              <w:outlineLvl w:val="1"/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266C5C" w:rsidRPr="00266C5C" w:rsidTr="002E3234">
        <w:tc>
          <w:tcPr>
            <w:tcW w:w="1204" w:type="dxa"/>
          </w:tcPr>
          <w:p w:rsidR="00266C5C" w:rsidRPr="00266C5C" w:rsidRDefault="00266C5C" w:rsidP="00266C5C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>ВД.03</w:t>
            </w:r>
          </w:p>
        </w:tc>
        <w:tc>
          <w:tcPr>
            <w:tcW w:w="8367" w:type="dxa"/>
          </w:tcPr>
          <w:p w:rsidR="00266C5C" w:rsidRPr="00266C5C" w:rsidRDefault="00266C5C" w:rsidP="00266C5C">
            <w:pPr>
              <w:keepNext/>
              <w:jc w:val="both"/>
              <w:outlineLvl w:val="1"/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Проведение расчетов с бюджетом и внебюджетными фондами</w:t>
            </w:r>
          </w:p>
        </w:tc>
      </w:tr>
      <w:tr w:rsidR="00266C5C" w:rsidRPr="00266C5C" w:rsidTr="002E3234">
        <w:tc>
          <w:tcPr>
            <w:tcW w:w="1204" w:type="dxa"/>
          </w:tcPr>
          <w:p w:rsidR="00266C5C" w:rsidRPr="00266C5C" w:rsidRDefault="00266C5C" w:rsidP="00266C5C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>ПК 3.1.</w:t>
            </w:r>
          </w:p>
        </w:tc>
        <w:tc>
          <w:tcPr>
            <w:tcW w:w="8367" w:type="dxa"/>
          </w:tcPr>
          <w:p w:rsidR="00266C5C" w:rsidRPr="00266C5C" w:rsidRDefault="00266C5C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iCs/>
                <w:sz w:val="28"/>
                <w:szCs w:val="28"/>
              </w:rPr>
              <w:t>Формировать бухгалтерские проводки по начислению и перечислению налогов и сборов в бюджеты различных уровней;</w:t>
            </w:r>
          </w:p>
          <w:p w:rsidR="00266C5C" w:rsidRPr="00266C5C" w:rsidRDefault="00266C5C" w:rsidP="00266C5C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266C5C" w:rsidRPr="00266C5C" w:rsidTr="002E3234">
        <w:tc>
          <w:tcPr>
            <w:tcW w:w="1204" w:type="dxa"/>
          </w:tcPr>
          <w:p w:rsidR="00266C5C" w:rsidRPr="00266C5C" w:rsidRDefault="00266C5C" w:rsidP="00266C5C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>ПК 3.2.</w:t>
            </w:r>
          </w:p>
        </w:tc>
        <w:tc>
          <w:tcPr>
            <w:tcW w:w="8367" w:type="dxa"/>
          </w:tcPr>
          <w:p w:rsidR="00266C5C" w:rsidRPr="00266C5C" w:rsidRDefault="00266C5C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iCs/>
                <w:sz w:val="28"/>
                <w:szCs w:val="28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операциям;</w:t>
            </w:r>
          </w:p>
        </w:tc>
      </w:tr>
      <w:tr w:rsidR="00266C5C" w:rsidRPr="00266C5C" w:rsidTr="002E3234">
        <w:tc>
          <w:tcPr>
            <w:tcW w:w="1204" w:type="dxa"/>
          </w:tcPr>
          <w:p w:rsidR="00266C5C" w:rsidRPr="00266C5C" w:rsidRDefault="00266C5C" w:rsidP="00266C5C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>ПК 3.3.</w:t>
            </w:r>
          </w:p>
        </w:tc>
        <w:tc>
          <w:tcPr>
            <w:tcW w:w="8367" w:type="dxa"/>
          </w:tcPr>
          <w:p w:rsidR="00266C5C" w:rsidRPr="00266C5C" w:rsidRDefault="00266C5C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iCs/>
                <w:sz w:val="28"/>
                <w:szCs w:val="28"/>
              </w:rPr>
              <w:t>Формировать бухгалтерские проводки по начислению и перечислению страховых взносов во внебюджетные фонды и налоговые органы;</w:t>
            </w:r>
          </w:p>
          <w:p w:rsidR="00266C5C" w:rsidRPr="00266C5C" w:rsidRDefault="00266C5C" w:rsidP="00266C5C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266C5C" w:rsidRPr="00266C5C" w:rsidTr="002E3234">
        <w:tc>
          <w:tcPr>
            <w:tcW w:w="1204" w:type="dxa"/>
          </w:tcPr>
          <w:p w:rsidR="00266C5C" w:rsidRPr="00266C5C" w:rsidRDefault="00266C5C" w:rsidP="00266C5C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iCs/>
                <w:sz w:val="28"/>
                <w:szCs w:val="28"/>
              </w:rPr>
              <w:t>ПК 3.4.</w:t>
            </w:r>
          </w:p>
        </w:tc>
        <w:tc>
          <w:tcPr>
            <w:tcW w:w="8367" w:type="dxa"/>
          </w:tcPr>
          <w:p w:rsidR="00266C5C" w:rsidRPr="00266C5C" w:rsidRDefault="00266C5C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iCs/>
                <w:sz w:val="28"/>
                <w:szCs w:val="28"/>
              </w:rP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операциям.</w:t>
            </w:r>
          </w:p>
        </w:tc>
      </w:tr>
    </w:tbl>
    <w:p w:rsidR="00266C5C" w:rsidRPr="00266C5C" w:rsidRDefault="00266C5C" w:rsidP="00266C5C">
      <w:pPr>
        <w:jc w:val="both"/>
        <w:rPr>
          <w:rFonts w:eastAsia="Times New Roman" w:cs="Times New Roman"/>
          <w:bCs/>
          <w:sz w:val="28"/>
          <w:szCs w:val="28"/>
        </w:rPr>
      </w:pPr>
    </w:p>
    <w:p w:rsidR="00266C5C" w:rsidRPr="00266C5C" w:rsidRDefault="00266C5C" w:rsidP="00266C5C">
      <w:pPr>
        <w:jc w:val="both"/>
        <w:rPr>
          <w:rFonts w:eastAsia="Times New Roman" w:cs="Times New Roman"/>
          <w:bCs/>
          <w:sz w:val="28"/>
          <w:szCs w:val="28"/>
        </w:rPr>
      </w:pPr>
      <w:r w:rsidRPr="00266C5C">
        <w:rPr>
          <w:rFonts w:eastAsia="Times New Roman" w:cs="Times New Roman"/>
          <w:bCs/>
          <w:sz w:val="28"/>
          <w:szCs w:val="28"/>
        </w:rPr>
        <w:t xml:space="preserve">1.1.3. В результате освоения профессионального модуля </w:t>
      </w:r>
      <w:proofErr w:type="gramStart"/>
      <w:r w:rsidRPr="00266C5C">
        <w:rPr>
          <w:rFonts w:eastAsia="Times New Roman" w:cs="Times New Roman"/>
          <w:bCs/>
          <w:sz w:val="28"/>
          <w:szCs w:val="28"/>
        </w:rPr>
        <w:t>обучающийся</w:t>
      </w:r>
      <w:proofErr w:type="gramEnd"/>
      <w:r w:rsidRPr="00266C5C">
        <w:rPr>
          <w:rFonts w:eastAsia="Times New Roman" w:cs="Times New Roman"/>
          <w:bCs/>
          <w:sz w:val="28"/>
          <w:szCs w:val="28"/>
        </w:rPr>
        <w:t xml:space="preserve">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804"/>
      </w:tblGrid>
      <w:tr w:rsidR="00266C5C" w:rsidRPr="00266C5C" w:rsidTr="00266C5C">
        <w:tc>
          <w:tcPr>
            <w:tcW w:w="2802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Иметь практический опыт</w:t>
            </w:r>
          </w:p>
        </w:tc>
        <w:tc>
          <w:tcPr>
            <w:tcW w:w="6804" w:type="dxa"/>
          </w:tcPr>
          <w:p w:rsidR="00266C5C" w:rsidRPr="00266C5C" w:rsidRDefault="00266C5C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В проведении расчетов с бюджетом и внебюджетными фондами.</w:t>
            </w:r>
          </w:p>
          <w:p w:rsidR="00266C5C" w:rsidRPr="00266C5C" w:rsidRDefault="00266C5C" w:rsidP="00266C5C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266C5C" w:rsidRPr="00266C5C" w:rsidTr="00266C5C">
        <w:tc>
          <w:tcPr>
            <w:tcW w:w="2802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уметь</w:t>
            </w:r>
          </w:p>
        </w:tc>
        <w:tc>
          <w:tcPr>
            <w:tcW w:w="6804" w:type="dxa"/>
          </w:tcPr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определять виды и порядок налогообложения;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ориентироваться в системе налогов Российской Федерации;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выделять элементы налогообложения;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определять источники уплаты налогов, сборов, пошлин;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оформлять бухгалтерскими проводками начисления и перечисления сумм налогов и сборов;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организовывать аналитический учет по счету 68 "Расчеты по налогам и сборам";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заполнять платежные поручения по перечислению налогов и сборов;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выбирать для платежных поручений по видам налогов соответствующие реквизиты;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выбирать коды бюджетной классификации для определенных налогов, штрафов и пени;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пользоваться образцом заполнения платежных поручений по перечислению налогов, сборов и пошлин;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проводить учет расчетов по социальному страхованию и обеспечению;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lastRenderedPageBreak/>
              <w:t>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применять порядок и соблюдать сроки исчисления по страховым взносам в государственные внебюджетные фонды;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осуществлять аналитический учет по счету 69 "Расчеты по социальному страхованию";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использовать средства внебюджетных фондов по направлениям, определенным законодательством;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выбирать для платежных поручений по видам страховых взносов соответствующие реквизиты;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оформлять платежные поручения по штрафам и пеням внебюджетных фондов;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 xml:space="preserve">заполнять данные статуса плательщика, ИНН получателя, КПП получателя, наименование налоговой инспекции, КБК, </w:t>
            </w:r>
            <w:hyperlink r:id="rId9" w:history="1">
              <w:r w:rsidRPr="00266C5C">
                <w:rPr>
                  <w:rFonts w:eastAsia="Times New Roman" w:cs="Times New Roman"/>
                  <w:sz w:val="28"/>
                  <w:szCs w:val="28"/>
                </w:rPr>
                <w:t>ОКАТО</w:t>
              </w:r>
            </w:hyperlink>
            <w:r w:rsidRPr="00266C5C">
              <w:rPr>
                <w:rFonts w:eastAsia="Times New Roman" w:cs="Times New Roman"/>
                <w:sz w:val="28"/>
                <w:szCs w:val="28"/>
              </w:rPr>
              <w:t>, основания платежа, страхового периода, номера документа, даты документа;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lastRenderedPageBreak/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банка.</w:t>
            </w:r>
          </w:p>
          <w:p w:rsidR="00266C5C" w:rsidRPr="00266C5C" w:rsidRDefault="00266C5C" w:rsidP="00266C5C">
            <w:pPr>
              <w:ind w:firstLine="33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266C5C" w:rsidRPr="00266C5C" w:rsidTr="00266C5C">
        <w:tc>
          <w:tcPr>
            <w:tcW w:w="2802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6804" w:type="dxa"/>
          </w:tcPr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виды и порядок налогообложения;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систему налогов Российской Федерации;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элементы налогообложения;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источники уплаты налогов, сборов, пошлин;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оформление бухгалтерскими проводками начисления и перечисления сумм налогов и сборов;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аналитический учет по счету 68 "Расчеты по налогам и сборам";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порядок заполнения платежных поручений по перечислению налогов и сборов;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266C5C">
              <w:rPr>
                <w:rFonts w:eastAsia="Times New Roman" w:cs="Times New Roman"/>
                <w:sz w:val="28"/>
                <w:szCs w:val="28"/>
              </w:rPr>
              <w:t xml:space="preserve">правила заполнения данных статуса плательщика, идентификационный номер налогоплательщика (далее - ИНН) получателя, код причины постановки на учет (далее - КПП) получателя, наименования налоговой инспекции, код бюджетной классификации (далее - КБК), общероссийский </w:t>
            </w:r>
            <w:hyperlink r:id="rId10" w:history="1">
              <w:r w:rsidRPr="00266C5C">
                <w:rPr>
                  <w:rFonts w:eastAsia="Times New Roman" w:cs="Times New Roman"/>
                  <w:sz w:val="28"/>
                  <w:szCs w:val="28"/>
                </w:rPr>
                <w:t>классификатор</w:t>
              </w:r>
            </w:hyperlink>
            <w:r w:rsidRPr="00266C5C">
              <w:rPr>
                <w:rFonts w:eastAsia="Times New Roman" w:cs="Times New Roman"/>
                <w:sz w:val="28"/>
                <w:szCs w:val="28"/>
              </w:rPr>
              <w:t xml:space="preserve"> объектов административно-территориального деления (далее - ОКАТО), основания платежа, налогового периода, номера документа, даты документа, типа платежа;</w:t>
            </w:r>
            <w:proofErr w:type="gramEnd"/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коды бюджетной классификации, порядок их присвоения для налога, штрафа и пени;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образец заполнения платежных поручений по перечислению налогов, сборов и пошлин;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учет расчетов по социальному страхованию и обеспечению;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аналитический учет по счету 69 "Расчеты по социальному страхованию";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сущность и структуру страховых взносов в Федеральную налоговую службу (далее - ФНС России) и государственные внебюджетные фонды;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объекты налогообложения для исчисления страховых взносов в государственные внебюджетные фонды;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порядок и сроки исчисления страховых взносов в ФНС России и государственные внебюджетные фонды;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порядок и сроки представления отчетности в системе ФНС России и внебюджетного фонда;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 xml:space="preserve">особенности зачисления сумм страховых взносов в </w:t>
            </w:r>
            <w:r w:rsidRPr="00266C5C">
              <w:rPr>
                <w:rFonts w:eastAsia="Times New Roman" w:cs="Times New Roman"/>
                <w:sz w:val="28"/>
                <w:szCs w:val="28"/>
              </w:rPr>
              <w:lastRenderedPageBreak/>
              <w:t>государственные внебюджетные фонды;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оформление бухгалтерскими проводками начисления и перечисления сумм страховых взносов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использование средств внебюджетных фондов;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процедуру контроля прохождения платежных поручений по расчетно-кассовым банковским операциям с использованием выписок банка;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порядок заполнения платежных поручений по перечислению страховых взносов во внебюджетные фонды;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образец заполнения платежных поручений по перечислению страховых взносов во внебюджетные фонды;</w:t>
            </w:r>
          </w:p>
          <w:p w:rsidR="00266C5C" w:rsidRPr="00266C5C" w:rsidRDefault="00266C5C" w:rsidP="00266C5C">
            <w:pPr>
              <w:autoSpaceDE w:val="0"/>
              <w:autoSpaceDN w:val="0"/>
              <w:adjustRightInd w:val="0"/>
              <w:ind w:firstLine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процедуру контроля прохождения платежных поручений по расчетно-кассовым банковским операциям с использованием выписок банка.</w:t>
            </w:r>
          </w:p>
          <w:p w:rsidR="00266C5C" w:rsidRPr="00266C5C" w:rsidRDefault="00266C5C" w:rsidP="00266C5C">
            <w:pPr>
              <w:ind w:firstLine="33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</w:tbl>
    <w:p w:rsidR="00266C5C" w:rsidRPr="00266C5C" w:rsidRDefault="00266C5C" w:rsidP="00266C5C">
      <w:pPr>
        <w:jc w:val="both"/>
        <w:rPr>
          <w:rFonts w:eastAsia="Times New Roman" w:cs="Times New Roman"/>
          <w:b/>
          <w:sz w:val="28"/>
          <w:szCs w:val="28"/>
        </w:rPr>
      </w:pPr>
    </w:p>
    <w:p w:rsidR="00266C5C" w:rsidRDefault="00266C5C" w:rsidP="00266C5C">
      <w:pPr>
        <w:jc w:val="both"/>
        <w:rPr>
          <w:rFonts w:eastAsia="Times New Roman" w:cs="Times New Roman"/>
          <w:b/>
          <w:sz w:val="28"/>
          <w:szCs w:val="28"/>
        </w:rPr>
      </w:pPr>
      <w:r w:rsidRPr="00266C5C">
        <w:rPr>
          <w:rFonts w:eastAsia="Times New Roman" w:cs="Times New Roman"/>
          <w:b/>
          <w:sz w:val="28"/>
          <w:szCs w:val="28"/>
        </w:rPr>
        <w:t>1.2. Количество часов, отводимое на освоение профессионального модуля</w:t>
      </w:r>
    </w:p>
    <w:p w:rsidR="00266C5C" w:rsidRPr="00266C5C" w:rsidRDefault="00266C5C" w:rsidP="00266C5C">
      <w:pPr>
        <w:jc w:val="both"/>
        <w:rPr>
          <w:rFonts w:eastAsia="Times New Roman" w:cs="Times New Roman"/>
          <w:b/>
          <w:sz w:val="28"/>
          <w:szCs w:val="28"/>
        </w:rPr>
      </w:pPr>
    </w:p>
    <w:p w:rsidR="00266C5C" w:rsidRPr="00266C5C" w:rsidRDefault="00266C5C" w:rsidP="00266C5C">
      <w:pPr>
        <w:jc w:val="both"/>
        <w:rPr>
          <w:rFonts w:eastAsia="Times New Roman" w:cs="Times New Roman"/>
          <w:sz w:val="28"/>
          <w:szCs w:val="28"/>
        </w:rPr>
      </w:pPr>
      <w:r w:rsidRPr="00266C5C">
        <w:rPr>
          <w:rFonts w:eastAsia="Times New Roman" w:cs="Times New Roman"/>
          <w:sz w:val="28"/>
          <w:szCs w:val="28"/>
        </w:rPr>
        <w:t xml:space="preserve">Всего часов </w:t>
      </w:r>
      <w:r w:rsidR="002E3234">
        <w:rPr>
          <w:rFonts w:eastAsia="Times New Roman" w:cs="Times New Roman"/>
          <w:sz w:val="28"/>
          <w:szCs w:val="28"/>
        </w:rPr>
        <w:t>214</w:t>
      </w:r>
      <w:r w:rsidRPr="00266C5C">
        <w:rPr>
          <w:rFonts w:eastAsia="Times New Roman" w:cs="Times New Roman"/>
          <w:sz w:val="28"/>
          <w:szCs w:val="28"/>
        </w:rPr>
        <w:t xml:space="preserve"> час</w:t>
      </w:r>
      <w:r w:rsidR="002E3234">
        <w:rPr>
          <w:rFonts w:eastAsia="Times New Roman" w:cs="Times New Roman"/>
          <w:sz w:val="28"/>
          <w:szCs w:val="28"/>
        </w:rPr>
        <w:t>ов</w:t>
      </w:r>
      <w:r w:rsidRPr="00266C5C">
        <w:rPr>
          <w:rFonts w:eastAsia="Times New Roman" w:cs="Times New Roman"/>
          <w:sz w:val="28"/>
          <w:szCs w:val="28"/>
        </w:rPr>
        <w:t>;</w:t>
      </w:r>
    </w:p>
    <w:p w:rsidR="00266C5C" w:rsidRPr="00266C5C" w:rsidRDefault="00266C5C" w:rsidP="00266C5C">
      <w:pPr>
        <w:jc w:val="both"/>
        <w:rPr>
          <w:rFonts w:eastAsia="Times New Roman" w:cs="Times New Roman"/>
          <w:sz w:val="28"/>
          <w:szCs w:val="28"/>
        </w:rPr>
      </w:pPr>
      <w:r w:rsidRPr="00266C5C">
        <w:rPr>
          <w:rFonts w:eastAsia="Times New Roman" w:cs="Times New Roman"/>
          <w:sz w:val="28"/>
          <w:szCs w:val="28"/>
        </w:rPr>
        <w:t xml:space="preserve">из них   на освоение МДК.03.01 – </w:t>
      </w:r>
      <w:r w:rsidR="002E3234">
        <w:rPr>
          <w:rFonts w:eastAsia="Times New Roman" w:cs="Times New Roman"/>
          <w:sz w:val="28"/>
          <w:szCs w:val="28"/>
        </w:rPr>
        <w:t>13</w:t>
      </w:r>
      <w:r w:rsidRPr="00266C5C">
        <w:rPr>
          <w:rFonts w:eastAsia="Times New Roman" w:cs="Times New Roman"/>
          <w:sz w:val="28"/>
          <w:szCs w:val="28"/>
        </w:rPr>
        <w:t xml:space="preserve">0 часов; </w:t>
      </w:r>
    </w:p>
    <w:p w:rsidR="00266C5C" w:rsidRPr="00266C5C" w:rsidRDefault="00266C5C" w:rsidP="00266C5C">
      <w:pPr>
        <w:jc w:val="both"/>
        <w:rPr>
          <w:rFonts w:eastAsia="Times New Roman" w:cs="Times New Roman"/>
          <w:i/>
          <w:sz w:val="28"/>
          <w:szCs w:val="28"/>
        </w:rPr>
      </w:pPr>
      <w:r w:rsidRPr="00266C5C">
        <w:rPr>
          <w:rFonts w:eastAsia="Times New Roman" w:cs="Times New Roman"/>
          <w:sz w:val="28"/>
          <w:szCs w:val="28"/>
        </w:rPr>
        <w:t>в том числе, самостоятельная работа -10 часов;</w:t>
      </w:r>
      <w:r w:rsidRPr="00266C5C">
        <w:rPr>
          <w:rFonts w:eastAsia="Times New Roman" w:cs="Times New Roman"/>
          <w:i/>
          <w:sz w:val="28"/>
          <w:szCs w:val="28"/>
        </w:rPr>
        <w:t xml:space="preserve"> </w:t>
      </w:r>
    </w:p>
    <w:p w:rsidR="00266C5C" w:rsidRPr="00266C5C" w:rsidRDefault="00266C5C" w:rsidP="00266C5C">
      <w:pPr>
        <w:jc w:val="both"/>
        <w:rPr>
          <w:rFonts w:eastAsia="Times New Roman" w:cs="Times New Roman"/>
          <w:sz w:val="28"/>
          <w:szCs w:val="28"/>
        </w:rPr>
      </w:pPr>
      <w:r w:rsidRPr="00266C5C">
        <w:rPr>
          <w:rFonts w:eastAsia="Times New Roman" w:cs="Times New Roman"/>
          <w:sz w:val="28"/>
          <w:szCs w:val="28"/>
        </w:rPr>
        <w:t xml:space="preserve">на практики, в том числе  </w:t>
      </w:r>
      <w:proofErr w:type="gramStart"/>
      <w:r w:rsidRPr="00266C5C">
        <w:rPr>
          <w:rFonts w:eastAsia="Times New Roman" w:cs="Times New Roman"/>
          <w:sz w:val="28"/>
          <w:szCs w:val="28"/>
        </w:rPr>
        <w:t>производственную</w:t>
      </w:r>
      <w:proofErr w:type="gramEnd"/>
      <w:r w:rsidRPr="00266C5C">
        <w:rPr>
          <w:rFonts w:eastAsia="Times New Roman" w:cs="Times New Roman"/>
          <w:sz w:val="28"/>
          <w:szCs w:val="28"/>
        </w:rPr>
        <w:t xml:space="preserve"> (по профилю специальности)– 72 часа;</w:t>
      </w:r>
    </w:p>
    <w:p w:rsidR="00266C5C" w:rsidRPr="00266C5C" w:rsidRDefault="00266C5C" w:rsidP="00266C5C">
      <w:pPr>
        <w:jc w:val="both"/>
        <w:rPr>
          <w:rFonts w:eastAsia="Times New Roman" w:cs="Times New Roman"/>
          <w:sz w:val="28"/>
          <w:szCs w:val="28"/>
        </w:rPr>
      </w:pPr>
      <w:r w:rsidRPr="00266C5C">
        <w:rPr>
          <w:rFonts w:eastAsia="Times New Roman" w:cs="Times New Roman"/>
          <w:sz w:val="28"/>
          <w:szCs w:val="28"/>
        </w:rPr>
        <w:t>экзамен по модулю -1</w:t>
      </w:r>
      <w:r w:rsidR="002E3234">
        <w:rPr>
          <w:rFonts w:eastAsia="Times New Roman" w:cs="Times New Roman"/>
          <w:sz w:val="28"/>
          <w:szCs w:val="28"/>
        </w:rPr>
        <w:t>2</w:t>
      </w:r>
      <w:r w:rsidRPr="00266C5C">
        <w:rPr>
          <w:rFonts w:eastAsia="Times New Roman" w:cs="Times New Roman"/>
          <w:sz w:val="28"/>
          <w:szCs w:val="28"/>
        </w:rPr>
        <w:t xml:space="preserve"> часов.</w:t>
      </w:r>
    </w:p>
    <w:p w:rsidR="00266C5C" w:rsidRPr="00266C5C" w:rsidRDefault="00266C5C" w:rsidP="00266C5C">
      <w:pPr>
        <w:jc w:val="both"/>
        <w:rPr>
          <w:rFonts w:eastAsia="Times New Roman" w:cs="Times New Roman"/>
          <w:i/>
          <w:sz w:val="28"/>
          <w:szCs w:val="28"/>
        </w:rPr>
      </w:pPr>
      <w:r w:rsidRPr="00266C5C">
        <w:rPr>
          <w:rFonts w:eastAsia="Times New Roman" w:cs="Times New Roman"/>
          <w:i/>
          <w:sz w:val="28"/>
          <w:szCs w:val="28"/>
        </w:rPr>
        <w:t xml:space="preserve"> </w:t>
      </w:r>
    </w:p>
    <w:p w:rsidR="00266C5C" w:rsidRPr="00266C5C" w:rsidRDefault="00266C5C" w:rsidP="00266C5C">
      <w:pPr>
        <w:jc w:val="both"/>
        <w:rPr>
          <w:rFonts w:eastAsia="Times New Roman" w:cs="Times New Roman"/>
          <w:b/>
          <w:i/>
          <w:sz w:val="28"/>
          <w:szCs w:val="28"/>
        </w:rPr>
        <w:sectPr w:rsidR="00266C5C" w:rsidRPr="00266C5C" w:rsidSect="002E3234">
          <w:pgSz w:w="11907" w:h="16840"/>
          <w:pgMar w:top="1134" w:right="851" w:bottom="992" w:left="1418" w:header="709" w:footer="709" w:gutter="0"/>
          <w:cols w:space="720"/>
        </w:sectPr>
      </w:pPr>
    </w:p>
    <w:p w:rsidR="002E3234" w:rsidRPr="00B81749" w:rsidRDefault="002E3234" w:rsidP="002E3234">
      <w:pPr>
        <w:numPr>
          <w:ilvl w:val="0"/>
          <w:numId w:val="10"/>
        </w:numPr>
        <w:jc w:val="center"/>
        <w:rPr>
          <w:rFonts w:eastAsia="Times New Roman" w:cs="Times New Roman"/>
          <w:b/>
          <w:sz w:val="28"/>
          <w:szCs w:val="28"/>
          <w:lang w:val="x-none" w:eastAsia="x-none"/>
        </w:rPr>
      </w:pPr>
      <w:r w:rsidRPr="00B81749">
        <w:rPr>
          <w:rFonts w:eastAsia="Times New Roman" w:cs="Times New Roman"/>
          <w:b/>
          <w:sz w:val="28"/>
          <w:szCs w:val="28"/>
          <w:lang w:val="x-none" w:eastAsia="x-none"/>
        </w:rPr>
        <w:lastRenderedPageBreak/>
        <w:t>Структура и содержание профессионального модуля  ПМ.0</w:t>
      </w:r>
      <w:r>
        <w:rPr>
          <w:rFonts w:eastAsia="Times New Roman" w:cs="Times New Roman"/>
          <w:b/>
          <w:sz w:val="28"/>
          <w:szCs w:val="28"/>
          <w:lang w:eastAsia="x-none"/>
        </w:rPr>
        <w:t>3</w:t>
      </w:r>
      <w:r w:rsidRPr="00B81749">
        <w:rPr>
          <w:rFonts w:eastAsia="Times New Roman" w:cs="Times New Roman"/>
          <w:b/>
          <w:sz w:val="28"/>
          <w:szCs w:val="28"/>
          <w:lang w:val="x-none" w:eastAsia="x-none"/>
        </w:rPr>
        <w:t xml:space="preserve"> </w:t>
      </w:r>
      <w:r>
        <w:rPr>
          <w:rFonts w:eastAsia="Times New Roman" w:cs="Times New Roman"/>
          <w:b/>
          <w:sz w:val="28"/>
          <w:szCs w:val="28"/>
        </w:rPr>
        <w:t>Проведение расчетов с бюджетом и внебюджетными фондами</w:t>
      </w:r>
    </w:p>
    <w:p w:rsidR="002E3234" w:rsidRPr="008A6301" w:rsidRDefault="002E3234" w:rsidP="002E3234">
      <w:pPr>
        <w:pStyle w:val="af0"/>
        <w:numPr>
          <w:ilvl w:val="1"/>
          <w:numId w:val="10"/>
        </w:numPr>
        <w:jc w:val="center"/>
        <w:rPr>
          <w:b/>
          <w:sz w:val="28"/>
          <w:szCs w:val="28"/>
        </w:rPr>
      </w:pPr>
      <w:r w:rsidRPr="00F31436">
        <w:rPr>
          <w:b/>
          <w:sz w:val="28"/>
          <w:szCs w:val="28"/>
        </w:rPr>
        <w:t>Структура профессионального модуля</w:t>
      </w:r>
    </w:p>
    <w:p w:rsidR="002E3234" w:rsidRPr="008A6301" w:rsidRDefault="002E3234" w:rsidP="002E3234">
      <w:pPr>
        <w:rPr>
          <w:b/>
          <w:sz w:val="28"/>
          <w:szCs w:val="28"/>
        </w:rPr>
      </w:pPr>
    </w:p>
    <w:tbl>
      <w:tblPr>
        <w:tblW w:w="51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3"/>
        <w:gridCol w:w="2197"/>
        <w:gridCol w:w="1418"/>
        <w:gridCol w:w="1134"/>
        <w:gridCol w:w="1986"/>
        <w:gridCol w:w="1415"/>
        <w:gridCol w:w="1702"/>
        <w:gridCol w:w="1418"/>
        <w:gridCol w:w="1418"/>
        <w:gridCol w:w="1418"/>
      </w:tblGrid>
      <w:tr w:rsidR="002E3234" w:rsidRPr="00B81749" w:rsidTr="002E3234">
        <w:trPr>
          <w:trHeight w:val="353"/>
        </w:trPr>
        <w:tc>
          <w:tcPr>
            <w:tcW w:w="384" w:type="pct"/>
            <w:vMerge w:val="restart"/>
            <w:vAlign w:val="center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Коды профессиональных общих компетенций</w:t>
            </w:r>
          </w:p>
        </w:tc>
        <w:tc>
          <w:tcPr>
            <w:tcW w:w="719" w:type="pct"/>
            <w:vMerge w:val="restart"/>
            <w:vAlign w:val="center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Наименования разделов профессионального модуля</w:t>
            </w:r>
          </w:p>
        </w:tc>
        <w:tc>
          <w:tcPr>
            <w:tcW w:w="464" w:type="pct"/>
            <w:vMerge w:val="restart"/>
            <w:vAlign w:val="center"/>
          </w:tcPr>
          <w:p w:rsidR="002E3234" w:rsidRPr="00E75F4A" w:rsidRDefault="002E3234" w:rsidP="002E3234">
            <w:pPr>
              <w:ind w:left="-99"/>
              <w:jc w:val="center"/>
              <w:rPr>
                <w:rFonts w:eastAsia="Times New Roman" w:cs="Times New Roman"/>
                <w:iCs/>
                <w:sz w:val="26"/>
                <w:szCs w:val="26"/>
              </w:rPr>
            </w:pPr>
            <w:r w:rsidRPr="00E75F4A">
              <w:rPr>
                <w:rFonts w:eastAsia="Times New Roman" w:cs="Times New Roman"/>
                <w:iCs/>
                <w:sz w:val="26"/>
                <w:szCs w:val="26"/>
              </w:rPr>
              <w:t>Суммарный объем нагрузки, час.</w:t>
            </w:r>
          </w:p>
        </w:tc>
        <w:tc>
          <w:tcPr>
            <w:tcW w:w="2969" w:type="pct"/>
            <w:gridSpan w:val="6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 xml:space="preserve">Объем профессионального модуля, </w:t>
            </w:r>
            <w:proofErr w:type="spellStart"/>
            <w:r w:rsidRPr="00E75F4A">
              <w:rPr>
                <w:rFonts w:eastAsia="Times New Roman" w:cs="Times New Roman"/>
                <w:sz w:val="26"/>
                <w:szCs w:val="26"/>
              </w:rPr>
              <w:t>ак</w:t>
            </w:r>
            <w:proofErr w:type="spellEnd"/>
            <w:r w:rsidRPr="00E75F4A">
              <w:rPr>
                <w:rFonts w:eastAsia="Times New Roman" w:cs="Times New Roman"/>
                <w:sz w:val="26"/>
                <w:szCs w:val="26"/>
              </w:rPr>
              <w:t>. час.</w:t>
            </w:r>
          </w:p>
        </w:tc>
        <w:tc>
          <w:tcPr>
            <w:tcW w:w="464" w:type="pct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2E3234" w:rsidRPr="00B81749" w:rsidTr="002E3234">
        <w:trPr>
          <w:trHeight w:val="353"/>
        </w:trPr>
        <w:tc>
          <w:tcPr>
            <w:tcW w:w="384" w:type="pct"/>
            <w:vMerge/>
            <w:vAlign w:val="center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19" w:type="pct"/>
            <w:vMerge/>
            <w:vAlign w:val="center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64" w:type="pct"/>
            <w:vMerge/>
            <w:vAlign w:val="center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iCs/>
                <w:sz w:val="26"/>
                <w:szCs w:val="26"/>
              </w:rPr>
            </w:pPr>
          </w:p>
        </w:tc>
        <w:tc>
          <w:tcPr>
            <w:tcW w:w="2505" w:type="pct"/>
            <w:gridSpan w:val="5"/>
            <w:vAlign w:val="center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 xml:space="preserve">Работа </w:t>
            </w:r>
            <w:proofErr w:type="gramStart"/>
            <w:r w:rsidRPr="00E75F4A">
              <w:rPr>
                <w:rFonts w:eastAsia="Times New Roman" w:cs="Times New Roman"/>
                <w:sz w:val="26"/>
                <w:szCs w:val="26"/>
              </w:rPr>
              <w:t>обучающихся</w:t>
            </w:r>
            <w:proofErr w:type="gramEnd"/>
            <w:r w:rsidRPr="00E75F4A">
              <w:rPr>
                <w:rFonts w:eastAsia="Times New Roman" w:cs="Times New Roman"/>
                <w:sz w:val="26"/>
                <w:szCs w:val="26"/>
              </w:rPr>
              <w:t xml:space="preserve"> во взаимодействии с преподавателем</w:t>
            </w:r>
          </w:p>
        </w:tc>
        <w:tc>
          <w:tcPr>
            <w:tcW w:w="464" w:type="pct"/>
            <w:vMerge w:val="restart"/>
          </w:tcPr>
          <w:p w:rsidR="002E3234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E75F4A">
              <w:rPr>
                <w:rFonts w:eastAsia="Times New Roman" w:cs="Times New Roman"/>
                <w:sz w:val="26"/>
                <w:szCs w:val="26"/>
              </w:rPr>
              <w:t>Самостоя</w:t>
            </w:r>
            <w:proofErr w:type="spellEnd"/>
          </w:p>
          <w:p w:rsidR="002E3234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 xml:space="preserve">тельная </w:t>
            </w:r>
          </w:p>
          <w:p w:rsidR="002E3234" w:rsidRPr="00E75F4A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работа</w:t>
            </w:r>
          </w:p>
        </w:tc>
        <w:tc>
          <w:tcPr>
            <w:tcW w:w="464" w:type="pct"/>
            <w:vMerge w:val="restart"/>
          </w:tcPr>
          <w:p w:rsidR="002E3234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 xml:space="preserve">Экзамен </w:t>
            </w:r>
          </w:p>
          <w:p w:rsidR="002E3234" w:rsidRPr="00E75F4A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по модулю</w:t>
            </w:r>
          </w:p>
        </w:tc>
      </w:tr>
      <w:tr w:rsidR="002E3234" w:rsidRPr="00B81749" w:rsidTr="002E3234">
        <w:tc>
          <w:tcPr>
            <w:tcW w:w="384" w:type="pct"/>
            <w:vMerge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719" w:type="pct"/>
            <w:vMerge/>
            <w:vAlign w:val="center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464" w:type="pct"/>
            <w:vMerge/>
            <w:vAlign w:val="center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484" w:type="pct"/>
            <w:gridSpan w:val="3"/>
            <w:vAlign w:val="center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Обучение по МДК</w:t>
            </w:r>
          </w:p>
        </w:tc>
        <w:tc>
          <w:tcPr>
            <w:tcW w:w="1021" w:type="pct"/>
            <w:gridSpan w:val="2"/>
            <w:vMerge w:val="restart"/>
            <w:vAlign w:val="center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Практики</w:t>
            </w:r>
          </w:p>
        </w:tc>
        <w:tc>
          <w:tcPr>
            <w:tcW w:w="464" w:type="pct"/>
            <w:vMerge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464" w:type="pct"/>
            <w:vMerge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</w:tr>
      <w:tr w:rsidR="002E3234" w:rsidRPr="00B81749" w:rsidTr="002E3234">
        <w:tc>
          <w:tcPr>
            <w:tcW w:w="384" w:type="pct"/>
            <w:vMerge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719" w:type="pct"/>
            <w:vMerge/>
            <w:vAlign w:val="center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464" w:type="pct"/>
            <w:vMerge/>
            <w:vAlign w:val="center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71" w:type="pct"/>
            <w:vMerge w:val="restart"/>
            <w:vAlign w:val="center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Всего</w:t>
            </w:r>
          </w:p>
          <w:p w:rsidR="002E3234" w:rsidRPr="00E75F4A" w:rsidRDefault="002E3234" w:rsidP="002E3234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1113" w:type="pct"/>
            <w:gridSpan w:val="2"/>
            <w:vAlign w:val="center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021" w:type="pct"/>
            <w:gridSpan w:val="2"/>
            <w:vMerge/>
            <w:vAlign w:val="center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464" w:type="pct"/>
            <w:vMerge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464" w:type="pct"/>
            <w:vMerge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</w:tr>
      <w:tr w:rsidR="002E3234" w:rsidRPr="00B81749" w:rsidTr="002E3234">
        <w:tc>
          <w:tcPr>
            <w:tcW w:w="384" w:type="pct"/>
            <w:vMerge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719" w:type="pct"/>
            <w:vMerge/>
            <w:vAlign w:val="center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464" w:type="pct"/>
            <w:vMerge/>
            <w:vAlign w:val="center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371" w:type="pct"/>
            <w:vMerge/>
            <w:vAlign w:val="center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650" w:type="pct"/>
            <w:vAlign w:val="center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color w:val="000000"/>
                <w:sz w:val="26"/>
                <w:szCs w:val="26"/>
              </w:rPr>
              <w:t>Лабораторных и практических занятий</w:t>
            </w:r>
          </w:p>
        </w:tc>
        <w:tc>
          <w:tcPr>
            <w:tcW w:w="463" w:type="pct"/>
            <w:vAlign w:val="center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color w:val="000000"/>
                <w:sz w:val="26"/>
                <w:szCs w:val="26"/>
              </w:rPr>
              <w:t>Курсовых работ (проектов)</w:t>
            </w:r>
          </w:p>
        </w:tc>
        <w:tc>
          <w:tcPr>
            <w:tcW w:w="557" w:type="pct"/>
            <w:vAlign w:val="center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Производственная</w:t>
            </w:r>
          </w:p>
          <w:p w:rsidR="002E3234" w:rsidRPr="00E75F4A" w:rsidRDefault="002E3234" w:rsidP="002E3234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464" w:type="pct"/>
            <w:vAlign w:val="center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Учебная</w:t>
            </w:r>
          </w:p>
          <w:p w:rsidR="002E3234" w:rsidRPr="00E75F4A" w:rsidRDefault="002E3234" w:rsidP="002E3234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464" w:type="pct"/>
            <w:vMerge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  <w:tc>
          <w:tcPr>
            <w:tcW w:w="464" w:type="pct"/>
            <w:vMerge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i/>
                <w:sz w:val="26"/>
                <w:szCs w:val="26"/>
              </w:rPr>
            </w:pPr>
          </w:p>
        </w:tc>
      </w:tr>
      <w:tr w:rsidR="002E3234" w:rsidRPr="00B81749" w:rsidTr="002E3234">
        <w:tc>
          <w:tcPr>
            <w:tcW w:w="384" w:type="pct"/>
            <w:vAlign w:val="center"/>
          </w:tcPr>
          <w:p w:rsidR="002E3234" w:rsidRPr="008A6301" w:rsidRDefault="002E3234" w:rsidP="002E3234">
            <w:pPr>
              <w:jc w:val="both"/>
              <w:rPr>
                <w:rFonts w:eastAsia="Times New Roman" w:cs="Times New Roman"/>
                <w:i/>
                <w:sz w:val="22"/>
                <w:szCs w:val="22"/>
              </w:rPr>
            </w:pPr>
            <w:r w:rsidRPr="008A6301">
              <w:rPr>
                <w:rFonts w:eastAsia="Times New Roman" w:cs="Times New Roman"/>
                <w:i/>
                <w:sz w:val="22"/>
                <w:szCs w:val="22"/>
              </w:rPr>
              <w:t>1</w:t>
            </w:r>
          </w:p>
        </w:tc>
        <w:tc>
          <w:tcPr>
            <w:tcW w:w="719" w:type="pct"/>
            <w:vAlign w:val="center"/>
          </w:tcPr>
          <w:p w:rsidR="002E3234" w:rsidRPr="008A6301" w:rsidRDefault="002E3234" w:rsidP="002E3234">
            <w:pPr>
              <w:jc w:val="both"/>
              <w:rPr>
                <w:rFonts w:eastAsia="Times New Roman" w:cs="Times New Roman"/>
                <w:i/>
                <w:sz w:val="22"/>
                <w:szCs w:val="22"/>
              </w:rPr>
            </w:pPr>
            <w:r w:rsidRPr="008A6301">
              <w:rPr>
                <w:rFonts w:eastAsia="Times New Roman" w:cs="Times New Roman"/>
                <w:i/>
                <w:sz w:val="22"/>
                <w:szCs w:val="22"/>
              </w:rPr>
              <w:t>2</w:t>
            </w:r>
          </w:p>
        </w:tc>
        <w:tc>
          <w:tcPr>
            <w:tcW w:w="464" w:type="pct"/>
            <w:vAlign w:val="center"/>
          </w:tcPr>
          <w:p w:rsidR="002E3234" w:rsidRPr="008A6301" w:rsidRDefault="002E3234" w:rsidP="002E3234">
            <w:pPr>
              <w:jc w:val="both"/>
              <w:rPr>
                <w:rFonts w:eastAsia="Times New Roman" w:cs="Times New Roman"/>
                <w:i/>
                <w:sz w:val="22"/>
                <w:szCs w:val="22"/>
              </w:rPr>
            </w:pPr>
            <w:r w:rsidRPr="008A6301">
              <w:rPr>
                <w:rFonts w:eastAsia="Times New Roman" w:cs="Times New Roman"/>
                <w:i/>
                <w:sz w:val="22"/>
                <w:szCs w:val="22"/>
              </w:rPr>
              <w:t>3</w:t>
            </w:r>
          </w:p>
        </w:tc>
        <w:tc>
          <w:tcPr>
            <w:tcW w:w="371" w:type="pct"/>
            <w:vAlign w:val="center"/>
          </w:tcPr>
          <w:p w:rsidR="002E3234" w:rsidRPr="008A6301" w:rsidRDefault="002E3234" w:rsidP="002E3234">
            <w:pPr>
              <w:jc w:val="both"/>
              <w:rPr>
                <w:rFonts w:eastAsia="Times New Roman" w:cs="Times New Roman"/>
                <w:i/>
                <w:sz w:val="22"/>
                <w:szCs w:val="22"/>
              </w:rPr>
            </w:pPr>
            <w:r w:rsidRPr="008A6301">
              <w:rPr>
                <w:rFonts w:eastAsia="Times New Roman" w:cs="Times New Roman"/>
                <w:i/>
                <w:sz w:val="22"/>
                <w:szCs w:val="22"/>
              </w:rPr>
              <w:t>4</w:t>
            </w:r>
          </w:p>
        </w:tc>
        <w:tc>
          <w:tcPr>
            <w:tcW w:w="650" w:type="pct"/>
            <w:vAlign w:val="center"/>
          </w:tcPr>
          <w:p w:rsidR="002E3234" w:rsidRPr="008A6301" w:rsidRDefault="002E3234" w:rsidP="002E3234">
            <w:pPr>
              <w:jc w:val="both"/>
              <w:rPr>
                <w:rFonts w:eastAsia="Times New Roman" w:cs="Times New Roman"/>
                <w:i/>
                <w:sz w:val="22"/>
                <w:szCs w:val="22"/>
              </w:rPr>
            </w:pPr>
            <w:r w:rsidRPr="008A6301">
              <w:rPr>
                <w:rFonts w:eastAsia="Times New Roman" w:cs="Times New Roman"/>
                <w:i/>
                <w:sz w:val="22"/>
                <w:szCs w:val="22"/>
              </w:rPr>
              <w:t>5</w:t>
            </w:r>
          </w:p>
        </w:tc>
        <w:tc>
          <w:tcPr>
            <w:tcW w:w="463" w:type="pct"/>
            <w:vAlign w:val="center"/>
          </w:tcPr>
          <w:p w:rsidR="002E3234" w:rsidRPr="008A6301" w:rsidRDefault="002E3234" w:rsidP="002E3234">
            <w:pPr>
              <w:jc w:val="both"/>
              <w:rPr>
                <w:rFonts w:eastAsia="Times New Roman" w:cs="Times New Roman"/>
                <w:i/>
                <w:sz w:val="22"/>
                <w:szCs w:val="22"/>
              </w:rPr>
            </w:pPr>
            <w:r w:rsidRPr="008A6301">
              <w:rPr>
                <w:rFonts w:eastAsia="Times New Roman" w:cs="Times New Roman"/>
                <w:i/>
                <w:sz w:val="22"/>
                <w:szCs w:val="22"/>
              </w:rPr>
              <w:t>6</w:t>
            </w:r>
          </w:p>
        </w:tc>
        <w:tc>
          <w:tcPr>
            <w:tcW w:w="557" w:type="pct"/>
            <w:vAlign w:val="center"/>
          </w:tcPr>
          <w:p w:rsidR="002E3234" w:rsidRPr="008A6301" w:rsidRDefault="002E3234" w:rsidP="002E3234">
            <w:pPr>
              <w:jc w:val="both"/>
              <w:rPr>
                <w:rFonts w:eastAsia="Times New Roman" w:cs="Times New Roman"/>
                <w:i/>
                <w:sz w:val="22"/>
                <w:szCs w:val="22"/>
              </w:rPr>
            </w:pPr>
            <w:r w:rsidRPr="008A6301">
              <w:rPr>
                <w:rFonts w:eastAsia="Times New Roman" w:cs="Times New Roman"/>
                <w:i/>
                <w:sz w:val="22"/>
                <w:szCs w:val="22"/>
              </w:rPr>
              <w:t>7</w:t>
            </w:r>
          </w:p>
        </w:tc>
        <w:tc>
          <w:tcPr>
            <w:tcW w:w="464" w:type="pct"/>
            <w:vAlign w:val="center"/>
          </w:tcPr>
          <w:p w:rsidR="002E3234" w:rsidRPr="008A6301" w:rsidRDefault="002E3234" w:rsidP="002E3234">
            <w:pPr>
              <w:jc w:val="both"/>
              <w:rPr>
                <w:rFonts w:eastAsia="Times New Roman" w:cs="Times New Roman"/>
                <w:i/>
                <w:sz w:val="22"/>
                <w:szCs w:val="22"/>
              </w:rPr>
            </w:pPr>
            <w:r w:rsidRPr="008A6301">
              <w:rPr>
                <w:rFonts w:eastAsia="Times New Roman" w:cs="Times New Roman"/>
                <w:i/>
                <w:sz w:val="22"/>
                <w:szCs w:val="22"/>
              </w:rPr>
              <w:t>8</w:t>
            </w:r>
          </w:p>
        </w:tc>
        <w:tc>
          <w:tcPr>
            <w:tcW w:w="464" w:type="pct"/>
          </w:tcPr>
          <w:p w:rsidR="002E3234" w:rsidRPr="008A6301" w:rsidRDefault="002E3234" w:rsidP="002E3234">
            <w:pPr>
              <w:jc w:val="both"/>
              <w:rPr>
                <w:rFonts w:eastAsia="Times New Roman" w:cs="Times New Roman"/>
                <w:i/>
                <w:sz w:val="22"/>
                <w:szCs w:val="22"/>
              </w:rPr>
            </w:pPr>
            <w:r w:rsidRPr="008A6301">
              <w:rPr>
                <w:rFonts w:eastAsia="Times New Roman" w:cs="Times New Roman"/>
                <w:i/>
                <w:sz w:val="22"/>
                <w:szCs w:val="22"/>
              </w:rPr>
              <w:t>9</w:t>
            </w:r>
          </w:p>
        </w:tc>
        <w:tc>
          <w:tcPr>
            <w:tcW w:w="464" w:type="pct"/>
          </w:tcPr>
          <w:p w:rsidR="002E3234" w:rsidRPr="008A6301" w:rsidRDefault="002E3234" w:rsidP="002E3234">
            <w:pPr>
              <w:jc w:val="both"/>
              <w:rPr>
                <w:rFonts w:eastAsia="Times New Roman" w:cs="Times New Roman"/>
                <w:i/>
                <w:sz w:val="22"/>
                <w:szCs w:val="22"/>
              </w:rPr>
            </w:pPr>
            <w:r w:rsidRPr="008A6301">
              <w:rPr>
                <w:rFonts w:eastAsia="Times New Roman" w:cs="Times New Roman"/>
                <w:i/>
                <w:sz w:val="22"/>
                <w:szCs w:val="22"/>
              </w:rPr>
              <w:t>10</w:t>
            </w:r>
          </w:p>
        </w:tc>
      </w:tr>
      <w:tr w:rsidR="002E3234" w:rsidRPr="00B81749" w:rsidTr="002E3234">
        <w:tc>
          <w:tcPr>
            <w:tcW w:w="384" w:type="pct"/>
          </w:tcPr>
          <w:p w:rsidR="002E3234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2E3234">
              <w:rPr>
                <w:rFonts w:eastAsia="Times New Roman" w:cs="Times New Roman"/>
                <w:sz w:val="26"/>
                <w:szCs w:val="26"/>
              </w:rPr>
              <w:t xml:space="preserve">ПК </w:t>
            </w:r>
          </w:p>
          <w:p w:rsidR="002E3234" w:rsidRPr="002E3234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2E3234">
              <w:rPr>
                <w:rFonts w:eastAsia="Times New Roman" w:cs="Times New Roman"/>
                <w:sz w:val="26"/>
                <w:szCs w:val="26"/>
              </w:rPr>
              <w:t>3.1-3.2</w:t>
            </w:r>
          </w:p>
          <w:p w:rsidR="002E3234" w:rsidRPr="002E3234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gramStart"/>
            <w:r w:rsidRPr="002E3234">
              <w:rPr>
                <w:rFonts w:eastAsia="Times New Roman" w:cs="Times New Roman"/>
                <w:sz w:val="26"/>
                <w:szCs w:val="26"/>
              </w:rPr>
              <w:t>ОК</w:t>
            </w:r>
            <w:proofErr w:type="gramEnd"/>
            <w:r w:rsidRPr="002E3234">
              <w:rPr>
                <w:rFonts w:eastAsia="Times New Roman" w:cs="Times New Roman"/>
                <w:sz w:val="26"/>
                <w:szCs w:val="26"/>
              </w:rPr>
              <w:t xml:space="preserve"> 1-11</w:t>
            </w:r>
          </w:p>
          <w:p w:rsidR="002E3234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2E3234">
              <w:rPr>
                <w:rFonts w:eastAsia="Times New Roman" w:cs="Times New Roman"/>
                <w:sz w:val="26"/>
                <w:szCs w:val="26"/>
              </w:rPr>
              <w:t xml:space="preserve">ПК </w:t>
            </w:r>
          </w:p>
          <w:p w:rsidR="002E3234" w:rsidRPr="002E3234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2E3234">
              <w:rPr>
                <w:rFonts w:eastAsia="Times New Roman" w:cs="Times New Roman"/>
                <w:sz w:val="26"/>
                <w:szCs w:val="26"/>
              </w:rPr>
              <w:t>3.3-3.4</w:t>
            </w:r>
          </w:p>
          <w:p w:rsidR="002E3234" w:rsidRPr="002E3234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proofErr w:type="gramStart"/>
            <w:r w:rsidRPr="002E3234">
              <w:rPr>
                <w:rFonts w:eastAsia="Times New Roman" w:cs="Times New Roman"/>
                <w:sz w:val="26"/>
                <w:szCs w:val="26"/>
              </w:rPr>
              <w:t>ОК</w:t>
            </w:r>
            <w:proofErr w:type="gramEnd"/>
            <w:r w:rsidRPr="002E3234">
              <w:rPr>
                <w:rFonts w:eastAsia="Times New Roman" w:cs="Times New Roman"/>
                <w:sz w:val="26"/>
                <w:szCs w:val="26"/>
              </w:rPr>
              <w:t xml:space="preserve"> 1-11</w:t>
            </w:r>
          </w:p>
          <w:p w:rsidR="002E3234" w:rsidRPr="002E3234" w:rsidRDefault="002E3234" w:rsidP="002E3234">
            <w:pPr>
              <w:ind w:left="-142" w:right="-84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19" w:type="pct"/>
          </w:tcPr>
          <w:p w:rsidR="002E3234" w:rsidRPr="002E3234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2E3234">
              <w:rPr>
                <w:rFonts w:eastAsia="Times New Roman" w:cs="Times New Roman"/>
                <w:sz w:val="26"/>
                <w:szCs w:val="26"/>
              </w:rPr>
              <w:t>МДК 03.01</w:t>
            </w:r>
          </w:p>
          <w:p w:rsidR="002E3234" w:rsidRPr="002E3234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2E3234">
              <w:rPr>
                <w:rFonts w:eastAsia="Calibri" w:cs="Times New Roman"/>
                <w:sz w:val="26"/>
                <w:szCs w:val="26"/>
              </w:rPr>
              <w:t>Организация расчетов с бюджетом</w:t>
            </w:r>
            <w:r w:rsidRPr="002E3234">
              <w:rPr>
                <w:rFonts w:eastAsia="Times New Roman" w:cs="Times New Roman"/>
                <w:sz w:val="26"/>
                <w:szCs w:val="26"/>
              </w:rPr>
              <w:t xml:space="preserve"> и внебюджетными фондами</w:t>
            </w:r>
          </w:p>
        </w:tc>
        <w:tc>
          <w:tcPr>
            <w:tcW w:w="464" w:type="pct"/>
            <w:vAlign w:val="center"/>
          </w:tcPr>
          <w:p w:rsidR="002E3234" w:rsidRPr="00B81749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130</w:t>
            </w:r>
          </w:p>
        </w:tc>
        <w:tc>
          <w:tcPr>
            <w:tcW w:w="371" w:type="pct"/>
            <w:vAlign w:val="center"/>
          </w:tcPr>
          <w:p w:rsidR="002E3234" w:rsidRPr="00B81749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120</w:t>
            </w:r>
          </w:p>
        </w:tc>
        <w:tc>
          <w:tcPr>
            <w:tcW w:w="650" w:type="pct"/>
            <w:vAlign w:val="center"/>
          </w:tcPr>
          <w:p w:rsidR="002E3234" w:rsidRPr="00B81749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60</w:t>
            </w:r>
          </w:p>
        </w:tc>
        <w:tc>
          <w:tcPr>
            <w:tcW w:w="463" w:type="pct"/>
            <w:vAlign w:val="center"/>
          </w:tcPr>
          <w:p w:rsidR="002E3234" w:rsidRPr="00B81749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-</w:t>
            </w:r>
          </w:p>
        </w:tc>
        <w:tc>
          <w:tcPr>
            <w:tcW w:w="557" w:type="pct"/>
            <w:vAlign w:val="center"/>
          </w:tcPr>
          <w:p w:rsidR="002E3234" w:rsidRPr="00B81749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-</w:t>
            </w:r>
          </w:p>
        </w:tc>
        <w:tc>
          <w:tcPr>
            <w:tcW w:w="464" w:type="pct"/>
            <w:vAlign w:val="center"/>
          </w:tcPr>
          <w:p w:rsidR="002E3234" w:rsidRPr="00B81749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81749">
              <w:rPr>
                <w:rFonts w:eastAsia="Times New Roman" w:cs="Times New Roman"/>
                <w:sz w:val="28"/>
                <w:szCs w:val="28"/>
              </w:rPr>
              <w:t>-</w:t>
            </w:r>
          </w:p>
        </w:tc>
        <w:tc>
          <w:tcPr>
            <w:tcW w:w="464" w:type="pct"/>
          </w:tcPr>
          <w:p w:rsidR="002E3234" w:rsidRPr="00B81749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2E3234" w:rsidRPr="00B81749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2E3234" w:rsidRPr="00B81749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10</w:t>
            </w:r>
          </w:p>
        </w:tc>
        <w:tc>
          <w:tcPr>
            <w:tcW w:w="464" w:type="pct"/>
          </w:tcPr>
          <w:p w:rsidR="002E3234" w:rsidRPr="00B81749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2E3234" w:rsidRPr="00B81749" w:rsidTr="002E3234">
        <w:tc>
          <w:tcPr>
            <w:tcW w:w="384" w:type="pct"/>
            <w:vMerge w:val="restart"/>
          </w:tcPr>
          <w:p w:rsidR="002E3234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2E3234">
              <w:rPr>
                <w:rFonts w:eastAsia="Times New Roman" w:cs="Times New Roman"/>
                <w:sz w:val="26"/>
                <w:szCs w:val="26"/>
              </w:rPr>
              <w:t xml:space="preserve">ПК </w:t>
            </w:r>
          </w:p>
          <w:p w:rsidR="002E3234" w:rsidRPr="002E3234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2E3234">
              <w:rPr>
                <w:rFonts w:eastAsia="Times New Roman" w:cs="Times New Roman"/>
                <w:sz w:val="26"/>
                <w:szCs w:val="26"/>
              </w:rPr>
              <w:t>1.1-1.4</w:t>
            </w:r>
          </w:p>
          <w:p w:rsidR="002E3234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2E3234">
              <w:rPr>
                <w:rFonts w:eastAsia="Times New Roman" w:cs="Times New Roman"/>
                <w:sz w:val="26"/>
                <w:szCs w:val="26"/>
              </w:rPr>
              <w:t xml:space="preserve">ПК </w:t>
            </w:r>
          </w:p>
          <w:p w:rsidR="002E3234" w:rsidRPr="002E3234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2E3234">
              <w:rPr>
                <w:rFonts w:eastAsia="Times New Roman" w:cs="Times New Roman"/>
                <w:sz w:val="26"/>
                <w:szCs w:val="26"/>
              </w:rPr>
              <w:t>2.1-2.7</w:t>
            </w:r>
          </w:p>
          <w:p w:rsidR="002E3234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2E3234">
              <w:rPr>
                <w:rFonts w:eastAsia="Times New Roman" w:cs="Times New Roman"/>
                <w:sz w:val="26"/>
                <w:szCs w:val="26"/>
              </w:rPr>
              <w:t xml:space="preserve">ПК </w:t>
            </w:r>
          </w:p>
          <w:p w:rsidR="002E3234" w:rsidRPr="002E3234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2E3234">
              <w:rPr>
                <w:rFonts w:eastAsia="Times New Roman" w:cs="Times New Roman"/>
                <w:sz w:val="26"/>
                <w:szCs w:val="26"/>
              </w:rPr>
              <w:t>3.1-3.4</w:t>
            </w:r>
          </w:p>
          <w:p w:rsidR="002E3234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2E3234">
              <w:rPr>
                <w:rFonts w:eastAsia="Times New Roman" w:cs="Times New Roman"/>
                <w:sz w:val="26"/>
                <w:szCs w:val="26"/>
              </w:rPr>
              <w:t xml:space="preserve">ПК </w:t>
            </w:r>
          </w:p>
          <w:p w:rsidR="002E3234" w:rsidRPr="002E3234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2E3234">
              <w:rPr>
                <w:rFonts w:eastAsia="Times New Roman" w:cs="Times New Roman"/>
                <w:sz w:val="26"/>
                <w:szCs w:val="26"/>
              </w:rPr>
              <w:t>4.1 – 4.7</w:t>
            </w:r>
          </w:p>
          <w:p w:rsidR="002E3234" w:rsidRPr="002E3234" w:rsidRDefault="002E3234" w:rsidP="002E3234">
            <w:pPr>
              <w:ind w:right="-84"/>
              <w:rPr>
                <w:rFonts w:eastAsia="Times New Roman" w:cs="Times New Roman"/>
                <w:i/>
                <w:sz w:val="26"/>
                <w:szCs w:val="26"/>
              </w:rPr>
            </w:pPr>
            <w:proofErr w:type="gramStart"/>
            <w:r w:rsidRPr="002E3234">
              <w:rPr>
                <w:rFonts w:eastAsia="Times New Roman" w:cs="Times New Roman"/>
                <w:sz w:val="26"/>
                <w:szCs w:val="26"/>
              </w:rPr>
              <w:t>ОК</w:t>
            </w:r>
            <w:proofErr w:type="gramEnd"/>
            <w:r w:rsidRPr="002E3234">
              <w:rPr>
                <w:rFonts w:eastAsia="Times New Roman" w:cs="Times New Roman"/>
                <w:sz w:val="26"/>
                <w:szCs w:val="26"/>
              </w:rPr>
              <w:t xml:space="preserve"> 1-11</w:t>
            </w:r>
          </w:p>
        </w:tc>
        <w:tc>
          <w:tcPr>
            <w:tcW w:w="719" w:type="pct"/>
          </w:tcPr>
          <w:p w:rsidR="002E3234" w:rsidRPr="002E3234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2E3234">
              <w:rPr>
                <w:rFonts w:eastAsia="Times New Roman" w:cs="Times New Roman"/>
                <w:sz w:val="26"/>
                <w:szCs w:val="26"/>
              </w:rPr>
              <w:t xml:space="preserve">Учебная практика, часов </w:t>
            </w:r>
          </w:p>
        </w:tc>
        <w:tc>
          <w:tcPr>
            <w:tcW w:w="464" w:type="pct"/>
          </w:tcPr>
          <w:p w:rsidR="002E3234" w:rsidRPr="00B81749" w:rsidRDefault="002E3234" w:rsidP="002E3234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  <w:p w:rsidR="002E3234" w:rsidRPr="00B81749" w:rsidRDefault="002E3234" w:rsidP="002E3234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371" w:type="pct"/>
            <w:shd w:val="clear" w:color="auto" w:fill="C0C0C0"/>
          </w:tcPr>
          <w:p w:rsidR="002E3234" w:rsidRPr="00B81749" w:rsidRDefault="002E3234" w:rsidP="002E3234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650" w:type="pct"/>
            <w:shd w:val="clear" w:color="auto" w:fill="C0C0C0"/>
          </w:tcPr>
          <w:p w:rsidR="002E3234" w:rsidRPr="00B81749" w:rsidRDefault="002E3234" w:rsidP="002E3234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C0C0C0"/>
          </w:tcPr>
          <w:p w:rsidR="002E3234" w:rsidRPr="00B81749" w:rsidRDefault="002E3234" w:rsidP="002E3234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557" w:type="pct"/>
            <w:shd w:val="clear" w:color="auto" w:fill="C0C0C0"/>
          </w:tcPr>
          <w:p w:rsidR="002E3234" w:rsidRPr="00B81749" w:rsidRDefault="002E3234" w:rsidP="002E3234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64" w:type="pct"/>
          </w:tcPr>
          <w:p w:rsidR="002E3234" w:rsidRPr="00B81749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-</w:t>
            </w:r>
          </w:p>
          <w:p w:rsidR="002E3234" w:rsidRPr="00B81749" w:rsidRDefault="002E3234" w:rsidP="002E3234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64" w:type="pct"/>
          </w:tcPr>
          <w:p w:rsidR="002E3234" w:rsidRPr="00B81749" w:rsidRDefault="002E3234" w:rsidP="002E3234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64" w:type="pct"/>
          </w:tcPr>
          <w:p w:rsidR="002E3234" w:rsidRPr="00B81749" w:rsidRDefault="002E3234" w:rsidP="002E3234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2E3234" w:rsidRPr="00B81749" w:rsidTr="002E3234">
        <w:tc>
          <w:tcPr>
            <w:tcW w:w="384" w:type="pct"/>
            <w:vMerge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19" w:type="pct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E75F4A">
              <w:rPr>
                <w:rFonts w:eastAsia="Times New Roman" w:cs="Times New Roman"/>
                <w:sz w:val="26"/>
                <w:szCs w:val="26"/>
              </w:rPr>
              <w:t>Производственная практика, часов</w:t>
            </w:r>
          </w:p>
        </w:tc>
        <w:tc>
          <w:tcPr>
            <w:tcW w:w="464" w:type="pct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72</w:t>
            </w:r>
          </w:p>
        </w:tc>
        <w:tc>
          <w:tcPr>
            <w:tcW w:w="371" w:type="pct"/>
            <w:shd w:val="clear" w:color="auto" w:fill="C0C0C0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shd w:val="clear" w:color="auto" w:fill="C0C0C0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C0C0C0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57" w:type="pct"/>
            <w:shd w:val="clear" w:color="auto" w:fill="C0C0C0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64" w:type="pct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64" w:type="pct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64" w:type="pct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2E3234" w:rsidRPr="00B81749" w:rsidTr="002E3234">
        <w:tc>
          <w:tcPr>
            <w:tcW w:w="384" w:type="pct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719" w:type="pct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Экзамен по модулю</w:t>
            </w:r>
          </w:p>
        </w:tc>
        <w:tc>
          <w:tcPr>
            <w:tcW w:w="464" w:type="pct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12</w:t>
            </w:r>
          </w:p>
        </w:tc>
        <w:tc>
          <w:tcPr>
            <w:tcW w:w="371" w:type="pct"/>
            <w:shd w:val="clear" w:color="auto" w:fill="C0C0C0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shd w:val="clear" w:color="auto" w:fill="C0C0C0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C0C0C0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57" w:type="pct"/>
            <w:shd w:val="clear" w:color="auto" w:fill="C0C0C0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64" w:type="pct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64" w:type="pct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64" w:type="pct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12</w:t>
            </w:r>
          </w:p>
        </w:tc>
      </w:tr>
      <w:tr w:rsidR="002E3234" w:rsidRPr="00B81749" w:rsidTr="002E3234">
        <w:tc>
          <w:tcPr>
            <w:tcW w:w="384" w:type="pct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719" w:type="pct"/>
          </w:tcPr>
          <w:p w:rsidR="002E3234" w:rsidRPr="00E75F4A" w:rsidRDefault="002E3234" w:rsidP="002E3234">
            <w:pPr>
              <w:jc w:val="both"/>
              <w:rPr>
                <w:rFonts w:eastAsia="Times New Roman" w:cs="Times New Roman"/>
                <w:b/>
                <w:i/>
                <w:sz w:val="26"/>
                <w:szCs w:val="26"/>
              </w:rPr>
            </w:pPr>
            <w:r w:rsidRPr="00E75F4A">
              <w:rPr>
                <w:rFonts w:eastAsia="Times New Roman" w:cs="Times New Roman"/>
                <w:b/>
                <w:i/>
                <w:sz w:val="26"/>
                <w:szCs w:val="26"/>
              </w:rPr>
              <w:t>Всего:</w:t>
            </w:r>
          </w:p>
        </w:tc>
        <w:tc>
          <w:tcPr>
            <w:tcW w:w="464" w:type="pct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214</w:t>
            </w:r>
          </w:p>
        </w:tc>
        <w:tc>
          <w:tcPr>
            <w:tcW w:w="371" w:type="pct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120</w:t>
            </w:r>
          </w:p>
        </w:tc>
        <w:tc>
          <w:tcPr>
            <w:tcW w:w="650" w:type="pct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463" w:type="pct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57" w:type="pct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64" w:type="pct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464" w:type="pct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64" w:type="pct"/>
          </w:tcPr>
          <w:p w:rsidR="002E3234" w:rsidRPr="005C4713" w:rsidRDefault="002E3234" w:rsidP="002E3234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2E3234" w:rsidRDefault="002E3234" w:rsidP="002E3234">
      <w:pPr>
        <w:jc w:val="center"/>
        <w:rPr>
          <w:rFonts w:eastAsia="Times New Roman" w:cs="Times New Roman"/>
          <w:b/>
          <w:sz w:val="28"/>
          <w:szCs w:val="28"/>
        </w:rPr>
      </w:pPr>
    </w:p>
    <w:p w:rsidR="002E3234" w:rsidRPr="00266C5C" w:rsidRDefault="002E3234" w:rsidP="002E3234">
      <w:pPr>
        <w:jc w:val="center"/>
        <w:rPr>
          <w:rFonts w:eastAsia="Times New Roman" w:cs="Times New Roman"/>
          <w:b/>
          <w:sz w:val="28"/>
          <w:szCs w:val="28"/>
        </w:rPr>
      </w:pPr>
    </w:p>
    <w:p w:rsidR="00266C5C" w:rsidRPr="00266C5C" w:rsidRDefault="00266C5C" w:rsidP="00266C5C">
      <w:pPr>
        <w:jc w:val="both"/>
        <w:rPr>
          <w:rFonts w:eastAsia="Times New Roman" w:cs="Times New Roman"/>
          <w:b/>
          <w:sz w:val="28"/>
          <w:szCs w:val="28"/>
        </w:rPr>
      </w:pPr>
    </w:p>
    <w:p w:rsidR="00266C5C" w:rsidRDefault="00266C5C" w:rsidP="00FD42C4">
      <w:pPr>
        <w:suppressAutoHyphens/>
        <w:jc w:val="center"/>
        <w:rPr>
          <w:rFonts w:eastAsia="Times New Roman" w:cs="Times New Roman"/>
          <w:b/>
          <w:sz w:val="28"/>
          <w:szCs w:val="28"/>
        </w:rPr>
      </w:pPr>
      <w:r w:rsidRPr="00266C5C">
        <w:rPr>
          <w:rFonts w:eastAsia="Times New Roman" w:cs="Times New Roman"/>
          <w:b/>
          <w:sz w:val="28"/>
          <w:szCs w:val="28"/>
        </w:rPr>
        <w:t>2.2. Тематический план и содер</w:t>
      </w:r>
      <w:r w:rsidR="00FD42C4">
        <w:rPr>
          <w:rFonts w:eastAsia="Times New Roman" w:cs="Times New Roman"/>
          <w:b/>
          <w:sz w:val="28"/>
          <w:szCs w:val="28"/>
        </w:rPr>
        <w:t xml:space="preserve">жание профессионального модуля </w:t>
      </w:r>
      <w:r w:rsidRPr="00266C5C">
        <w:rPr>
          <w:rFonts w:eastAsia="Times New Roman" w:cs="Times New Roman"/>
          <w:b/>
          <w:sz w:val="28"/>
          <w:szCs w:val="28"/>
        </w:rPr>
        <w:t>ПМ</w:t>
      </w:r>
      <w:r w:rsidR="00FD42C4">
        <w:rPr>
          <w:rFonts w:eastAsia="Times New Roman" w:cs="Times New Roman"/>
          <w:b/>
          <w:sz w:val="28"/>
          <w:szCs w:val="28"/>
        </w:rPr>
        <w:t xml:space="preserve">.03 </w:t>
      </w:r>
      <w:r w:rsidR="00FD42C4" w:rsidRPr="00FD42C4">
        <w:rPr>
          <w:rFonts w:eastAsia="Times New Roman" w:cs="Times New Roman"/>
          <w:b/>
          <w:sz w:val="28"/>
          <w:szCs w:val="28"/>
        </w:rPr>
        <w:t xml:space="preserve"> </w:t>
      </w:r>
      <w:r w:rsidR="00FD42C4">
        <w:rPr>
          <w:rFonts w:eastAsia="Times New Roman" w:cs="Times New Roman"/>
          <w:b/>
          <w:sz w:val="28"/>
          <w:szCs w:val="28"/>
        </w:rPr>
        <w:t>Проведение расчетов с бюджетом и внебюджетными фондами</w:t>
      </w:r>
    </w:p>
    <w:p w:rsidR="00FD42C4" w:rsidRPr="00266C5C" w:rsidRDefault="00FD42C4" w:rsidP="00FD42C4">
      <w:pPr>
        <w:suppressAutoHyphens/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516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9"/>
        <w:gridCol w:w="567"/>
        <w:gridCol w:w="8791"/>
        <w:gridCol w:w="1273"/>
        <w:gridCol w:w="1557"/>
      </w:tblGrid>
      <w:tr w:rsidR="00FD42C4" w:rsidRPr="00266C5C" w:rsidTr="003C56EF">
        <w:trPr>
          <w:trHeight w:val="1204"/>
        </w:trPr>
        <w:tc>
          <w:tcPr>
            <w:tcW w:w="1047" w:type="pct"/>
          </w:tcPr>
          <w:p w:rsidR="00FD42C4" w:rsidRPr="00266C5C" w:rsidRDefault="00FD42C4" w:rsidP="00FD42C4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035" w:type="pct"/>
            <w:gridSpan w:val="2"/>
          </w:tcPr>
          <w:p w:rsidR="00FD42C4" w:rsidRPr="00266C5C" w:rsidRDefault="00FD42C4" w:rsidP="00FD42C4">
            <w:pPr>
              <w:suppressAutoHyphens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материала,</w:t>
            </w:r>
          </w:p>
          <w:p w:rsidR="00FD42C4" w:rsidRPr="00266C5C" w:rsidRDefault="00FD42C4" w:rsidP="00FD42C4">
            <w:pPr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13" w:type="pct"/>
          </w:tcPr>
          <w:p w:rsidR="00FD42C4" w:rsidRPr="00266C5C" w:rsidRDefault="00FD42C4" w:rsidP="00FD42C4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>Объем  в часах</w:t>
            </w:r>
          </w:p>
        </w:tc>
        <w:tc>
          <w:tcPr>
            <w:tcW w:w="505" w:type="pct"/>
          </w:tcPr>
          <w:p w:rsidR="00FD42C4" w:rsidRPr="00266C5C" w:rsidRDefault="00FD42C4" w:rsidP="00FD42C4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FD42C4" w:rsidRPr="00266C5C" w:rsidTr="003C56EF">
        <w:trPr>
          <w:trHeight w:val="122"/>
        </w:trPr>
        <w:tc>
          <w:tcPr>
            <w:tcW w:w="1047" w:type="pct"/>
          </w:tcPr>
          <w:p w:rsidR="00FD42C4" w:rsidRPr="00266C5C" w:rsidRDefault="00FD42C4" w:rsidP="00266C5C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3035" w:type="pct"/>
            <w:gridSpan w:val="2"/>
          </w:tcPr>
          <w:p w:rsidR="00FD42C4" w:rsidRPr="00266C5C" w:rsidRDefault="00FD42C4" w:rsidP="00266C5C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13" w:type="pct"/>
            <w:vAlign w:val="center"/>
          </w:tcPr>
          <w:p w:rsidR="00FD42C4" w:rsidRPr="00266C5C" w:rsidRDefault="00FD42C4" w:rsidP="00266C5C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05" w:type="pct"/>
          </w:tcPr>
          <w:p w:rsidR="00FD42C4" w:rsidRPr="00266C5C" w:rsidRDefault="00FD42C4" w:rsidP="00266C5C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FD42C4" w:rsidRPr="00266C5C" w:rsidTr="003C56EF">
        <w:trPr>
          <w:trHeight w:val="378"/>
        </w:trPr>
        <w:tc>
          <w:tcPr>
            <w:tcW w:w="4082" w:type="pct"/>
            <w:gridSpan w:val="3"/>
          </w:tcPr>
          <w:p w:rsidR="00FD42C4" w:rsidRPr="00266C5C" w:rsidRDefault="00FD42C4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>МДК.03.01 Организация расчетов с бюджетом и внебюджетными фондами</w:t>
            </w:r>
          </w:p>
        </w:tc>
        <w:tc>
          <w:tcPr>
            <w:tcW w:w="413" w:type="pct"/>
            <w:vAlign w:val="center"/>
          </w:tcPr>
          <w:p w:rsidR="00FD42C4" w:rsidRPr="00266C5C" w:rsidRDefault="00FD42C4" w:rsidP="00045446">
            <w:pPr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130</w:t>
            </w:r>
          </w:p>
        </w:tc>
        <w:tc>
          <w:tcPr>
            <w:tcW w:w="505" w:type="pct"/>
          </w:tcPr>
          <w:p w:rsidR="00FD42C4" w:rsidRPr="00266C5C" w:rsidRDefault="00FD42C4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FD42C4" w:rsidRPr="00266C5C" w:rsidTr="003C56EF">
        <w:trPr>
          <w:trHeight w:val="378"/>
        </w:trPr>
        <w:tc>
          <w:tcPr>
            <w:tcW w:w="4082" w:type="pct"/>
            <w:gridSpan w:val="3"/>
          </w:tcPr>
          <w:p w:rsidR="00FD42C4" w:rsidRPr="00266C5C" w:rsidRDefault="00FD42C4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Раздел 1. </w:t>
            </w:r>
            <w:r w:rsidRPr="00266C5C">
              <w:rPr>
                <w:rFonts w:eastAsia="Calibri" w:cs="Times New Roman"/>
                <w:b/>
                <w:sz w:val="28"/>
                <w:szCs w:val="28"/>
              </w:rPr>
              <w:t>Организация расчетов с бюджетом</w:t>
            </w:r>
            <w:r w:rsidRPr="00266C5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3" w:type="pct"/>
            <w:vAlign w:val="center"/>
          </w:tcPr>
          <w:p w:rsidR="00FD42C4" w:rsidRPr="00266C5C" w:rsidRDefault="003C56EF" w:rsidP="00045446">
            <w:pPr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505" w:type="pct"/>
          </w:tcPr>
          <w:p w:rsidR="00FD42C4" w:rsidRPr="00266C5C" w:rsidRDefault="00FD42C4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 w:val="restar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Тема 1.1. </w:t>
            </w:r>
          </w:p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>Организация расчетов с бюджетом по федеральным, региональным и местным налогам и сборам</w:t>
            </w:r>
          </w:p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35" w:type="pct"/>
            <w:gridSpan w:val="2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413" w:type="pct"/>
          </w:tcPr>
          <w:p w:rsidR="00045446" w:rsidRPr="00266C5C" w:rsidRDefault="00045446" w:rsidP="00FD42C4">
            <w:pPr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51" w:type="pct"/>
          </w:tcPr>
          <w:p w:rsidR="00045446" w:rsidRPr="00FD42C4" w:rsidRDefault="00045446" w:rsidP="00FD42C4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Calibri" w:cs="Times New Roman"/>
                <w:sz w:val="28"/>
                <w:szCs w:val="28"/>
              </w:rPr>
              <w:t>Виды и порядок налогообложения.</w:t>
            </w:r>
            <w:r w:rsidRPr="00266C5C">
              <w:rPr>
                <w:rFonts w:eastAsia="Times New Roman" w:cs="Times New Roman"/>
                <w:sz w:val="28"/>
                <w:szCs w:val="28"/>
              </w:rPr>
              <w:t xml:space="preserve"> Система </w:t>
            </w:r>
            <w:r>
              <w:rPr>
                <w:rFonts w:eastAsia="Times New Roman" w:cs="Times New Roman"/>
                <w:sz w:val="28"/>
                <w:szCs w:val="28"/>
              </w:rPr>
              <w:t>налогов в Российской Федерации.</w:t>
            </w:r>
            <w:r w:rsidRPr="00266C5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3" w:type="pct"/>
          </w:tcPr>
          <w:p w:rsidR="00045446" w:rsidRPr="00FD42C4" w:rsidRDefault="00045446" w:rsidP="00FD42C4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D42C4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51" w:type="pct"/>
          </w:tcPr>
          <w:p w:rsidR="00045446" w:rsidRPr="00FD42C4" w:rsidRDefault="00045446" w:rsidP="00FD42C4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Элементы налогообложения.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266C5C">
              <w:rPr>
                <w:rFonts w:eastAsia="Times New Roman" w:cs="Times New Roman"/>
                <w:sz w:val="28"/>
                <w:szCs w:val="28"/>
              </w:rPr>
              <w:t>Источники уплаты налогов, сборов, пошлин.</w:t>
            </w:r>
          </w:p>
        </w:tc>
        <w:tc>
          <w:tcPr>
            <w:tcW w:w="413" w:type="pct"/>
          </w:tcPr>
          <w:p w:rsidR="00045446" w:rsidRPr="00FD42C4" w:rsidRDefault="00045446" w:rsidP="00FD42C4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D42C4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851" w:type="pct"/>
          </w:tcPr>
          <w:p w:rsidR="00045446" w:rsidRPr="00FD42C4" w:rsidRDefault="00045446" w:rsidP="00FD42C4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Оформление бухгалтерскими проводками начисления и пере</w:t>
            </w:r>
            <w:r>
              <w:rPr>
                <w:rFonts w:eastAsia="Times New Roman" w:cs="Times New Roman"/>
                <w:sz w:val="28"/>
                <w:szCs w:val="28"/>
              </w:rPr>
              <w:t>числения сумм налогов и сборов.</w:t>
            </w:r>
          </w:p>
        </w:tc>
        <w:tc>
          <w:tcPr>
            <w:tcW w:w="413" w:type="pct"/>
          </w:tcPr>
          <w:p w:rsidR="00045446" w:rsidRPr="00FD42C4" w:rsidRDefault="00045446" w:rsidP="00FD42C4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D42C4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51" w:type="pct"/>
          </w:tcPr>
          <w:p w:rsidR="00045446" w:rsidRPr="00FD42C4" w:rsidRDefault="00045446" w:rsidP="00FD42C4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Аналитический учет по счету 68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"Расчеты по налогам и сборам".</w:t>
            </w:r>
          </w:p>
        </w:tc>
        <w:tc>
          <w:tcPr>
            <w:tcW w:w="413" w:type="pct"/>
          </w:tcPr>
          <w:p w:rsidR="00045446" w:rsidRPr="00FD42C4" w:rsidRDefault="00045446" w:rsidP="00FD42C4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D42C4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851" w:type="pct"/>
          </w:tcPr>
          <w:p w:rsidR="00045446" w:rsidRPr="00FD42C4" w:rsidRDefault="00045446" w:rsidP="00FD42C4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Порядок заполнения платежных поручений по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перечислению налогов и сборов.</w:t>
            </w:r>
          </w:p>
        </w:tc>
        <w:tc>
          <w:tcPr>
            <w:tcW w:w="413" w:type="pct"/>
          </w:tcPr>
          <w:p w:rsidR="00045446" w:rsidRPr="00FD42C4" w:rsidRDefault="00045446" w:rsidP="00FD42C4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D42C4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851" w:type="pct"/>
          </w:tcPr>
          <w:p w:rsidR="00045446" w:rsidRPr="00FD42C4" w:rsidRDefault="00045446" w:rsidP="00FD42C4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266C5C">
              <w:rPr>
                <w:rFonts w:eastAsia="Times New Roman" w:cs="Times New Roman"/>
                <w:sz w:val="28"/>
                <w:szCs w:val="28"/>
              </w:rPr>
              <w:t>Правила заполнения данных статуса плательщика, идентификационный номер налогоплательщика (далее - ИНН) получателя, код причины постановки на учет (далее - КПП) получателя, наименования налоговой инспекции, код бюджетной классификации (далее - КБК), общероссийский классификатор объектов административно-территориального деления (далее - ОКАТО), основания платежа, налогового периода, номера документа</w:t>
            </w:r>
            <w:r>
              <w:rPr>
                <w:rFonts w:eastAsia="Times New Roman" w:cs="Times New Roman"/>
                <w:sz w:val="28"/>
                <w:szCs w:val="28"/>
              </w:rPr>
              <w:t>, даты документа, типа платежа.</w:t>
            </w:r>
            <w:proofErr w:type="gramEnd"/>
          </w:p>
        </w:tc>
        <w:tc>
          <w:tcPr>
            <w:tcW w:w="413" w:type="pct"/>
          </w:tcPr>
          <w:p w:rsidR="00045446" w:rsidRPr="00FD42C4" w:rsidRDefault="00045446" w:rsidP="00FD42C4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D42C4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851" w:type="pct"/>
          </w:tcPr>
          <w:p w:rsidR="00045446" w:rsidRPr="00FD42C4" w:rsidRDefault="00045446" w:rsidP="00FD42C4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Коды бюджетной классификации, порядок их присво</w:t>
            </w:r>
            <w:r>
              <w:rPr>
                <w:rFonts w:eastAsia="Times New Roman" w:cs="Times New Roman"/>
                <w:sz w:val="28"/>
                <w:szCs w:val="28"/>
              </w:rPr>
              <w:t>ения для налога, штрафа и пени.</w:t>
            </w:r>
          </w:p>
        </w:tc>
        <w:tc>
          <w:tcPr>
            <w:tcW w:w="413" w:type="pct"/>
          </w:tcPr>
          <w:p w:rsidR="00045446" w:rsidRPr="00FD42C4" w:rsidRDefault="00045446" w:rsidP="00FD42C4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D42C4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851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Заполнение платежных поручений по перечислению налогов, сборов и пошлин.</w:t>
            </w:r>
          </w:p>
        </w:tc>
        <w:tc>
          <w:tcPr>
            <w:tcW w:w="413" w:type="pct"/>
          </w:tcPr>
          <w:p w:rsidR="00045446" w:rsidRPr="00FD42C4" w:rsidRDefault="00045446" w:rsidP="00FD42C4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D42C4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35" w:type="pct"/>
            <w:gridSpan w:val="2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413" w:type="pct"/>
          </w:tcPr>
          <w:p w:rsidR="00045446" w:rsidRPr="00266C5C" w:rsidRDefault="00045446" w:rsidP="00045446">
            <w:pPr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51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Определение источников  уплаты налогов, сборов, пошлин</w:t>
            </w:r>
          </w:p>
        </w:tc>
        <w:tc>
          <w:tcPr>
            <w:tcW w:w="413" w:type="pct"/>
          </w:tcPr>
          <w:p w:rsidR="00045446" w:rsidRPr="00045446" w:rsidRDefault="00045446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544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51" w:type="pct"/>
          </w:tcPr>
          <w:p w:rsidR="00045446" w:rsidRPr="00266C5C" w:rsidRDefault="00045446" w:rsidP="00FD42C4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 xml:space="preserve">Оформление бухгалтерскими проводками начислений и перечислений сумм налогов и сборов. </w:t>
            </w:r>
          </w:p>
        </w:tc>
        <w:tc>
          <w:tcPr>
            <w:tcW w:w="413" w:type="pct"/>
          </w:tcPr>
          <w:p w:rsidR="00045446" w:rsidRPr="00045446" w:rsidRDefault="00045446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544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6A2398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851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Определение сумм пеней и штрафов, подлежащих к уплате в бюджет</w:t>
            </w:r>
          </w:p>
        </w:tc>
        <w:tc>
          <w:tcPr>
            <w:tcW w:w="413" w:type="pct"/>
          </w:tcPr>
          <w:p w:rsidR="00045446" w:rsidRPr="00045446" w:rsidRDefault="00045446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544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6A2398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51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Заполнение платежных поручений по перечислению налогов и сборов</w:t>
            </w:r>
          </w:p>
        </w:tc>
        <w:tc>
          <w:tcPr>
            <w:tcW w:w="413" w:type="pct"/>
          </w:tcPr>
          <w:p w:rsidR="00045446" w:rsidRPr="00045446" w:rsidRDefault="00045446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544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6A2398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851" w:type="pct"/>
          </w:tcPr>
          <w:p w:rsidR="00045446" w:rsidRPr="00266C5C" w:rsidRDefault="00045446" w:rsidP="00FD42C4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 xml:space="preserve">Определение налогооблагаемой базы и расчет суммы НДС, подлежащей уплате в бюджет. </w:t>
            </w:r>
          </w:p>
        </w:tc>
        <w:tc>
          <w:tcPr>
            <w:tcW w:w="413" w:type="pct"/>
          </w:tcPr>
          <w:p w:rsidR="00045446" w:rsidRPr="00045446" w:rsidRDefault="00045446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544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6A2398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851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Заполнение платежного поручения по уплате налога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13" w:type="pct"/>
          </w:tcPr>
          <w:p w:rsidR="00045446" w:rsidRPr="00045446" w:rsidRDefault="00045446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544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6A2398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851" w:type="pct"/>
          </w:tcPr>
          <w:p w:rsidR="00045446" w:rsidRPr="00266C5C" w:rsidRDefault="00045446" w:rsidP="00FD42C4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 xml:space="preserve">Определение налогооблагаемой базы и расчет суммы акциза, подлежащей уплате в бюджет. </w:t>
            </w:r>
          </w:p>
        </w:tc>
        <w:tc>
          <w:tcPr>
            <w:tcW w:w="413" w:type="pct"/>
          </w:tcPr>
          <w:p w:rsidR="00045446" w:rsidRPr="00045446" w:rsidRDefault="00045446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544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6A2398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851" w:type="pct"/>
          </w:tcPr>
          <w:p w:rsidR="00045446" w:rsidRPr="00266C5C" w:rsidRDefault="00045446" w:rsidP="00FD42C4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 xml:space="preserve">Определение налогооблагаемой базы и расчет суммы налога на прибыль организации, подлежащей уплате в бюджет. </w:t>
            </w:r>
          </w:p>
        </w:tc>
        <w:tc>
          <w:tcPr>
            <w:tcW w:w="413" w:type="pct"/>
          </w:tcPr>
          <w:p w:rsidR="00045446" w:rsidRPr="00045446" w:rsidRDefault="00045446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544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6A2398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851" w:type="pct"/>
          </w:tcPr>
          <w:p w:rsidR="00045446" w:rsidRPr="00266C5C" w:rsidRDefault="00045446" w:rsidP="00FD42C4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 xml:space="preserve">Определение налогооблагаемой базы и расчет суммы НДФЛ, подлежащей уплате в бюджет. </w:t>
            </w:r>
          </w:p>
        </w:tc>
        <w:tc>
          <w:tcPr>
            <w:tcW w:w="413" w:type="pct"/>
          </w:tcPr>
          <w:p w:rsidR="00045446" w:rsidRPr="00045446" w:rsidRDefault="00045446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544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6A2398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851" w:type="pct"/>
          </w:tcPr>
          <w:p w:rsidR="00045446" w:rsidRPr="00266C5C" w:rsidRDefault="00045446" w:rsidP="00FD42C4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 xml:space="preserve">Определение налогооблагаемой базы и расчет суммы транспортного налога, подлежащей уплате в бюджет. </w:t>
            </w:r>
          </w:p>
        </w:tc>
        <w:tc>
          <w:tcPr>
            <w:tcW w:w="413" w:type="pct"/>
          </w:tcPr>
          <w:p w:rsidR="00045446" w:rsidRPr="00045446" w:rsidRDefault="00045446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544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Default="00045446" w:rsidP="006A2398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11</w:t>
            </w:r>
          </w:p>
          <w:p w:rsidR="00045446" w:rsidRPr="00266C5C" w:rsidRDefault="00045446" w:rsidP="006A2398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51" w:type="pct"/>
          </w:tcPr>
          <w:p w:rsidR="00045446" w:rsidRPr="00266C5C" w:rsidRDefault="00045446" w:rsidP="00FD42C4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 xml:space="preserve">Определение налогооблагаемой базы и расчет суммы земельного налога, подлежащей уплате в бюджет. </w:t>
            </w:r>
          </w:p>
        </w:tc>
        <w:tc>
          <w:tcPr>
            <w:tcW w:w="413" w:type="pct"/>
          </w:tcPr>
          <w:p w:rsidR="00045446" w:rsidRPr="00045446" w:rsidRDefault="00045446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544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6A2398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851" w:type="pct"/>
          </w:tcPr>
          <w:p w:rsidR="00045446" w:rsidRPr="00266C5C" w:rsidRDefault="00045446" w:rsidP="00FD42C4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 xml:space="preserve">Определение налогооблагаемой базы и расчет суммы прочих налогов и сборов, подлежащей уплате в бюджет. </w:t>
            </w:r>
          </w:p>
        </w:tc>
        <w:tc>
          <w:tcPr>
            <w:tcW w:w="413" w:type="pct"/>
          </w:tcPr>
          <w:p w:rsidR="00045446" w:rsidRPr="00045446" w:rsidRDefault="00045446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544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6A2398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851" w:type="pct"/>
          </w:tcPr>
          <w:p w:rsidR="00045446" w:rsidRPr="00266C5C" w:rsidRDefault="00045446" w:rsidP="00FD42C4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 xml:space="preserve">Определение размера пеней и штрафов, подлежащих уплате в бюджет. </w:t>
            </w:r>
          </w:p>
        </w:tc>
        <w:tc>
          <w:tcPr>
            <w:tcW w:w="413" w:type="pct"/>
          </w:tcPr>
          <w:p w:rsidR="00045446" w:rsidRPr="00045446" w:rsidRDefault="00045446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544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6A2398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851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Заполнение платежного поручения по уплате  пеней и штрафов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13" w:type="pct"/>
          </w:tcPr>
          <w:p w:rsidR="00045446" w:rsidRPr="00045446" w:rsidRDefault="00045446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544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851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Заполнение платежного поручения по уплате налогов и сборов</w:t>
            </w:r>
          </w:p>
        </w:tc>
        <w:tc>
          <w:tcPr>
            <w:tcW w:w="413" w:type="pct"/>
          </w:tcPr>
          <w:p w:rsidR="00045446" w:rsidRPr="00045446" w:rsidRDefault="00045446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544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rPr>
          <w:trHeight w:val="355"/>
        </w:trPr>
        <w:tc>
          <w:tcPr>
            <w:tcW w:w="1047" w:type="pct"/>
            <w:vMerge w:val="restart"/>
          </w:tcPr>
          <w:p w:rsidR="003C56EF" w:rsidRPr="00266C5C" w:rsidRDefault="003C56EF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Тема 1.2. </w:t>
            </w:r>
          </w:p>
          <w:p w:rsidR="003C56EF" w:rsidRPr="00266C5C" w:rsidRDefault="003C56EF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Организация расчетов с бюджетом </w:t>
            </w: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>экономических субъектов, применяющих специальные налоговые режимы</w:t>
            </w:r>
          </w:p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35" w:type="pct"/>
            <w:gridSpan w:val="2"/>
          </w:tcPr>
          <w:p w:rsidR="003C56EF" w:rsidRPr="00266C5C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413" w:type="pct"/>
            <w:vAlign w:val="center"/>
          </w:tcPr>
          <w:p w:rsidR="003C56EF" w:rsidRPr="00266C5C" w:rsidRDefault="003C56EF" w:rsidP="00045446">
            <w:pPr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rPr>
          <w:trHeight w:val="355"/>
        </w:trPr>
        <w:tc>
          <w:tcPr>
            <w:tcW w:w="1047" w:type="pct"/>
            <w:vMerge/>
          </w:tcPr>
          <w:p w:rsidR="003C56EF" w:rsidRPr="00266C5C" w:rsidRDefault="003C56EF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3C56EF" w:rsidRPr="00266C5C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51" w:type="pct"/>
          </w:tcPr>
          <w:p w:rsidR="003C56EF" w:rsidRPr="003C56EF" w:rsidRDefault="003C56EF" w:rsidP="00266C5C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Виды и порядок налогообложения экономических субъектов, применяющи</w:t>
            </w:r>
            <w:r>
              <w:rPr>
                <w:rFonts w:eastAsia="Times New Roman" w:cs="Times New Roman"/>
                <w:sz w:val="28"/>
                <w:szCs w:val="28"/>
              </w:rPr>
              <w:t>х специальные налоговые режимы.</w:t>
            </w:r>
          </w:p>
        </w:tc>
        <w:tc>
          <w:tcPr>
            <w:tcW w:w="413" w:type="pct"/>
            <w:vAlign w:val="center"/>
          </w:tcPr>
          <w:p w:rsidR="003C56EF" w:rsidRPr="003C56EF" w:rsidRDefault="003C56EF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rPr>
          <w:trHeight w:val="355"/>
        </w:trPr>
        <w:tc>
          <w:tcPr>
            <w:tcW w:w="1047" w:type="pct"/>
            <w:vMerge/>
          </w:tcPr>
          <w:p w:rsidR="003C56EF" w:rsidRPr="00266C5C" w:rsidRDefault="003C56EF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3C56EF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51" w:type="pct"/>
          </w:tcPr>
          <w:p w:rsidR="003C56EF" w:rsidRPr="003C56EF" w:rsidRDefault="003C56EF" w:rsidP="003C56EF">
            <w:pPr>
              <w:suppressAutoHyphens/>
              <w:ind w:left="33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Элементы налогообложения.</w:t>
            </w:r>
          </w:p>
        </w:tc>
        <w:tc>
          <w:tcPr>
            <w:tcW w:w="413" w:type="pct"/>
            <w:vAlign w:val="center"/>
          </w:tcPr>
          <w:p w:rsidR="003C56EF" w:rsidRPr="003C56EF" w:rsidRDefault="003C56EF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rPr>
          <w:trHeight w:val="355"/>
        </w:trPr>
        <w:tc>
          <w:tcPr>
            <w:tcW w:w="1047" w:type="pct"/>
            <w:vMerge/>
          </w:tcPr>
          <w:p w:rsidR="003C56EF" w:rsidRPr="00266C5C" w:rsidRDefault="003C56EF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3C56EF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851" w:type="pct"/>
          </w:tcPr>
          <w:p w:rsidR="003C56EF" w:rsidRPr="003C56EF" w:rsidRDefault="003C56EF" w:rsidP="003C56EF">
            <w:pPr>
              <w:suppressAutoHyphens/>
              <w:ind w:left="33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Источники уплаты налогов.</w:t>
            </w:r>
          </w:p>
        </w:tc>
        <w:tc>
          <w:tcPr>
            <w:tcW w:w="413" w:type="pct"/>
            <w:vAlign w:val="center"/>
          </w:tcPr>
          <w:p w:rsidR="003C56EF" w:rsidRPr="003C56EF" w:rsidRDefault="003C56EF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rPr>
          <w:trHeight w:val="355"/>
        </w:trPr>
        <w:tc>
          <w:tcPr>
            <w:tcW w:w="1047" w:type="pct"/>
            <w:vMerge/>
          </w:tcPr>
          <w:p w:rsidR="003C56EF" w:rsidRPr="00266C5C" w:rsidRDefault="003C56EF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3C56EF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51" w:type="pct"/>
          </w:tcPr>
          <w:p w:rsidR="003C56EF" w:rsidRPr="003C56EF" w:rsidRDefault="003C56EF" w:rsidP="003C56EF">
            <w:pPr>
              <w:suppressAutoHyphens/>
              <w:ind w:left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Оформление бухгалтерскими проводками начисления и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перечисления сумм налогов.</w:t>
            </w:r>
          </w:p>
        </w:tc>
        <w:tc>
          <w:tcPr>
            <w:tcW w:w="413" w:type="pct"/>
            <w:vAlign w:val="center"/>
          </w:tcPr>
          <w:p w:rsidR="003C56EF" w:rsidRPr="003C56EF" w:rsidRDefault="003C56EF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rPr>
          <w:trHeight w:val="355"/>
        </w:trPr>
        <w:tc>
          <w:tcPr>
            <w:tcW w:w="1047" w:type="pct"/>
            <w:vMerge/>
          </w:tcPr>
          <w:p w:rsidR="003C56EF" w:rsidRPr="00266C5C" w:rsidRDefault="003C56EF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3C56EF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851" w:type="pct"/>
          </w:tcPr>
          <w:p w:rsidR="003C56EF" w:rsidRPr="003C56EF" w:rsidRDefault="003C56EF" w:rsidP="003C56EF">
            <w:pPr>
              <w:suppressAutoHyphens/>
              <w:ind w:left="33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Аналитический учет по счету 68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"Расчеты по налогам и сборам".</w:t>
            </w:r>
          </w:p>
        </w:tc>
        <w:tc>
          <w:tcPr>
            <w:tcW w:w="413" w:type="pct"/>
            <w:vAlign w:val="center"/>
          </w:tcPr>
          <w:p w:rsidR="003C56EF" w:rsidRPr="003C56EF" w:rsidRDefault="003C56EF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rPr>
          <w:trHeight w:val="355"/>
        </w:trPr>
        <w:tc>
          <w:tcPr>
            <w:tcW w:w="1047" w:type="pct"/>
            <w:vMerge/>
          </w:tcPr>
          <w:p w:rsidR="003C56EF" w:rsidRPr="00266C5C" w:rsidRDefault="003C56EF" w:rsidP="00266C5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3C56EF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851" w:type="pct"/>
          </w:tcPr>
          <w:p w:rsidR="003C56EF" w:rsidRPr="00266C5C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Порядок заполнения платежных пор</w:t>
            </w:r>
            <w:r>
              <w:rPr>
                <w:rFonts w:eastAsia="Times New Roman" w:cs="Times New Roman"/>
                <w:sz w:val="28"/>
                <w:szCs w:val="28"/>
              </w:rPr>
              <w:t>учений по перечислению налогов.</w:t>
            </w:r>
          </w:p>
        </w:tc>
        <w:tc>
          <w:tcPr>
            <w:tcW w:w="413" w:type="pct"/>
            <w:vAlign w:val="center"/>
          </w:tcPr>
          <w:p w:rsidR="003C56EF" w:rsidRPr="003C56EF" w:rsidRDefault="003C56EF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c>
          <w:tcPr>
            <w:tcW w:w="1047" w:type="pct"/>
            <w:vMerge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35" w:type="pct"/>
            <w:gridSpan w:val="2"/>
          </w:tcPr>
          <w:p w:rsidR="003C56EF" w:rsidRPr="00266C5C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В том числе, практических занятий </w:t>
            </w:r>
          </w:p>
        </w:tc>
        <w:tc>
          <w:tcPr>
            <w:tcW w:w="413" w:type="pct"/>
            <w:vAlign w:val="center"/>
          </w:tcPr>
          <w:p w:rsidR="003C56EF" w:rsidRPr="00266C5C" w:rsidRDefault="003C56EF" w:rsidP="00045446">
            <w:pPr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c>
          <w:tcPr>
            <w:tcW w:w="1047" w:type="pct"/>
            <w:vMerge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3C56EF" w:rsidRPr="00266C5C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51" w:type="pct"/>
          </w:tcPr>
          <w:p w:rsidR="003C56EF" w:rsidRPr="00266C5C" w:rsidRDefault="003C56EF" w:rsidP="003C56EF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 xml:space="preserve">Определение налогооблагаемой базы и расчет суммы налогов, подлежащих уплате в бюджет. </w:t>
            </w:r>
          </w:p>
        </w:tc>
        <w:tc>
          <w:tcPr>
            <w:tcW w:w="413" w:type="pct"/>
            <w:vAlign w:val="center"/>
          </w:tcPr>
          <w:p w:rsidR="003C56EF" w:rsidRPr="00045446" w:rsidRDefault="003C56EF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544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c>
          <w:tcPr>
            <w:tcW w:w="1047" w:type="pct"/>
            <w:vMerge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3C56EF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51" w:type="pct"/>
          </w:tcPr>
          <w:p w:rsidR="003C56EF" w:rsidRPr="00266C5C" w:rsidRDefault="003C56EF" w:rsidP="00266C5C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Заполнение платежных поручений по уплате налогов</w:t>
            </w:r>
          </w:p>
        </w:tc>
        <w:tc>
          <w:tcPr>
            <w:tcW w:w="413" w:type="pct"/>
            <w:vAlign w:val="center"/>
          </w:tcPr>
          <w:p w:rsidR="003C56EF" w:rsidRPr="00045446" w:rsidRDefault="003C56EF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c>
          <w:tcPr>
            <w:tcW w:w="1047" w:type="pct"/>
            <w:vMerge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3C56EF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851" w:type="pct"/>
          </w:tcPr>
          <w:p w:rsidR="003C56EF" w:rsidRPr="00266C5C" w:rsidRDefault="003C56EF" w:rsidP="003C56EF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Решение задач:</w:t>
            </w: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56EF">
              <w:rPr>
                <w:rFonts w:eastAsia="Times New Roman" w:cs="Times New Roman"/>
                <w:bCs/>
                <w:sz w:val="28"/>
                <w:szCs w:val="28"/>
              </w:rPr>
              <w:t>расчеты с бюджетом экономических субъектов, применяющих специальные налоговые режимы</w:t>
            </w:r>
          </w:p>
        </w:tc>
        <w:tc>
          <w:tcPr>
            <w:tcW w:w="413" w:type="pct"/>
            <w:vAlign w:val="center"/>
          </w:tcPr>
          <w:p w:rsidR="003C56EF" w:rsidRPr="00045446" w:rsidRDefault="003C56EF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c>
          <w:tcPr>
            <w:tcW w:w="1047" w:type="pct"/>
            <w:vMerge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3C56EF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51" w:type="pct"/>
          </w:tcPr>
          <w:p w:rsidR="003C56EF" w:rsidRPr="00266C5C" w:rsidRDefault="003C56EF" w:rsidP="00266C5C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Составление бухгалтерских проводок</w:t>
            </w:r>
          </w:p>
        </w:tc>
        <w:tc>
          <w:tcPr>
            <w:tcW w:w="413" w:type="pct"/>
            <w:vAlign w:val="center"/>
          </w:tcPr>
          <w:p w:rsidR="003C56EF" w:rsidRPr="00045446" w:rsidRDefault="003C56EF" w:rsidP="00045446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FD42C4" w:rsidRPr="00266C5C" w:rsidTr="003C56EF">
        <w:trPr>
          <w:trHeight w:val="1068"/>
        </w:trPr>
        <w:tc>
          <w:tcPr>
            <w:tcW w:w="4082" w:type="pct"/>
            <w:gridSpan w:val="3"/>
          </w:tcPr>
          <w:p w:rsidR="00FD42C4" w:rsidRPr="00266C5C" w:rsidRDefault="00FD42C4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>Примерная тематика самостоятельной учебной работы при изучении раздела 1</w:t>
            </w:r>
          </w:p>
          <w:p w:rsidR="00FD42C4" w:rsidRPr="00266C5C" w:rsidRDefault="00FD42C4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Проработка конспектов занятий, учебной и специальной литературы, работа с информационными порталами, выполнение домашних заданий на тему:</w:t>
            </w:r>
          </w:p>
          <w:p w:rsidR="00FD42C4" w:rsidRPr="00045446" w:rsidRDefault="00FD42C4" w:rsidP="00045446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Изучение полномочий законодательных (представительных) органов государственной власти субъектов РФ в части установления региональных налогов и нормативно-правового регулирования местных налогов.</w:t>
            </w:r>
            <w:r w:rsidR="00045446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045446">
              <w:rPr>
                <w:rFonts w:eastAsia="Times New Roman" w:cs="Times New Roman"/>
                <w:sz w:val="28"/>
                <w:szCs w:val="28"/>
              </w:rPr>
              <w:t>Изучение особенностей исчисления налоговой базы для расчета НДС.</w:t>
            </w:r>
          </w:p>
          <w:p w:rsidR="00FD42C4" w:rsidRPr="00266C5C" w:rsidRDefault="00FD42C4" w:rsidP="00045446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Ознакомление со спецификой исчисления акцизов, решение практических ситуаций по акцизам.</w:t>
            </w:r>
          </w:p>
          <w:p w:rsidR="00FD42C4" w:rsidRPr="00266C5C" w:rsidRDefault="00FD42C4" w:rsidP="00045446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Заполнение платежных поручений по налогам.</w:t>
            </w:r>
          </w:p>
          <w:p w:rsidR="00FD42C4" w:rsidRPr="00266C5C" w:rsidRDefault="00FD42C4" w:rsidP="00045446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Оформление платежных документов.</w:t>
            </w:r>
          </w:p>
          <w:p w:rsidR="00FD42C4" w:rsidRPr="00266C5C" w:rsidRDefault="00FD42C4" w:rsidP="00045446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Формирование бухгалтерских проводок по начислению и перечислению налогов в бюджеты различных уровней.</w:t>
            </w:r>
          </w:p>
          <w:p w:rsidR="00FD42C4" w:rsidRPr="00266C5C" w:rsidRDefault="00FD42C4" w:rsidP="00045446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Решение спорных практических ситуаций по налогам.</w:t>
            </w:r>
          </w:p>
        </w:tc>
        <w:tc>
          <w:tcPr>
            <w:tcW w:w="413" w:type="pct"/>
          </w:tcPr>
          <w:p w:rsidR="00FD42C4" w:rsidRPr="00266C5C" w:rsidRDefault="00FD42C4" w:rsidP="00045446">
            <w:pPr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05" w:type="pct"/>
          </w:tcPr>
          <w:p w:rsidR="00FD42C4" w:rsidRPr="00266C5C" w:rsidRDefault="00FD42C4" w:rsidP="00266C5C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FD42C4" w:rsidRPr="00266C5C" w:rsidTr="003C56EF">
        <w:trPr>
          <w:trHeight w:val="651"/>
        </w:trPr>
        <w:tc>
          <w:tcPr>
            <w:tcW w:w="4082" w:type="pct"/>
            <w:gridSpan w:val="3"/>
          </w:tcPr>
          <w:p w:rsidR="00FD42C4" w:rsidRPr="00266C5C" w:rsidRDefault="00FD42C4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Раздел 2. </w:t>
            </w:r>
            <w:r w:rsidRPr="00266C5C">
              <w:rPr>
                <w:rFonts w:eastAsia="Calibri" w:cs="Times New Roman"/>
                <w:b/>
                <w:sz w:val="28"/>
                <w:szCs w:val="28"/>
              </w:rPr>
              <w:t>Организация расчетов с внебюджетными фондами</w:t>
            </w:r>
          </w:p>
        </w:tc>
        <w:tc>
          <w:tcPr>
            <w:tcW w:w="413" w:type="pct"/>
            <w:vAlign w:val="center"/>
          </w:tcPr>
          <w:p w:rsidR="00FD42C4" w:rsidRPr="00266C5C" w:rsidRDefault="003C56EF" w:rsidP="003C56EF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505" w:type="pct"/>
          </w:tcPr>
          <w:p w:rsidR="00FD42C4" w:rsidRPr="00266C5C" w:rsidRDefault="00FD42C4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FD42C4" w:rsidRPr="00266C5C" w:rsidTr="003C56EF">
        <w:tc>
          <w:tcPr>
            <w:tcW w:w="1047" w:type="pct"/>
            <w:vMerge w:val="restart"/>
          </w:tcPr>
          <w:p w:rsidR="00FD42C4" w:rsidRPr="00266C5C" w:rsidRDefault="00FD42C4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>Тема 2.1 Организация расчетов с внебюджетными фондами</w:t>
            </w:r>
          </w:p>
          <w:p w:rsidR="00FD42C4" w:rsidRPr="00266C5C" w:rsidRDefault="00FD42C4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FD42C4" w:rsidRPr="00266C5C" w:rsidRDefault="00FD42C4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35" w:type="pct"/>
            <w:gridSpan w:val="2"/>
          </w:tcPr>
          <w:p w:rsidR="00FD42C4" w:rsidRPr="00266C5C" w:rsidRDefault="00FD42C4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413" w:type="pct"/>
            <w:vAlign w:val="center"/>
          </w:tcPr>
          <w:p w:rsidR="00FD42C4" w:rsidRPr="00266C5C" w:rsidRDefault="003C56EF" w:rsidP="003C56EF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3</w:t>
            </w:r>
            <w:r w:rsidR="00FD42C4" w:rsidRPr="00266C5C">
              <w:rPr>
                <w:rFonts w:eastAsia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FD42C4" w:rsidRPr="00266C5C" w:rsidRDefault="00FD42C4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51" w:type="pct"/>
          </w:tcPr>
          <w:p w:rsidR="00045446" w:rsidRPr="00045446" w:rsidRDefault="00045446" w:rsidP="00045446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Учет расчетов по социаль</w:t>
            </w:r>
            <w:r>
              <w:rPr>
                <w:rFonts w:eastAsia="Times New Roman" w:cs="Times New Roman"/>
                <w:sz w:val="28"/>
                <w:szCs w:val="28"/>
              </w:rPr>
              <w:t>ному страхованию и обеспечению.</w:t>
            </w:r>
          </w:p>
        </w:tc>
        <w:tc>
          <w:tcPr>
            <w:tcW w:w="413" w:type="pct"/>
            <w:vAlign w:val="center"/>
          </w:tcPr>
          <w:p w:rsidR="00045446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51" w:type="pct"/>
          </w:tcPr>
          <w:p w:rsidR="00045446" w:rsidRPr="00045446" w:rsidRDefault="00045446" w:rsidP="00045446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Аналитический учет по счету 69 "Расче</w:t>
            </w:r>
            <w:r>
              <w:rPr>
                <w:rFonts w:eastAsia="Times New Roman" w:cs="Times New Roman"/>
                <w:sz w:val="28"/>
                <w:szCs w:val="28"/>
              </w:rPr>
              <w:t>ты по социальному страхованию".</w:t>
            </w:r>
          </w:p>
        </w:tc>
        <w:tc>
          <w:tcPr>
            <w:tcW w:w="413" w:type="pct"/>
            <w:vAlign w:val="center"/>
          </w:tcPr>
          <w:p w:rsidR="00045446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851" w:type="pct"/>
          </w:tcPr>
          <w:p w:rsidR="00045446" w:rsidRPr="00045446" w:rsidRDefault="00045446" w:rsidP="00045446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Сущность и структура страховых взносов в Федеральную налоговую службу (далее - ФНС России) и госу</w:t>
            </w:r>
            <w:r>
              <w:rPr>
                <w:rFonts w:eastAsia="Times New Roman" w:cs="Times New Roman"/>
                <w:sz w:val="28"/>
                <w:szCs w:val="28"/>
              </w:rPr>
              <w:t>дарственные внебюджетные фонды.</w:t>
            </w:r>
          </w:p>
        </w:tc>
        <w:tc>
          <w:tcPr>
            <w:tcW w:w="413" w:type="pct"/>
            <w:vAlign w:val="center"/>
          </w:tcPr>
          <w:p w:rsidR="00045446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51" w:type="pct"/>
          </w:tcPr>
          <w:p w:rsidR="00045446" w:rsidRPr="00045446" w:rsidRDefault="00045446" w:rsidP="00045446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Объекты налогообложения для исчисления страховых взносов в госу</w:t>
            </w:r>
            <w:r>
              <w:rPr>
                <w:rFonts w:eastAsia="Times New Roman" w:cs="Times New Roman"/>
                <w:sz w:val="28"/>
                <w:szCs w:val="28"/>
              </w:rPr>
              <w:t>дарственные внебюджетные фонды.</w:t>
            </w:r>
          </w:p>
        </w:tc>
        <w:tc>
          <w:tcPr>
            <w:tcW w:w="413" w:type="pct"/>
            <w:vAlign w:val="center"/>
          </w:tcPr>
          <w:p w:rsidR="00045446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851" w:type="pct"/>
          </w:tcPr>
          <w:p w:rsidR="00045446" w:rsidRPr="00045446" w:rsidRDefault="00045446" w:rsidP="00045446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Порядок и сроки исчисления страховых взносов в ФНС России и госу</w:t>
            </w:r>
            <w:r>
              <w:rPr>
                <w:rFonts w:eastAsia="Times New Roman" w:cs="Times New Roman"/>
                <w:sz w:val="28"/>
                <w:szCs w:val="28"/>
              </w:rPr>
              <w:t>дарственные внебюджетные фонды.</w:t>
            </w:r>
          </w:p>
        </w:tc>
        <w:tc>
          <w:tcPr>
            <w:tcW w:w="413" w:type="pct"/>
            <w:vAlign w:val="center"/>
          </w:tcPr>
          <w:p w:rsidR="00045446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851" w:type="pct"/>
          </w:tcPr>
          <w:p w:rsidR="00045446" w:rsidRPr="00045446" w:rsidRDefault="00045446" w:rsidP="00045446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Порядок и сроки представления отчетности в системе ФН</w:t>
            </w:r>
            <w:r>
              <w:rPr>
                <w:rFonts w:eastAsia="Times New Roman" w:cs="Times New Roman"/>
                <w:sz w:val="28"/>
                <w:szCs w:val="28"/>
              </w:rPr>
              <w:t>С России и внебюджетного фонда.</w:t>
            </w:r>
          </w:p>
        </w:tc>
        <w:tc>
          <w:tcPr>
            <w:tcW w:w="413" w:type="pct"/>
            <w:vAlign w:val="center"/>
          </w:tcPr>
          <w:p w:rsidR="00045446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851" w:type="pct"/>
          </w:tcPr>
          <w:p w:rsidR="00045446" w:rsidRPr="00045446" w:rsidRDefault="00045446" w:rsidP="00045446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Особенности зачисления сумм страховых взносов в госу</w:t>
            </w:r>
            <w:r>
              <w:rPr>
                <w:rFonts w:eastAsia="Times New Roman" w:cs="Times New Roman"/>
                <w:sz w:val="28"/>
                <w:szCs w:val="28"/>
              </w:rPr>
              <w:t>дарственные внебюджетные фонды.</w:t>
            </w:r>
          </w:p>
        </w:tc>
        <w:tc>
          <w:tcPr>
            <w:tcW w:w="413" w:type="pct"/>
            <w:vAlign w:val="center"/>
          </w:tcPr>
          <w:p w:rsidR="00045446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851" w:type="pct"/>
          </w:tcPr>
          <w:p w:rsidR="00045446" w:rsidRPr="00045446" w:rsidRDefault="00045446" w:rsidP="00045446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Оформление бухгалтерскими проводками начисления и перечисления сумм страховых взносов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</w:t>
            </w:r>
            <w:r>
              <w:rPr>
                <w:rFonts w:eastAsia="Times New Roman" w:cs="Times New Roman"/>
                <w:sz w:val="28"/>
                <w:szCs w:val="28"/>
              </w:rPr>
              <w:t>ьного медицинского страхования.</w:t>
            </w:r>
          </w:p>
        </w:tc>
        <w:tc>
          <w:tcPr>
            <w:tcW w:w="413" w:type="pct"/>
            <w:vAlign w:val="center"/>
          </w:tcPr>
          <w:p w:rsidR="00045446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851" w:type="pct"/>
          </w:tcPr>
          <w:p w:rsidR="00045446" w:rsidRPr="00045446" w:rsidRDefault="00045446" w:rsidP="00045446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 xml:space="preserve">Начисление и перечисление взносов на страхование от несчастных случаев на производстве </w:t>
            </w:r>
            <w:r>
              <w:rPr>
                <w:rFonts w:eastAsia="Times New Roman" w:cs="Times New Roman"/>
                <w:sz w:val="28"/>
                <w:szCs w:val="28"/>
              </w:rPr>
              <w:t>и профессиональных заболеваний.</w:t>
            </w:r>
          </w:p>
        </w:tc>
        <w:tc>
          <w:tcPr>
            <w:tcW w:w="413" w:type="pct"/>
            <w:vAlign w:val="center"/>
          </w:tcPr>
          <w:p w:rsidR="00045446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851" w:type="pct"/>
          </w:tcPr>
          <w:p w:rsidR="00045446" w:rsidRPr="00045446" w:rsidRDefault="00045446" w:rsidP="00045446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Использован</w:t>
            </w:r>
            <w:r>
              <w:rPr>
                <w:rFonts w:eastAsia="Times New Roman" w:cs="Times New Roman"/>
                <w:sz w:val="28"/>
                <w:szCs w:val="28"/>
              </w:rPr>
              <w:t>ие средств внебюджетных фондов.</w:t>
            </w:r>
          </w:p>
        </w:tc>
        <w:tc>
          <w:tcPr>
            <w:tcW w:w="413" w:type="pct"/>
            <w:vAlign w:val="center"/>
          </w:tcPr>
          <w:p w:rsidR="00045446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851" w:type="pct"/>
          </w:tcPr>
          <w:p w:rsidR="00045446" w:rsidRPr="00045446" w:rsidRDefault="00045446" w:rsidP="00045446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 xml:space="preserve">Процедура контроля прохождения платежных поручений по расчетно-кассовым банковским операциям </w:t>
            </w:r>
            <w:r>
              <w:rPr>
                <w:rFonts w:eastAsia="Times New Roman" w:cs="Times New Roman"/>
                <w:sz w:val="28"/>
                <w:szCs w:val="28"/>
              </w:rPr>
              <w:t>с использованием выписок банка.</w:t>
            </w:r>
          </w:p>
        </w:tc>
        <w:tc>
          <w:tcPr>
            <w:tcW w:w="413" w:type="pct"/>
            <w:vAlign w:val="center"/>
          </w:tcPr>
          <w:p w:rsidR="00045446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851" w:type="pct"/>
          </w:tcPr>
          <w:p w:rsidR="00045446" w:rsidRPr="00045446" w:rsidRDefault="00045446" w:rsidP="00045446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Порядок заполнения платежных поручений по перечислению страховых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взносов во внебюджетные фонды.</w:t>
            </w:r>
          </w:p>
        </w:tc>
        <w:tc>
          <w:tcPr>
            <w:tcW w:w="413" w:type="pct"/>
            <w:vAlign w:val="center"/>
          </w:tcPr>
          <w:p w:rsidR="00045446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851" w:type="pct"/>
          </w:tcPr>
          <w:p w:rsidR="00045446" w:rsidRPr="00045446" w:rsidRDefault="00045446" w:rsidP="00045446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Заполнение платежных поручений по перечислению страховых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взносов во внебюджетные фонды.</w:t>
            </w:r>
          </w:p>
        </w:tc>
        <w:tc>
          <w:tcPr>
            <w:tcW w:w="413" w:type="pct"/>
            <w:vAlign w:val="center"/>
          </w:tcPr>
          <w:p w:rsidR="00045446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045446" w:rsidRPr="00266C5C" w:rsidTr="003C56EF">
        <w:tc>
          <w:tcPr>
            <w:tcW w:w="1047" w:type="pct"/>
            <w:vMerge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851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Процедура контроля прохождения платежных поручений по расчетно-кассовым банковским операциям с использованием выписок банка.</w:t>
            </w:r>
          </w:p>
        </w:tc>
        <w:tc>
          <w:tcPr>
            <w:tcW w:w="413" w:type="pct"/>
            <w:vAlign w:val="center"/>
          </w:tcPr>
          <w:p w:rsidR="00045446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045446" w:rsidRPr="00266C5C" w:rsidRDefault="00045446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c>
          <w:tcPr>
            <w:tcW w:w="1047" w:type="pct"/>
            <w:vMerge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3C56EF" w:rsidRDefault="003C56EF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851" w:type="pct"/>
          </w:tcPr>
          <w:p w:rsidR="003C56EF" w:rsidRPr="00266C5C" w:rsidRDefault="00796FA1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Отражение в учетной политике экономического субъекта порядка исчисления и уплаты страховых взносов во внебюджетные фонды.</w:t>
            </w:r>
          </w:p>
        </w:tc>
        <w:tc>
          <w:tcPr>
            <w:tcW w:w="413" w:type="pct"/>
            <w:vAlign w:val="center"/>
          </w:tcPr>
          <w:p w:rsidR="003C56EF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c>
          <w:tcPr>
            <w:tcW w:w="1047" w:type="pct"/>
            <w:vMerge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3C56EF" w:rsidRDefault="003C56EF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851" w:type="pct"/>
          </w:tcPr>
          <w:p w:rsidR="003C56EF" w:rsidRPr="00266C5C" w:rsidRDefault="00796FA1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Инвентаризация расчетов с внебюджетными фондами, порядок ее провед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ения и оформление результатов. </w:t>
            </w:r>
          </w:p>
        </w:tc>
        <w:tc>
          <w:tcPr>
            <w:tcW w:w="413" w:type="pct"/>
            <w:vAlign w:val="center"/>
          </w:tcPr>
          <w:p w:rsidR="003C56EF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FD42C4" w:rsidRPr="00266C5C" w:rsidTr="003C56EF">
        <w:tc>
          <w:tcPr>
            <w:tcW w:w="1047" w:type="pct"/>
            <w:vMerge/>
          </w:tcPr>
          <w:p w:rsidR="00FD42C4" w:rsidRPr="00266C5C" w:rsidRDefault="00FD42C4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35" w:type="pct"/>
            <w:gridSpan w:val="2"/>
          </w:tcPr>
          <w:p w:rsidR="00FD42C4" w:rsidRPr="00266C5C" w:rsidRDefault="003C56EF" w:rsidP="003C56EF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>П</w:t>
            </w:r>
            <w:r w:rsidR="00FD42C4"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>рактически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е </w:t>
            </w:r>
            <w:r w:rsidR="00FD42C4"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заняти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я</w:t>
            </w:r>
          </w:p>
        </w:tc>
        <w:tc>
          <w:tcPr>
            <w:tcW w:w="413" w:type="pct"/>
            <w:vAlign w:val="center"/>
          </w:tcPr>
          <w:p w:rsidR="00FD42C4" w:rsidRPr="00266C5C" w:rsidRDefault="003C56EF" w:rsidP="003C56EF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2</w:t>
            </w:r>
            <w:r w:rsidR="00FD42C4" w:rsidRPr="00266C5C">
              <w:rPr>
                <w:rFonts w:eastAsia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05" w:type="pct"/>
          </w:tcPr>
          <w:p w:rsidR="00FD42C4" w:rsidRPr="00266C5C" w:rsidRDefault="00FD42C4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c>
          <w:tcPr>
            <w:tcW w:w="1047" w:type="pct"/>
            <w:vMerge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3C56EF" w:rsidRPr="00266C5C" w:rsidRDefault="003C56EF" w:rsidP="003C56EF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51" w:type="pct"/>
          </w:tcPr>
          <w:p w:rsidR="003C56EF" w:rsidRPr="00266C5C" w:rsidRDefault="00796FA1" w:rsidP="003C56EF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Решение ситуационных задач по определению сумм страховых взносов на обязательное пенсионное страхование</w:t>
            </w:r>
          </w:p>
        </w:tc>
        <w:tc>
          <w:tcPr>
            <w:tcW w:w="413" w:type="pct"/>
            <w:vAlign w:val="center"/>
          </w:tcPr>
          <w:p w:rsidR="003C56EF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c>
          <w:tcPr>
            <w:tcW w:w="1047" w:type="pct"/>
            <w:vMerge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3C56EF" w:rsidRPr="00266C5C" w:rsidRDefault="003C56EF" w:rsidP="003C56EF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51" w:type="pct"/>
          </w:tcPr>
          <w:p w:rsidR="003C56EF" w:rsidRPr="00796FA1" w:rsidRDefault="00796FA1" w:rsidP="00796FA1">
            <w:pPr>
              <w:contextualSpacing/>
              <w:jc w:val="both"/>
              <w:rPr>
                <w:rFonts w:eastAsia="Calibri" w:cs="Times New Roman"/>
                <w:bCs/>
                <w:sz w:val="28"/>
                <w:szCs w:val="28"/>
                <w:lang w:val="x-none" w:eastAsia="x-none"/>
              </w:rPr>
            </w:pPr>
            <w:r w:rsidRPr="00266C5C">
              <w:rPr>
                <w:rFonts w:eastAsia="Calibri" w:cs="Times New Roman"/>
                <w:bCs/>
                <w:sz w:val="28"/>
                <w:szCs w:val="28"/>
                <w:lang w:val="x-none" w:eastAsia="x-none"/>
              </w:rPr>
              <w:t>Оформление платежных документов для перечисления налогов и контроль их прохождения по расчетно-кассовым банковским операциям.</w:t>
            </w:r>
          </w:p>
        </w:tc>
        <w:tc>
          <w:tcPr>
            <w:tcW w:w="413" w:type="pct"/>
            <w:vAlign w:val="center"/>
          </w:tcPr>
          <w:p w:rsidR="003C56EF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c>
          <w:tcPr>
            <w:tcW w:w="1047" w:type="pct"/>
            <w:vMerge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3C56EF" w:rsidRPr="00266C5C" w:rsidRDefault="003C56EF" w:rsidP="003C56EF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851" w:type="pct"/>
          </w:tcPr>
          <w:p w:rsidR="003C56EF" w:rsidRPr="00266C5C" w:rsidRDefault="00796FA1" w:rsidP="003C56EF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Решение ситуационных задач по определению сумм страховых взносов на 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413" w:type="pct"/>
            <w:vAlign w:val="center"/>
          </w:tcPr>
          <w:p w:rsidR="003C56EF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c>
          <w:tcPr>
            <w:tcW w:w="1047" w:type="pct"/>
            <w:vMerge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3C56EF" w:rsidRPr="00266C5C" w:rsidRDefault="003C56EF" w:rsidP="003C56EF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51" w:type="pct"/>
          </w:tcPr>
          <w:p w:rsidR="003C56EF" w:rsidRPr="00796FA1" w:rsidRDefault="00796FA1" w:rsidP="00796FA1">
            <w:p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Заполнени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е налоговых деклараций по НДС. </w:t>
            </w:r>
          </w:p>
        </w:tc>
        <w:tc>
          <w:tcPr>
            <w:tcW w:w="413" w:type="pct"/>
            <w:vAlign w:val="center"/>
          </w:tcPr>
          <w:p w:rsidR="003C56EF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c>
          <w:tcPr>
            <w:tcW w:w="1047" w:type="pct"/>
            <w:vMerge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3C56EF" w:rsidRPr="00266C5C" w:rsidRDefault="003C56EF" w:rsidP="003C56EF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851" w:type="pct"/>
          </w:tcPr>
          <w:p w:rsidR="003C56EF" w:rsidRPr="00266C5C" w:rsidRDefault="00796FA1" w:rsidP="003C56EF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Решение ситуационных задач по определению сумм страховых взносов на обязательное медицинское страхование</w:t>
            </w:r>
          </w:p>
        </w:tc>
        <w:tc>
          <w:tcPr>
            <w:tcW w:w="413" w:type="pct"/>
            <w:vAlign w:val="center"/>
          </w:tcPr>
          <w:p w:rsidR="003C56EF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c>
          <w:tcPr>
            <w:tcW w:w="1047" w:type="pct"/>
            <w:vMerge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3C56EF" w:rsidRPr="00266C5C" w:rsidRDefault="003C56EF" w:rsidP="003C56EF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851" w:type="pct"/>
          </w:tcPr>
          <w:p w:rsidR="003C56EF" w:rsidRPr="00796FA1" w:rsidRDefault="00796FA1" w:rsidP="003C56EF">
            <w:pPr>
              <w:contextualSpacing/>
              <w:jc w:val="both"/>
              <w:rPr>
                <w:rFonts w:eastAsia="Calibri" w:cs="Times New Roman"/>
                <w:bCs/>
                <w:sz w:val="28"/>
                <w:szCs w:val="28"/>
                <w:lang w:val="x-none" w:eastAsia="x-none"/>
              </w:rPr>
            </w:pPr>
            <w:r w:rsidRPr="00266C5C">
              <w:rPr>
                <w:rFonts w:eastAsia="Calibri" w:cs="Times New Roman"/>
                <w:bCs/>
                <w:sz w:val="28"/>
                <w:szCs w:val="28"/>
                <w:lang w:val="x-none" w:eastAsia="x-none"/>
              </w:rPr>
              <w:t>Оформление платежных документов для перечисления налогов и контроль их прохождения по расчетно</w:t>
            </w:r>
            <w:r>
              <w:rPr>
                <w:rFonts w:eastAsia="Calibri" w:cs="Times New Roman"/>
                <w:bCs/>
                <w:sz w:val="28"/>
                <w:szCs w:val="28"/>
                <w:lang w:val="x-none" w:eastAsia="x-none"/>
              </w:rPr>
              <w:t>-кассовым банковским операциям.</w:t>
            </w:r>
          </w:p>
        </w:tc>
        <w:tc>
          <w:tcPr>
            <w:tcW w:w="413" w:type="pct"/>
            <w:vAlign w:val="center"/>
          </w:tcPr>
          <w:p w:rsidR="003C56EF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c>
          <w:tcPr>
            <w:tcW w:w="1047" w:type="pct"/>
            <w:vMerge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3C56EF" w:rsidRPr="00266C5C" w:rsidRDefault="003C56EF" w:rsidP="003C56EF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851" w:type="pct"/>
          </w:tcPr>
          <w:p w:rsidR="003C56EF" w:rsidRPr="00266C5C" w:rsidRDefault="00796FA1" w:rsidP="003C56EF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Заполнение платежных поручений</w:t>
            </w:r>
          </w:p>
        </w:tc>
        <w:tc>
          <w:tcPr>
            <w:tcW w:w="413" w:type="pct"/>
            <w:vAlign w:val="center"/>
          </w:tcPr>
          <w:p w:rsidR="003C56EF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c>
          <w:tcPr>
            <w:tcW w:w="1047" w:type="pct"/>
            <w:vMerge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3C56EF" w:rsidRPr="00266C5C" w:rsidRDefault="003C56EF" w:rsidP="003C56EF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851" w:type="pct"/>
          </w:tcPr>
          <w:p w:rsidR="003C56EF" w:rsidRPr="00266C5C" w:rsidRDefault="00796FA1" w:rsidP="003C56EF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Заполнение налоговых деклараций</w:t>
            </w:r>
          </w:p>
        </w:tc>
        <w:tc>
          <w:tcPr>
            <w:tcW w:w="413" w:type="pct"/>
            <w:vAlign w:val="center"/>
          </w:tcPr>
          <w:p w:rsidR="003C56EF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c>
          <w:tcPr>
            <w:tcW w:w="1047" w:type="pct"/>
            <w:vMerge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3C56EF" w:rsidRPr="00266C5C" w:rsidRDefault="003C56EF" w:rsidP="003C56EF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851" w:type="pct"/>
          </w:tcPr>
          <w:p w:rsidR="003C56EF" w:rsidRPr="00266C5C" w:rsidRDefault="00796FA1" w:rsidP="003C56EF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Заполнение отчетности</w:t>
            </w:r>
          </w:p>
        </w:tc>
        <w:tc>
          <w:tcPr>
            <w:tcW w:w="413" w:type="pct"/>
            <w:vAlign w:val="center"/>
          </w:tcPr>
          <w:p w:rsidR="003C56EF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c>
          <w:tcPr>
            <w:tcW w:w="1047" w:type="pct"/>
            <w:vMerge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3C56EF" w:rsidRPr="00266C5C" w:rsidRDefault="003C56EF" w:rsidP="003C56EF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851" w:type="pct"/>
          </w:tcPr>
          <w:p w:rsidR="003C56EF" w:rsidRPr="00266C5C" w:rsidRDefault="00796FA1" w:rsidP="003C56EF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Решение ситуационных задач по определению сумм взносов на страхование от несчастных случаев на производстве и профессиональных заболеваний</w:t>
            </w:r>
          </w:p>
        </w:tc>
        <w:tc>
          <w:tcPr>
            <w:tcW w:w="413" w:type="pct"/>
            <w:vAlign w:val="center"/>
          </w:tcPr>
          <w:p w:rsidR="003C56EF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3C56EF" w:rsidRPr="00266C5C" w:rsidTr="003C56EF">
        <w:tc>
          <w:tcPr>
            <w:tcW w:w="1047" w:type="pct"/>
            <w:vMerge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" w:type="pct"/>
          </w:tcPr>
          <w:p w:rsidR="003C56EF" w:rsidRPr="00266C5C" w:rsidRDefault="003C56EF" w:rsidP="003C56EF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851" w:type="pct"/>
          </w:tcPr>
          <w:p w:rsidR="003C56EF" w:rsidRPr="00796FA1" w:rsidRDefault="00796FA1" w:rsidP="00796FA1">
            <w:p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Закрытие у</w:t>
            </w:r>
            <w:r>
              <w:rPr>
                <w:rFonts w:eastAsia="Times New Roman" w:cs="Times New Roman"/>
                <w:sz w:val="28"/>
                <w:szCs w:val="28"/>
              </w:rPr>
              <w:t>четных бухгалтерских регистров.</w:t>
            </w:r>
          </w:p>
        </w:tc>
        <w:tc>
          <w:tcPr>
            <w:tcW w:w="413" w:type="pct"/>
            <w:vAlign w:val="center"/>
          </w:tcPr>
          <w:p w:rsidR="003C56EF" w:rsidRPr="003C56EF" w:rsidRDefault="003C56EF" w:rsidP="003C56E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C56E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505" w:type="pct"/>
          </w:tcPr>
          <w:p w:rsidR="003C56EF" w:rsidRPr="00266C5C" w:rsidRDefault="003C56EF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FD42C4" w:rsidRPr="00266C5C" w:rsidTr="003C56EF">
        <w:trPr>
          <w:trHeight w:val="1068"/>
        </w:trPr>
        <w:tc>
          <w:tcPr>
            <w:tcW w:w="4082" w:type="pct"/>
            <w:gridSpan w:val="3"/>
          </w:tcPr>
          <w:p w:rsidR="00FD42C4" w:rsidRPr="00266C5C" w:rsidRDefault="00FD42C4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>Примерная тематика самостоятельной учебной работы при изучении раздела №2</w:t>
            </w:r>
          </w:p>
          <w:p w:rsidR="00FD42C4" w:rsidRPr="003C56EF" w:rsidRDefault="00FD42C4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Проработка конспектов занятий, учебной и специальной литературы, работа с информационными порталами, выпол</w:t>
            </w:r>
            <w:r w:rsidR="003C56EF">
              <w:rPr>
                <w:rFonts w:eastAsia="Times New Roman" w:cs="Times New Roman"/>
                <w:sz w:val="28"/>
                <w:szCs w:val="28"/>
              </w:rPr>
              <w:t>нение домашних заданий на тему:</w:t>
            </w:r>
          </w:p>
          <w:p w:rsidR="00FD42C4" w:rsidRPr="00266C5C" w:rsidRDefault="00FD42C4" w:rsidP="003C56EF">
            <w:pPr>
              <w:numPr>
                <w:ilvl w:val="0"/>
                <w:numId w:val="5"/>
              </w:numPr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Особенности исчисления и уплаты взносов по добровольному медицинскому страхованию.</w:t>
            </w:r>
          </w:p>
          <w:p w:rsidR="00FD42C4" w:rsidRPr="00266C5C" w:rsidRDefault="00FD42C4" w:rsidP="003C56EF">
            <w:pPr>
              <w:numPr>
                <w:ilvl w:val="0"/>
                <w:numId w:val="5"/>
              </w:numPr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 xml:space="preserve">Инвентаризация расчетов с внебюджетными фондами, порядок ее проведения и оформление результатов. </w:t>
            </w:r>
          </w:p>
          <w:p w:rsidR="00FD42C4" w:rsidRPr="00266C5C" w:rsidRDefault="00FD42C4" w:rsidP="003C56EF">
            <w:pPr>
              <w:numPr>
                <w:ilvl w:val="0"/>
                <w:numId w:val="5"/>
              </w:numPr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Отражение в учетной политике экономического субъекта порядка исчисления и уплаты страховых взносов во внебюджетные фонды.</w:t>
            </w:r>
          </w:p>
        </w:tc>
        <w:tc>
          <w:tcPr>
            <w:tcW w:w="413" w:type="pct"/>
          </w:tcPr>
          <w:p w:rsidR="00FD42C4" w:rsidRPr="00266C5C" w:rsidRDefault="00FD42C4" w:rsidP="003C56EF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05" w:type="pct"/>
          </w:tcPr>
          <w:p w:rsidR="00FD42C4" w:rsidRPr="00266C5C" w:rsidRDefault="00FD42C4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FD42C4" w:rsidRPr="00266C5C" w:rsidTr="003C56EF">
        <w:tc>
          <w:tcPr>
            <w:tcW w:w="4082" w:type="pct"/>
            <w:gridSpan w:val="3"/>
          </w:tcPr>
          <w:p w:rsidR="00FD42C4" w:rsidRPr="00266C5C" w:rsidRDefault="00FD42C4" w:rsidP="00266C5C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Производственная практика </w:t>
            </w:r>
            <w:r w:rsidRPr="00266C5C">
              <w:rPr>
                <w:rFonts w:eastAsia="Times New Roman" w:cs="Times New Roman"/>
                <w:b/>
                <w:sz w:val="28"/>
                <w:szCs w:val="28"/>
              </w:rPr>
              <w:t>(</w:t>
            </w: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>по профилю специальности)</w:t>
            </w:r>
          </w:p>
          <w:p w:rsidR="00FD42C4" w:rsidRPr="00266C5C" w:rsidRDefault="00FD42C4" w:rsidP="00266C5C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Виды работ 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Заполнение журнала фактов хозяйственной жизни.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lastRenderedPageBreak/>
              <w:t>Определение результатов хозяйственной деятельности за отчетный период.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Закрытие учетных бухгалтерских регистров.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Отражение изменений в учетной политике в целях налогового учета.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ind w:left="426" w:hanging="426"/>
              <w:contextualSpacing/>
              <w:jc w:val="both"/>
              <w:rPr>
                <w:rFonts w:eastAsia="Calibri" w:cs="Times New Roman"/>
                <w:bCs/>
                <w:sz w:val="28"/>
                <w:szCs w:val="28"/>
                <w:lang w:val="x-none" w:eastAsia="x-none"/>
              </w:rPr>
            </w:pPr>
            <w:r w:rsidRPr="00266C5C">
              <w:rPr>
                <w:rFonts w:eastAsia="Calibri" w:cs="Times New Roman"/>
                <w:bCs/>
                <w:sz w:val="28"/>
                <w:szCs w:val="28"/>
                <w:lang w:val="x-none" w:eastAsia="x-none"/>
              </w:rPr>
              <w:t>Определение налогооблагаемых баз для расчета налогов и сборов, применение налоговых льгот.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ind w:left="426" w:hanging="426"/>
              <w:contextualSpacing/>
              <w:jc w:val="both"/>
              <w:rPr>
                <w:rFonts w:eastAsia="Calibri" w:cs="Times New Roman"/>
                <w:bCs/>
                <w:sz w:val="28"/>
                <w:szCs w:val="28"/>
                <w:lang w:val="x-none" w:eastAsia="x-none"/>
              </w:rPr>
            </w:pPr>
            <w:r w:rsidRPr="00266C5C">
              <w:rPr>
                <w:rFonts w:eastAsia="Calibri" w:cs="Times New Roman"/>
                <w:bCs/>
                <w:sz w:val="28"/>
                <w:szCs w:val="28"/>
                <w:lang w:val="x-none" w:eastAsia="x-none"/>
              </w:rPr>
              <w:t>Начисление налогов и сборов, определенных законодательством для уплаты в бюджеты различных уровней.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ind w:left="426" w:hanging="426"/>
              <w:contextualSpacing/>
              <w:jc w:val="both"/>
              <w:rPr>
                <w:rFonts w:eastAsia="Calibri" w:cs="Times New Roman"/>
                <w:bCs/>
                <w:sz w:val="28"/>
                <w:szCs w:val="28"/>
                <w:lang w:val="x-none" w:eastAsia="x-none"/>
              </w:rPr>
            </w:pPr>
            <w:r w:rsidRPr="00266C5C">
              <w:rPr>
                <w:rFonts w:eastAsia="Calibri" w:cs="Times New Roman"/>
                <w:bCs/>
                <w:sz w:val="28"/>
                <w:szCs w:val="28"/>
                <w:lang w:val="x-none" w:eastAsia="x-none"/>
              </w:rPr>
              <w:t>Начисление и перечисление страховых взносов в государственные внебюджетные фонды.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ind w:left="426" w:hanging="426"/>
              <w:contextualSpacing/>
              <w:jc w:val="both"/>
              <w:rPr>
                <w:rFonts w:eastAsia="Calibri" w:cs="Times New Roman"/>
                <w:bCs/>
                <w:sz w:val="28"/>
                <w:szCs w:val="28"/>
                <w:lang w:val="x-none" w:eastAsia="x-none"/>
              </w:rPr>
            </w:pPr>
            <w:r w:rsidRPr="00266C5C">
              <w:rPr>
                <w:rFonts w:eastAsia="Calibri" w:cs="Times New Roman"/>
                <w:bCs/>
                <w:sz w:val="28"/>
                <w:szCs w:val="28"/>
                <w:lang w:val="x-none" w:eastAsia="x-none"/>
              </w:rPr>
              <w:t>Оформление платежных документов для перечисления налогов и контроль их прохождения по расчетно-кассовым банковским операциям.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 xml:space="preserve">Заполнение налоговых деклараций по НДС. 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Заполнение платежных поручений по уплате НДС.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 xml:space="preserve">Заполнение налоговых деклараций по акцизам. 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Заполнение платежных поручений по уплате акцизов.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 xml:space="preserve">Заполнение налоговых деклараций по налогу на прибыль организаций. 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Заполнение платежных поручений по уплате налога на прибыль организаций.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 xml:space="preserve">Заполнение налоговых деклараций по НДФЛ. 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Заполнение платежных поручений по уплате НДФЛ.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 xml:space="preserve">Заполнение налоговых деклараций по прочим налогам и сборам. 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 xml:space="preserve">Заполнение платежных поручений по уплате </w:t>
            </w:r>
            <w:r w:rsidRPr="00266C5C">
              <w:rPr>
                <w:rFonts w:eastAsia="Times New Roman" w:cs="Times New Roman"/>
                <w:sz w:val="28"/>
                <w:szCs w:val="28"/>
              </w:rPr>
              <w:t>прочих налогов и сборов</w:t>
            </w: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 xml:space="preserve">Заполнение налоговых деклараций по транспортному налогу. 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 xml:space="preserve">Заполнение платежных поручений по уплате </w:t>
            </w:r>
            <w:r w:rsidRPr="00266C5C">
              <w:rPr>
                <w:rFonts w:eastAsia="Times New Roman" w:cs="Times New Roman"/>
                <w:sz w:val="28"/>
                <w:szCs w:val="28"/>
              </w:rPr>
              <w:t>транспортного налога.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 xml:space="preserve">Заполнение налоговых деклараций по земельному налогу. 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 xml:space="preserve">Заполнение платежных поручений по уплате </w:t>
            </w:r>
            <w:r w:rsidRPr="00266C5C">
              <w:rPr>
                <w:rFonts w:eastAsia="Times New Roman" w:cs="Times New Roman"/>
                <w:sz w:val="28"/>
                <w:szCs w:val="28"/>
              </w:rPr>
              <w:t>земельного налога.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 xml:space="preserve">Заполнение налоговых деклараций по налогу на имущество организаций. 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 xml:space="preserve">Заполнение платежных поручений по уплате </w:t>
            </w:r>
            <w:r w:rsidRPr="00266C5C">
              <w:rPr>
                <w:rFonts w:eastAsia="Times New Roman" w:cs="Times New Roman"/>
                <w:sz w:val="28"/>
                <w:szCs w:val="28"/>
              </w:rPr>
              <w:t xml:space="preserve">налога на имущество организаций. 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Заполнение платежных поручений по уплате пеней и штрафов по федеральным налогам и сборам.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Заполнение платежных поручений по уплате пеней и штрафов по региональным налогам и сборам.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Заполнение платежных поручений по уплате пеней и штрафов по местным налогам и сборам.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Заполнение налоговых деклараций по специальным налоговым режимам.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Заполнение платежных поручений по уплате налогов экономическими субъектами, применяющими специальные налоговые режимы.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 xml:space="preserve">Заполнение платежных поручений по уплате пеней и штрафов экономическими субъектами, </w:t>
            </w: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применяющими специальные налоговые режимы.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 xml:space="preserve">Заполнение налоговых деклараций по страховым взносам </w:t>
            </w:r>
            <w:proofErr w:type="gramStart"/>
            <w:r w:rsidRPr="00266C5C">
              <w:rPr>
                <w:rFonts w:eastAsia="Times New Roman" w:cs="Times New Roman"/>
                <w:sz w:val="28"/>
                <w:szCs w:val="28"/>
              </w:rPr>
              <w:t>в</w:t>
            </w:r>
            <w:proofErr w:type="gramEnd"/>
            <w:r w:rsidRPr="00266C5C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66C5C">
              <w:rPr>
                <w:rFonts w:eastAsia="Times New Roman" w:cs="Times New Roman"/>
                <w:sz w:val="28"/>
                <w:szCs w:val="28"/>
              </w:rPr>
              <w:t>на</w:t>
            </w:r>
            <w:proofErr w:type="gramEnd"/>
            <w:r w:rsidRPr="00266C5C">
              <w:rPr>
                <w:rFonts w:eastAsia="Times New Roman" w:cs="Times New Roman"/>
                <w:sz w:val="28"/>
                <w:szCs w:val="28"/>
              </w:rPr>
              <w:t xml:space="preserve"> обязательное пенсионное страхование и обязательное медицинское страхование.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Заполнение платежных поручений по уплате страховых взносов, пеней и штрафов  в ПФР и ФОМС.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Заполнение налоговых деклараций по страховым взносам в ФСС.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Заполнение платежных поручений по уплате страховых взносов, пеней и штрафов  в ФСС.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Заполнение отчетности по персонифицированному учету застрахованных лиц в ПФР.</w:t>
            </w:r>
          </w:p>
          <w:p w:rsidR="00FD42C4" w:rsidRPr="00266C5C" w:rsidRDefault="00FD42C4" w:rsidP="003C56EF">
            <w:pPr>
              <w:numPr>
                <w:ilvl w:val="0"/>
                <w:numId w:val="6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Заполнение отчетности в ФСС по страховым взносам от несчастных случаев на производстве и профессиональных заболеваний.</w:t>
            </w:r>
          </w:p>
        </w:tc>
        <w:tc>
          <w:tcPr>
            <w:tcW w:w="413" w:type="pct"/>
          </w:tcPr>
          <w:p w:rsidR="00FD42C4" w:rsidRPr="00266C5C" w:rsidRDefault="00FD42C4" w:rsidP="003C56EF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72</w:t>
            </w:r>
          </w:p>
        </w:tc>
        <w:tc>
          <w:tcPr>
            <w:tcW w:w="505" w:type="pct"/>
          </w:tcPr>
          <w:p w:rsidR="00FD42C4" w:rsidRPr="00266C5C" w:rsidRDefault="00FD42C4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FD42C4" w:rsidRPr="00266C5C" w:rsidTr="003C56EF">
        <w:tc>
          <w:tcPr>
            <w:tcW w:w="4082" w:type="pct"/>
            <w:gridSpan w:val="3"/>
          </w:tcPr>
          <w:p w:rsidR="00FD42C4" w:rsidRPr="00266C5C" w:rsidRDefault="00796FA1" w:rsidP="00266C5C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>Экзамен по модулю</w:t>
            </w:r>
          </w:p>
        </w:tc>
        <w:tc>
          <w:tcPr>
            <w:tcW w:w="413" w:type="pct"/>
            <w:vAlign w:val="center"/>
          </w:tcPr>
          <w:p w:rsidR="00FD42C4" w:rsidRPr="00266C5C" w:rsidRDefault="00796FA1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05" w:type="pct"/>
          </w:tcPr>
          <w:p w:rsidR="00FD42C4" w:rsidRPr="00266C5C" w:rsidRDefault="00FD42C4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796FA1" w:rsidRPr="00266C5C" w:rsidTr="003C56EF">
        <w:tc>
          <w:tcPr>
            <w:tcW w:w="4082" w:type="pct"/>
            <w:gridSpan w:val="3"/>
          </w:tcPr>
          <w:p w:rsidR="00796FA1" w:rsidRPr="00266C5C" w:rsidRDefault="00796FA1" w:rsidP="006A2398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413" w:type="pct"/>
            <w:vAlign w:val="center"/>
          </w:tcPr>
          <w:p w:rsidR="00796FA1" w:rsidRPr="00266C5C" w:rsidRDefault="00796FA1" w:rsidP="006A2398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214</w:t>
            </w:r>
          </w:p>
        </w:tc>
        <w:tc>
          <w:tcPr>
            <w:tcW w:w="505" w:type="pct"/>
          </w:tcPr>
          <w:p w:rsidR="00796FA1" w:rsidRPr="00266C5C" w:rsidRDefault="00796FA1" w:rsidP="00266C5C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</w:tbl>
    <w:p w:rsidR="00266C5C" w:rsidRPr="00266C5C" w:rsidRDefault="00266C5C" w:rsidP="00266C5C">
      <w:pPr>
        <w:suppressAutoHyphens/>
        <w:jc w:val="both"/>
        <w:rPr>
          <w:rFonts w:eastAsia="Times New Roman" w:cs="Times New Roman"/>
          <w:i/>
          <w:sz w:val="28"/>
          <w:szCs w:val="28"/>
        </w:rPr>
      </w:pPr>
    </w:p>
    <w:p w:rsidR="00266C5C" w:rsidRPr="00266C5C" w:rsidRDefault="00266C5C" w:rsidP="00266C5C">
      <w:pPr>
        <w:jc w:val="both"/>
        <w:rPr>
          <w:rFonts w:eastAsia="Times New Roman" w:cs="Times New Roman"/>
          <w:i/>
          <w:sz w:val="28"/>
          <w:szCs w:val="28"/>
        </w:rPr>
        <w:sectPr w:rsidR="00266C5C" w:rsidRPr="00266C5C" w:rsidSect="002E3234">
          <w:pgSz w:w="16840" w:h="11907" w:orient="landscape"/>
          <w:pgMar w:top="567" w:right="1134" w:bottom="851" w:left="992" w:header="709" w:footer="709" w:gutter="0"/>
          <w:cols w:space="720"/>
        </w:sectPr>
      </w:pPr>
    </w:p>
    <w:p w:rsidR="00266C5C" w:rsidRPr="00796FA1" w:rsidRDefault="00266C5C" w:rsidP="00796FA1">
      <w:pPr>
        <w:pStyle w:val="af0"/>
        <w:numPr>
          <w:ilvl w:val="0"/>
          <w:numId w:val="5"/>
        </w:numPr>
        <w:tabs>
          <w:tab w:val="left" w:pos="1134"/>
        </w:tabs>
        <w:jc w:val="center"/>
        <w:rPr>
          <w:b/>
          <w:bCs/>
          <w:sz w:val="28"/>
          <w:szCs w:val="28"/>
        </w:rPr>
      </w:pPr>
      <w:r w:rsidRPr="00796FA1">
        <w:rPr>
          <w:b/>
          <w:bCs/>
          <w:sz w:val="28"/>
          <w:szCs w:val="28"/>
        </w:rPr>
        <w:lastRenderedPageBreak/>
        <w:t>УСЛОВИЯ РЕАЛИЗАЦИИ ПРОГРАММЫ ПРОФЕССИОНАЛЬНОГО  МОДУЛЯ</w:t>
      </w:r>
    </w:p>
    <w:p w:rsidR="00796FA1" w:rsidRPr="00266C5C" w:rsidRDefault="00796FA1" w:rsidP="00266C5C">
      <w:pPr>
        <w:ind w:left="1353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266C5C" w:rsidRDefault="00266C5C" w:rsidP="00266C5C">
      <w:pPr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266C5C">
        <w:rPr>
          <w:rFonts w:eastAsia="Times New Roman" w:cs="Times New Roman"/>
          <w:b/>
          <w:bCs/>
          <w:sz w:val="28"/>
          <w:szCs w:val="28"/>
        </w:rPr>
        <w:t>3.1. Для реализации программы профессионального модуля предусмотрены следующие специальные помещения:</w:t>
      </w:r>
    </w:p>
    <w:p w:rsidR="00796FA1" w:rsidRPr="00266C5C" w:rsidRDefault="00796FA1" w:rsidP="00266C5C">
      <w:pPr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266C5C" w:rsidRPr="00266C5C" w:rsidRDefault="00266C5C" w:rsidP="00266C5C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266C5C">
        <w:rPr>
          <w:rFonts w:eastAsia="Times New Roman" w:cs="Times New Roman"/>
          <w:sz w:val="28"/>
          <w:szCs w:val="28"/>
        </w:rPr>
        <w:t>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266C5C" w:rsidRPr="00266C5C" w:rsidRDefault="00266C5C" w:rsidP="00796FA1">
      <w:pPr>
        <w:suppressAutoHyphens/>
        <w:jc w:val="both"/>
        <w:rPr>
          <w:rFonts w:eastAsia="Times New Roman" w:cs="Times New Roman"/>
          <w:bCs/>
          <w:sz w:val="28"/>
          <w:szCs w:val="28"/>
        </w:rPr>
      </w:pPr>
      <w:r w:rsidRPr="00266C5C">
        <w:rPr>
          <w:rFonts w:eastAsia="Times New Roman" w:cs="Times New Roman"/>
          <w:bCs/>
          <w:sz w:val="28"/>
          <w:szCs w:val="28"/>
        </w:rPr>
        <w:t>Кабинет</w:t>
      </w:r>
      <w:r w:rsidRPr="00266C5C">
        <w:rPr>
          <w:rFonts w:eastAsia="Times New Roman" w:cs="Times New Roman"/>
          <w:bCs/>
          <w:i/>
          <w:sz w:val="28"/>
          <w:szCs w:val="28"/>
        </w:rPr>
        <w:t xml:space="preserve"> </w:t>
      </w:r>
      <w:r w:rsidRPr="00266C5C">
        <w:rPr>
          <w:rFonts w:eastAsia="Times New Roman" w:cs="Times New Roman"/>
          <w:bCs/>
          <w:sz w:val="28"/>
          <w:szCs w:val="28"/>
        </w:rPr>
        <w:t>Учебная аудитория (лаборатория)</w:t>
      </w:r>
      <w:r w:rsidRPr="00266C5C">
        <w:rPr>
          <w:rFonts w:eastAsia="Times New Roman" w:cs="Times New Roman"/>
          <w:bCs/>
          <w:i/>
          <w:sz w:val="28"/>
          <w:szCs w:val="28"/>
        </w:rPr>
        <w:t xml:space="preserve">, </w:t>
      </w:r>
      <w:r w:rsidRPr="00266C5C">
        <w:rPr>
          <w:rFonts w:eastAsia="Times New Roman" w:cs="Times New Roman"/>
          <w:bCs/>
          <w:sz w:val="28"/>
          <w:szCs w:val="28"/>
        </w:rPr>
        <w:t xml:space="preserve">оснащенный оборудованием: </w:t>
      </w:r>
    </w:p>
    <w:p w:rsidR="00266C5C" w:rsidRPr="00266C5C" w:rsidRDefault="00266C5C" w:rsidP="00796FA1">
      <w:pPr>
        <w:suppressAutoHyphens/>
        <w:jc w:val="both"/>
        <w:rPr>
          <w:rFonts w:eastAsia="Times New Roman" w:cs="Times New Roman"/>
          <w:bCs/>
          <w:sz w:val="28"/>
          <w:szCs w:val="28"/>
        </w:rPr>
      </w:pPr>
      <w:r w:rsidRPr="00266C5C">
        <w:rPr>
          <w:rFonts w:eastAsia="Times New Roman" w:cs="Times New Roman"/>
          <w:bCs/>
          <w:sz w:val="28"/>
          <w:szCs w:val="28"/>
        </w:rPr>
        <w:t xml:space="preserve">- рабочие места по количеству </w:t>
      </w:r>
      <w:proofErr w:type="gramStart"/>
      <w:r w:rsidRPr="00266C5C">
        <w:rPr>
          <w:rFonts w:eastAsia="Times New Roman" w:cs="Times New Roman"/>
          <w:bCs/>
          <w:sz w:val="28"/>
          <w:szCs w:val="28"/>
        </w:rPr>
        <w:t>обучающихся</w:t>
      </w:r>
      <w:proofErr w:type="gramEnd"/>
      <w:r w:rsidRPr="00266C5C">
        <w:rPr>
          <w:rFonts w:eastAsia="Times New Roman" w:cs="Times New Roman"/>
          <w:bCs/>
          <w:sz w:val="28"/>
          <w:szCs w:val="28"/>
        </w:rPr>
        <w:t>;</w:t>
      </w:r>
    </w:p>
    <w:p w:rsidR="00266C5C" w:rsidRPr="00266C5C" w:rsidRDefault="00266C5C" w:rsidP="00796FA1">
      <w:pPr>
        <w:suppressAutoHyphens/>
        <w:jc w:val="both"/>
        <w:rPr>
          <w:rFonts w:eastAsia="Times New Roman" w:cs="Times New Roman"/>
          <w:bCs/>
          <w:sz w:val="28"/>
          <w:szCs w:val="28"/>
        </w:rPr>
      </w:pPr>
      <w:r w:rsidRPr="00266C5C">
        <w:rPr>
          <w:rFonts w:eastAsia="Times New Roman" w:cs="Times New Roman"/>
          <w:bCs/>
          <w:sz w:val="28"/>
          <w:szCs w:val="28"/>
        </w:rPr>
        <w:t>- рабочее место преподавателя;</w:t>
      </w:r>
    </w:p>
    <w:p w:rsidR="00266C5C" w:rsidRPr="00266C5C" w:rsidRDefault="00266C5C" w:rsidP="00796FA1">
      <w:pPr>
        <w:suppressAutoHyphens/>
        <w:jc w:val="both"/>
        <w:rPr>
          <w:rFonts w:eastAsia="Times New Roman" w:cs="Times New Roman"/>
          <w:bCs/>
          <w:sz w:val="28"/>
          <w:szCs w:val="28"/>
        </w:rPr>
      </w:pPr>
      <w:r w:rsidRPr="00266C5C">
        <w:rPr>
          <w:rFonts w:eastAsia="Times New Roman" w:cs="Times New Roman"/>
          <w:bCs/>
          <w:sz w:val="28"/>
          <w:szCs w:val="28"/>
        </w:rPr>
        <w:t>- наглядные пособия (бланки документов, образцы оформления документов и т.п.);</w:t>
      </w:r>
    </w:p>
    <w:p w:rsidR="00266C5C" w:rsidRPr="00266C5C" w:rsidRDefault="00266C5C" w:rsidP="00796FA1">
      <w:pPr>
        <w:suppressAutoHyphens/>
        <w:jc w:val="both"/>
        <w:rPr>
          <w:rFonts w:eastAsia="Times New Roman" w:cs="Times New Roman"/>
          <w:bCs/>
          <w:sz w:val="28"/>
          <w:szCs w:val="28"/>
        </w:rPr>
      </w:pPr>
      <w:r w:rsidRPr="00266C5C">
        <w:rPr>
          <w:rFonts w:eastAsia="Times New Roman" w:cs="Times New Roman"/>
          <w:bCs/>
          <w:sz w:val="28"/>
          <w:szCs w:val="28"/>
        </w:rPr>
        <w:t>- комплект учебно-методической документации.</w:t>
      </w:r>
    </w:p>
    <w:p w:rsidR="00266C5C" w:rsidRPr="00266C5C" w:rsidRDefault="00266C5C" w:rsidP="00796FA1">
      <w:pPr>
        <w:suppressAutoHyphens/>
        <w:jc w:val="both"/>
        <w:rPr>
          <w:rFonts w:eastAsia="Times New Roman" w:cs="Times New Roman"/>
          <w:bCs/>
          <w:sz w:val="28"/>
          <w:szCs w:val="28"/>
        </w:rPr>
      </w:pPr>
      <w:r w:rsidRPr="00266C5C">
        <w:rPr>
          <w:rFonts w:eastAsia="Times New Roman" w:cs="Times New Roman"/>
          <w:bCs/>
          <w:sz w:val="28"/>
          <w:szCs w:val="28"/>
        </w:rPr>
        <w:t xml:space="preserve">- </w:t>
      </w:r>
      <w:proofErr w:type="gramStart"/>
      <w:r w:rsidRPr="00266C5C">
        <w:rPr>
          <w:rFonts w:eastAsia="Times New Roman" w:cs="Times New Roman"/>
          <w:bCs/>
          <w:sz w:val="28"/>
          <w:szCs w:val="28"/>
        </w:rPr>
        <w:t>техническими</w:t>
      </w:r>
      <w:proofErr w:type="gramEnd"/>
      <w:r w:rsidRPr="00266C5C">
        <w:rPr>
          <w:rFonts w:eastAsia="Times New Roman" w:cs="Times New Roman"/>
          <w:bCs/>
          <w:sz w:val="28"/>
          <w:szCs w:val="28"/>
        </w:rPr>
        <w:t xml:space="preserve"> средства обучения:</w:t>
      </w:r>
    </w:p>
    <w:p w:rsidR="00266C5C" w:rsidRPr="00266C5C" w:rsidRDefault="00266C5C" w:rsidP="00796FA1">
      <w:pPr>
        <w:suppressAutoHyphens/>
        <w:jc w:val="both"/>
        <w:rPr>
          <w:rFonts w:eastAsia="Times New Roman" w:cs="Times New Roman"/>
          <w:sz w:val="28"/>
          <w:szCs w:val="28"/>
        </w:rPr>
      </w:pPr>
      <w:r w:rsidRPr="00266C5C">
        <w:rPr>
          <w:rFonts w:eastAsia="Times New Roman" w:cs="Times New Roman"/>
          <w:bCs/>
          <w:sz w:val="28"/>
          <w:szCs w:val="28"/>
        </w:rPr>
        <w:t xml:space="preserve">- компьютер с лицензионным программным обеспечением: </w:t>
      </w:r>
      <w:r w:rsidRPr="00266C5C">
        <w:rPr>
          <w:rFonts w:eastAsia="Times New Roman" w:cs="Times New Roman"/>
          <w:sz w:val="28"/>
          <w:szCs w:val="28"/>
        </w:rPr>
        <w:t xml:space="preserve">MS </w:t>
      </w:r>
      <w:proofErr w:type="spellStart"/>
      <w:r w:rsidRPr="00266C5C">
        <w:rPr>
          <w:rFonts w:eastAsia="Times New Roman" w:cs="Times New Roman"/>
          <w:sz w:val="28"/>
          <w:szCs w:val="28"/>
        </w:rPr>
        <w:t>Office</w:t>
      </w:r>
      <w:proofErr w:type="spellEnd"/>
      <w:r w:rsidRPr="00266C5C">
        <w:rPr>
          <w:rFonts w:eastAsia="Times New Roman" w:cs="Times New Roman"/>
          <w:sz w:val="28"/>
          <w:szCs w:val="28"/>
        </w:rPr>
        <w:t xml:space="preserve"> 2016, СПС </w:t>
      </w:r>
      <w:proofErr w:type="spellStart"/>
      <w:r w:rsidRPr="00266C5C">
        <w:rPr>
          <w:rFonts w:eastAsia="Times New Roman" w:cs="Times New Roman"/>
          <w:sz w:val="28"/>
          <w:szCs w:val="28"/>
        </w:rPr>
        <w:t>КонсультантПлюс</w:t>
      </w:r>
      <w:proofErr w:type="spellEnd"/>
      <w:r w:rsidRPr="00266C5C">
        <w:rPr>
          <w:rFonts w:eastAsia="Times New Roman" w:cs="Times New Roman"/>
          <w:sz w:val="28"/>
          <w:szCs w:val="28"/>
        </w:rPr>
        <w:t xml:space="preserve">, ГАРАНТ </w:t>
      </w:r>
      <w:proofErr w:type="spellStart"/>
      <w:r w:rsidRPr="00266C5C">
        <w:rPr>
          <w:rFonts w:eastAsia="Times New Roman" w:cs="Times New Roman"/>
          <w:sz w:val="28"/>
          <w:szCs w:val="28"/>
        </w:rPr>
        <w:t>аэро</w:t>
      </w:r>
      <w:proofErr w:type="spellEnd"/>
      <w:r w:rsidRPr="00266C5C">
        <w:rPr>
          <w:rFonts w:eastAsia="Times New Roman" w:cs="Times New Roman"/>
          <w:sz w:val="28"/>
          <w:szCs w:val="28"/>
        </w:rPr>
        <w:t xml:space="preserve">, 1C Предприятие 8, 7-Zip, </w:t>
      </w:r>
      <w:proofErr w:type="spellStart"/>
      <w:r w:rsidRPr="00266C5C">
        <w:rPr>
          <w:rFonts w:eastAsia="Times New Roman" w:cs="Times New Roman"/>
          <w:sz w:val="28"/>
          <w:szCs w:val="28"/>
        </w:rPr>
        <w:t>Bizagi</w:t>
      </w:r>
      <w:proofErr w:type="spellEnd"/>
      <w:r w:rsidRPr="00266C5C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266C5C">
        <w:rPr>
          <w:rFonts w:eastAsia="Times New Roman" w:cs="Times New Roman"/>
          <w:sz w:val="28"/>
          <w:szCs w:val="28"/>
        </w:rPr>
        <w:t>Bloodshed</w:t>
      </w:r>
      <w:proofErr w:type="spellEnd"/>
      <w:r w:rsidRPr="00266C5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66C5C">
        <w:rPr>
          <w:rFonts w:eastAsia="Times New Roman" w:cs="Times New Roman"/>
          <w:sz w:val="28"/>
          <w:szCs w:val="28"/>
        </w:rPr>
        <w:t>Dev</w:t>
      </w:r>
      <w:proofErr w:type="spellEnd"/>
      <w:r w:rsidRPr="00266C5C">
        <w:rPr>
          <w:rFonts w:eastAsia="Times New Roman" w:cs="Times New Roman"/>
          <w:sz w:val="28"/>
          <w:szCs w:val="28"/>
        </w:rPr>
        <w:t xml:space="preserve">-C++, </w:t>
      </w:r>
      <w:proofErr w:type="spellStart"/>
      <w:r w:rsidRPr="00266C5C">
        <w:rPr>
          <w:rFonts w:eastAsia="Times New Roman" w:cs="Times New Roman"/>
          <w:sz w:val="28"/>
          <w:szCs w:val="28"/>
        </w:rPr>
        <w:t>CaseTransmitter</w:t>
      </w:r>
      <w:proofErr w:type="spellEnd"/>
      <w:r w:rsidRPr="00266C5C">
        <w:rPr>
          <w:rFonts w:eastAsia="Times New Roman" w:cs="Times New Roman"/>
          <w:sz w:val="28"/>
          <w:szCs w:val="28"/>
        </w:rPr>
        <w:t>, C-</w:t>
      </w:r>
      <w:proofErr w:type="spellStart"/>
      <w:r w:rsidRPr="00266C5C">
        <w:rPr>
          <w:rFonts w:eastAsia="Times New Roman" w:cs="Times New Roman"/>
          <w:sz w:val="28"/>
          <w:szCs w:val="28"/>
        </w:rPr>
        <w:t>Free</w:t>
      </w:r>
      <w:proofErr w:type="spellEnd"/>
      <w:r w:rsidRPr="00266C5C">
        <w:rPr>
          <w:rFonts w:eastAsia="Times New Roman" w:cs="Times New Roman"/>
          <w:sz w:val="28"/>
          <w:szCs w:val="28"/>
        </w:rPr>
        <w:t xml:space="preserve"> 5, IBM </w:t>
      </w:r>
      <w:proofErr w:type="spellStart"/>
      <w:r w:rsidRPr="00266C5C">
        <w:rPr>
          <w:rFonts w:eastAsia="Times New Roman" w:cs="Times New Roman"/>
          <w:sz w:val="28"/>
          <w:szCs w:val="28"/>
        </w:rPr>
        <w:t>Software</w:t>
      </w:r>
      <w:proofErr w:type="spellEnd"/>
      <w:r w:rsidRPr="00266C5C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266C5C">
        <w:rPr>
          <w:rFonts w:eastAsia="Times New Roman" w:cs="Times New Roman"/>
          <w:sz w:val="28"/>
          <w:szCs w:val="28"/>
        </w:rPr>
        <w:t>Java</w:t>
      </w:r>
      <w:proofErr w:type="spellEnd"/>
      <w:r w:rsidRPr="00266C5C">
        <w:rPr>
          <w:rFonts w:eastAsia="Times New Roman" w:cs="Times New Roman"/>
          <w:sz w:val="28"/>
          <w:szCs w:val="28"/>
        </w:rPr>
        <w:t>, K-</w:t>
      </w:r>
      <w:proofErr w:type="spellStart"/>
      <w:r w:rsidRPr="00266C5C">
        <w:rPr>
          <w:rFonts w:eastAsia="Times New Roman" w:cs="Times New Roman"/>
          <w:sz w:val="28"/>
          <w:szCs w:val="28"/>
        </w:rPr>
        <w:t>Lite</w:t>
      </w:r>
      <w:proofErr w:type="spellEnd"/>
      <w:r w:rsidRPr="00266C5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66C5C">
        <w:rPr>
          <w:rFonts w:eastAsia="Times New Roman" w:cs="Times New Roman"/>
          <w:sz w:val="28"/>
          <w:szCs w:val="28"/>
        </w:rPr>
        <w:t>Codec</w:t>
      </w:r>
      <w:proofErr w:type="spellEnd"/>
      <w:r w:rsidRPr="00266C5C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266C5C">
        <w:rPr>
          <w:rFonts w:eastAsia="Times New Roman" w:cs="Times New Roman"/>
          <w:sz w:val="28"/>
          <w:szCs w:val="28"/>
        </w:rPr>
        <w:t>Pack</w:t>
      </w:r>
      <w:proofErr w:type="spellEnd"/>
      <w:r w:rsidRPr="00266C5C">
        <w:rPr>
          <w:rFonts w:eastAsia="Times New Roman" w:cs="Times New Roman"/>
          <w:sz w:val="28"/>
          <w:szCs w:val="28"/>
        </w:rPr>
        <w:t>;</w:t>
      </w:r>
    </w:p>
    <w:p w:rsidR="00266C5C" w:rsidRPr="00266C5C" w:rsidRDefault="00266C5C" w:rsidP="00796FA1">
      <w:pPr>
        <w:suppressAutoHyphens/>
        <w:jc w:val="both"/>
        <w:rPr>
          <w:rFonts w:eastAsia="Times New Roman" w:cs="Times New Roman"/>
          <w:bCs/>
          <w:sz w:val="28"/>
          <w:szCs w:val="28"/>
        </w:rPr>
      </w:pPr>
      <w:r w:rsidRPr="00266C5C">
        <w:rPr>
          <w:rFonts w:eastAsia="Times New Roman" w:cs="Times New Roman"/>
          <w:bCs/>
          <w:sz w:val="28"/>
          <w:szCs w:val="28"/>
        </w:rPr>
        <w:t xml:space="preserve"> - </w:t>
      </w:r>
      <w:proofErr w:type="spellStart"/>
      <w:r w:rsidRPr="00266C5C">
        <w:rPr>
          <w:rFonts w:eastAsia="Times New Roman" w:cs="Times New Roman"/>
          <w:bCs/>
          <w:sz w:val="28"/>
          <w:szCs w:val="28"/>
        </w:rPr>
        <w:t>мультимедиапроектор</w:t>
      </w:r>
      <w:proofErr w:type="spellEnd"/>
      <w:r w:rsidRPr="00266C5C">
        <w:rPr>
          <w:rFonts w:eastAsia="Times New Roman" w:cs="Times New Roman"/>
          <w:bCs/>
          <w:sz w:val="28"/>
          <w:szCs w:val="28"/>
        </w:rPr>
        <w:t>;</w:t>
      </w:r>
    </w:p>
    <w:p w:rsidR="00266C5C" w:rsidRPr="00266C5C" w:rsidRDefault="00266C5C" w:rsidP="00796FA1">
      <w:pPr>
        <w:suppressAutoHyphens/>
        <w:jc w:val="both"/>
        <w:rPr>
          <w:rFonts w:eastAsia="Times New Roman" w:cs="Times New Roman"/>
          <w:bCs/>
          <w:sz w:val="28"/>
          <w:szCs w:val="28"/>
        </w:rPr>
      </w:pPr>
      <w:r w:rsidRPr="00266C5C">
        <w:rPr>
          <w:rFonts w:eastAsia="Times New Roman" w:cs="Times New Roman"/>
          <w:bCs/>
          <w:sz w:val="28"/>
          <w:szCs w:val="28"/>
        </w:rPr>
        <w:t>- интерактивная доска или экран.</w:t>
      </w:r>
    </w:p>
    <w:p w:rsidR="00266C5C" w:rsidRDefault="00266C5C" w:rsidP="00266C5C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  <w:r w:rsidRPr="00266C5C">
        <w:rPr>
          <w:rFonts w:eastAsia="Times New Roman" w:cs="Times New Roman"/>
          <w:sz w:val="28"/>
          <w:szCs w:val="28"/>
        </w:rPr>
        <w:t>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:rsidR="00796FA1" w:rsidRPr="00266C5C" w:rsidRDefault="00796FA1" w:rsidP="00266C5C">
      <w:pPr>
        <w:suppressAutoHyphens/>
        <w:ind w:firstLine="709"/>
        <w:jc w:val="both"/>
        <w:rPr>
          <w:rFonts w:eastAsia="Times New Roman" w:cs="Times New Roman"/>
          <w:bCs/>
          <w:sz w:val="28"/>
          <w:szCs w:val="28"/>
        </w:rPr>
      </w:pPr>
    </w:p>
    <w:p w:rsidR="00266C5C" w:rsidRPr="00266C5C" w:rsidRDefault="00266C5C" w:rsidP="00796FA1">
      <w:pPr>
        <w:ind w:firstLine="709"/>
        <w:jc w:val="center"/>
        <w:rPr>
          <w:rFonts w:eastAsia="Times New Roman" w:cs="Times New Roman"/>
          <w:b/>
          <w:bCs/>
          <w:sz w:val="28"/>
          <w:szCs w:val="28"/>
        </w:rPr>
      </w:pPr>
      <w:r w:rsidRPr="00266C5C">
        <w:rPr>
          <w:rFonts w:eastAsia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266C5C" w:rsidRPr="00266C5C" w:rsidRDefault="00266C5C" w:rsidP="00796FA1">
      <w:pPr>
        <w:suppressAutoHyphens/>
        <w:jc w:val="both"/>
        <w:rPr>
          <w:rFonts w:eastAsia="Times New Roman" w:cs="Times New Roman"/>
          <w:sz w:val="28"/>
          <w:szCs w:val="28"/>
        </w:rPr>
      </w:pPr>
      <w:r w:rsidRPr="00266C5C">
        <w:rPr>
          <w:rFonts w:eastAsia="Times New Roman" w:cs="Times New Roman"/>
          <w:bCs/>
          <w:sz w:val="28"/>
          <w:szCs w:val="28"/>
        </w:rPr>
        <w:t xml:space="preserve">Для реализации программы библиотечный фонд образовательной организации </w:t>
      </w:r>
      <w:r w:rsidR="00796FA1">
        <w:rPr>
          <w:rFonts w:eastAsia="Times New Roman" w:cs="Times New Roman"/>
          <w:bCs/>
          <w:sz w:val="28"/>
          <w:szCs w:val="28"/>
        </w:rPr>
        <w:t xml:space="preserve">содержит </w:t>
      </w:r>
      <w:r w:rsidRPr="00266C5C">
        <w:rPr>
          <w:rFonts w:eastAsia="Times New Roman" w:cs="Times New Roman"/>
          <w:bCs/>
          <w:sz w:val="28"/>
          <w:szCs w:val="28"/>
        </w:rPr>
        <w:t xml:space="preserve">  п</w:t>
      </w:r>
      <w:r w:rsidRPr="00266C5C">
        <w:rPr>
          <w:rFonts w:eastAsia="Times New Roman" w:cs="Times New Roman"/>
          <w:sz w:val="28"/>
          <w:szCs w:val="28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266C5C" w:rsidRPr="00266C5C" w:rsidRDefault="00266C5C" w:rsidP="00266C5C">
      <w:pPr>
        <w:ind w:left="360"/>
        <w:contextualSpacing/>
        <w:jc w:val="both"/>
        <w:rPr>
          <w:rFonts w:eastAsia="Times New Roman" w:cs="Times New Roman"/>
          <w:sz w:val="28"/>
          <w:szCs w:val="28"/>
        </w:rPr>
      </w:pPr>
    </w:p>
    <w:p w:rsidR="001C32F7" w:rsidRDefault="00266C5C" w:rsidP="001C32F7">
      <w:pPr>
        <w:ind w:left="360"/>
        <w:contextualSpacing/>
        <w:jc w:val="center"/>
        <w:rPr>
          <w:rFonts w:eastAsia="Times New Roman" w:cs="Times New Roman"/>
          <w:b/>
          <w:sz w:val="28"/>
          <w:szCs w:val="28"/>
          <w:vertAlign w:val="superscript"/>
        </w:rPr>
      </w:pPr>
      <w:r w:rsidRPr="00266C5C">
        <w:rPr>
          <w:rFonts w:eastAsia="Times New Roman" w:cs="Times New Roman"/>
          <w:b/>
          <w:sz w:val="28"/>
          <w:szCs w:val="28"/>
        </w:rPr>
        <w:t>3.2.1. Печатные издания</w:t>
      </w:r>
    </w:p>
    <w:p w:rsidR="001C32F7" w:rsidRPr="001C32F7" w:rsidRDefault="001C32F7" w:rsidP="001C32F7">
      <w:pPr>
        <w:pStyle w:val="af0"/>
        <w:numPr>
          <w:ilvl w:val="0"/>
          <w:numId w:val="7"/>
        </w:numPr>
        <w:contextualSpacing/>
        <w:jc w:val="center"/>
        <w:rPr>
          <w:rFonts w:eastAsia="Calibri"/>
          <w:sz w:val="28"/>
          <w:szCs w:val="28"/>
        </w:rPr>
      </w:pPr>
      <w:r w:rsidRPr="001C32F7">
        <w:rPr>
          <w:rFonts w:eastAsia="Calibri"/>
          <w:sz w:val="28"/>
          <w:szCs w:val="28"/>
        </w:rPr>
        <w:t>Конституция Российской Федерации от 12.12.1993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Бюджетный кодекс Российской Федерации от 31.07.1998 N 145-ФЗ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Гражданский кодекс Российской Федерации в 4 частях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Кодекс Российской Федерации об административных правонарушениях  от 30.12.2001 N 195-ФЗ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lastRenderedPageBreak/>
        <w:t>Налоговый кодекс Российской Федерации в 2 частях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Таможенный кодекс Таможенного союза 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Трудовой кодекс Российской Федерации от 30.12.2001  N 197-ФЗ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Уголовный кодекс Российской Федерации от 13.06.1996 N 63-ФЗ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Федеральный закон от 24.07.1998 N 125-ФЗ (действующая редакция) «Об обязательном социальном страховании от несчастных случаев на производстве и профессиональных заболеваний»;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Федеральный закон от 07.08.2001 N 115-ФЗ (действующая редакция)  «О противодействии легализации (отмыванию) доходов, полученных преступным путем, и финансированию терроризма»;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Федеральный закон от 15.12.2001 N 167-ФЗ (действующая редакция)  «Об обязательном пенсионном страховании в Российской Федерации»;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Федеральный закон от 26.10.2002 N 127-ФЗ (действующая редакция) «О несостоятельности (банкротстве);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Федеральный закон от 10.12.2003 N 173-ФЗ (действующая редакция) «О валютном регулировании и валютном контроле»;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Федеральный закон от 29.07.2004 N 98-ФЗ (действующая редакция) «О коммерческой тайне»;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Федеральный закон от 27.07.2006 N 152-ФЗ (действующая редакция) «О персональных данных»;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Федеральный закон от 29.12.2006 N 255-ФЗ (действующая редакция)  «Об обязательном социальном страховании на случай временной нетрудоспособности и в связи с материнством»;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 xml:space="preserve">Федеральный закон от 25.12.2008 </w:t>
      </w:r>
      <w:r w:rsidRPr="00266C5C">
        <w:rPr>
          <w:rFonts w:eastAsia="Calibri" w:cs="Times New Roman"/>
          <w:sz w:val="28"/>
          <w:szCs w:val="28"/>
          <w:lang w:val="en-US"/>
        </w:rPr>
        <w:t>N</w:t>
      </w:r>
      <w:r w:rsidRPr="00266C5C">
        <w:rPr>
          <w:rFonts w:eastAsia="Calibri" w:cs="Times New Roman"/>
          <w:sz w:val="28"/>
          <w:szCs w:val="28"/>
        </w:rPr>
        <w:t xml:space="preserve"> 273-ФЗ (действующая редакция) «О противодействии коррупции»;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Федеральный закон от 30.12.2008 N 307-ФЗ (действующая редакция) «Об аудиторской деятельности»;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Федеральный закон от 27.07.2010 N 208-ФЗ (действующая редакция) «О консолидированной финансовой отчетности»;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Федеральный закон от 27.11.2010 N 311-ФЗ (действующая редакция) «О таможенном регулировании в Российской Федерации»;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Федеральный закон от 29.11.2010 N 326-ФЗ (действующая редакция) «Об обязательном медицинском страховании в Российской Федерации»;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Федеральный закон от 06.12.2011 N 402-ФЗ «О бухгалтерском учете»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Постановление Правительства РФ в 3 частях от 01.01.2002 N 1 «О Классификации основных средств, включаемых в амортизационные группы»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Постановление Правительства РФ от 15.06.2007 N 375 «Об 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 связи с материнством»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lastRenderedPageBreak/>
        <w:t>Положение по бухгалтерскому учету «Учетная политика организации» (ПБУ 1/2008), утв. приказом Минфина России от 06.10.2008 N 106н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Положение по бухгалтерскому учету «Учет договоров строительного  подряда» (ПБУ 2/2008), утв. приказом Минфина России от 24.10.2008 N 116н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Положение по бухгалтерскому учету «Учет активов и обязательств, стоимость которых выражена в иностранной валюте» (ПБУ 3/2006), утв. приказом Минфина РФ от 27.11.2006 N 154н 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Положение по бухгалтерскому учету «Бухгалтерская отчетность     организации» (ПБУ 4/99), утв. приказом Минфина РФ от 06.07.1999 N 43н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Положение по бухгалтерскому учету «Учет материально-производственных запасов» (ПБУ 5/01), утв. приказом Минфина России от 09.06.2001 N 44н (действующая редакция</w:t>
      </w:r>
      <w:proofErr w:type="gramStart"/>
      <w:r w:rsidRPr="00266C5C">
        <w:rPr>
          <w:rFonts w:eastAsia="Calibri" w:cs="Times New Roman"/>
          <w:sz w:val="28"/>
          <w:szCs w:val="28"/>
        </w:rPr>
        <w:t xml:space="preserve"> )</w:t>
      </w:r>
      <w:proofErr w:type="gramEnd"/>
      <w:r w:rsidRPr="00266C5C">
        <w:rPr>
          <w:rFonts w:eastAsia="Calibri" w:cs="Times New Roman"/>
          <w:sz w:val="28"/>
          <w:szCs w:val="28"/>
        </w:rPr>
        <w:t>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Положение по бухгалтерскому учету «Учет основных средств» (ПБУ 6/01),    утв. приказом Минфина России от 30.03.2001 N 26н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Положение по бухгалтерскому учету «События после отчетной даты»  (ПБУ 7/98), утв.  приказом Минфина России от 25.11.1998 N 56н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Положение по бухгалтерскому учету «Оценочные обязательства, условные обязательства и условные активы» (ПБУ 8/2010), утв. приказом Минфина России от 13.12.2010 N 167н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Положение по бухгалтерскому учету «Доходы организации» (ПБУ 9/99), утв. Приказом Минфина России от 06.05.1999 N 32н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Положение по бухгалтерскому учету «Расходы организации</w:t>
      </w:r>
      <w:proofErr w:type="gramStart"/>
      <w:r w:rsidRPr="00266C5C">
        <w:rPr>
          <w:rFonts w:eastAsia="Calibri" w:cs="Times New Roman"/>
          <w:sz w:val="28"/>
          <w:szCs w:val="28"/>
        </w:rPr>
        <w:t>»(</w:t>
      </w:r>
      <w:proofErr w:type="gramEnd"/>
      <w:r w:rsidRPr="00266C5C">
        <w:rPr>
          <w:rFonts w:eastAsia="Calibri" w:cs="Times New Roman"/>
          <w:sz w:val="28"/>
          <w:szCs w:val="28"/>
        </w:rPr>
        <w:t>ПБУ 10/99), утв. приказом Минфина России от 06.05.1999 N 33н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Положение по бухгалтерскому учету «Информация о связанных сторонах» (ПБУ 11/2008), утв. приказом Минфина России от 29.04.2008 N 48н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Положение по бухгалтерскому учету «Информация по сегментам» (ПБУ 12/2010), утв. Приказом Минфина РФ от 08.11.2010 N 143н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Положение по бухгалтерскому учету «Учет государственной помощи» ПБУ 13/2000, утв. приказом Минфина РФ от 16.10.2000 N 92н 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Положение по бухгалтерскому учету «Учет нематериальных активов» (ПБУ 14/2007), утв. приказом Минфина России от 27.12.2007 N 153н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Положение по бухгалтерскому учету «Учет расходов по займам и кредитам» (ПБУ 15/2008), утв. приказом Минфина России от 06.10.2008 N 107н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lastRenderedPageBreak/>
        <w:t>Положение по бухгалтерскому учету «Информация по прекращаемой деятельности» (ПБУ 16/02), утв. приказом Минфина России от 02.07.2002 N 66н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Положение по бухгалтерскому учету «Учет расходов на научно-исследовательские, опытно-конструкторские и технологические работы» (ПБУ 17/02), утв. приказом Минфина России от 19.11.2002 N 115н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Положение по бухгалтерскому учету «Учет расчетов по налогу на прибыль организаций» (ПБУ 18/02), утв. приказом Минфина России от 19.11.2002 N 114н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Положение по бухгалтерскому учету «Учет финансовых вложений» (ПБУ 19/02), утв. приказом Минфина России от 10.12.2002 N 126н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Положение по бухгалтерскому учету «Информация об участии в совместной деятельности» (ПБУ 20/03), утв. приказом Минфина РФ от 24.11.2003 N 105н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Положение по бухгалтерскому учету «Изменения оценочных значений» (ПБУ 21/2008), утв. приказом Минфина России от 06.10.2008 N 106н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 xml:space="preserve">Положение по бухгалтерскому учету «Исправление ошибок в бухгалтерском учете и отчетности» (ПБУ 22/2010), утв. приказом Минфина России от 28.06.2010 N 63н (действующая редакция); 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Положение по бухгалтерскому учету «Отчет о движении денежных средств» (ПБУ 23/2011), утв. приказом Минфина РФ от 02.02.2011 N 11н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Положение по бухгалтерскому учету «Учет затрат на освоение природных ресурсов» (ПБУ 24/2011), утв. приказом Минфина РФ от 06.10.2011 N 125н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Приказ Минфина РФ от 13.06.1995 N 49 «Об утверждении Методических указаний по инвентаризации имущества и финансовых обязательств»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color w:val="000000"/>
          <w:spacing w:val="2"/>
          <w:sz w:val="28"/>
          <w:szCs w:val="28"/>
          <w:shd w:val="clear" w:color="auto" w:fill="FFFFFF"/>
        </w:rPr>
        <w:t>Приказ Минфина России от 29.07.1998 N 34н (</w:t>
      </w:r>
      <w:r w:rsidRPr="00266C5C">
        <w:rPr>
          <w:rFonts w:eastAsia="Calibri" w:cs="Times New Roman"/>
          <w:sz w:val="28"/>
          <w:szCs w:val="28"/>
        </w:rPr>
        <w:t>действующая редакция</w:t>
      </w:r>
      <w:r w:rsidRPr="00266C5C">
        <w:rPr>
          <w:rFonts w:eastAsia="Calibri" w:cs="Times New Roman"/>
          <w:color w:val="000000"/>
          <w:spacing w:val="2"/>
          <w:sz w:val="28"/>
          <w:szCs w:val="28"/>
          <w:shd w:val="clear" w:color="auto" w:fill="FFFFFF"/>
        </w:rPr>
        <w:t>) «Об утверждении Положения по ведению бухгалтерского учета и бухгалтерской отчетности в Российской Федерации»;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 xml:space="preserve">Приказ Минфина РФ от 31.10.2000 N 94н «Об утверждении </w:t>
      </w:r>
      <w:proofErr w:type="gramStart"/>
      <w:r w:rsidRPr="00266C5C">
        <w:rPr>
          <w:rFonts w:eastAsia="Calibri" w:cs="Times New Roman"/>
          <w:sz w:val="28"/>
          <w:szCs w:val="28"/>
        </w:rPr>
        <w:t>плана счетов бухгалтерского учета финансово-хозяйственной деятельности организаций</w:t>
      </w:r>
      <w:proofErr w:type="gramEnd"/>
      <w:r w:rsidRPr="00266C5C">
        <w:rPr>
          <w:rFonts w:eastAsia="Calibri" w:cs="Times New Roman"/>
          <w:sz w:val="28"/>
          <w:szCs w:val="28"/>
        </w:rPr>
        <w:t xml:space="preserve"> и инструкции по его применению» (действующая редакция);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Приказ Минфина России от 02.07.2010 N 66н «О формах бухгалтерской отчетности организаций»  (действующая редакция)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Богаченко В.М., Кириллова Н.А. Бухгалтерский учет: Учебник. – Ростов н</w:t>
      </w:r>
      <w:proofErr w:type="gramStart"/>
      <w:r w:rsidRPr="00266C5C">
        <w:rPr>
          <w:rFonts w:eastAsia="Calibri" w:cs="Times New Roman"/>
          <w:sz w:val="28"/>
          <w:szCs w:val="28"/>
        </w:rPr>
        <w:t>/Д</w:t>
      </w:r>
      <w:proofErr w:type="gramEnd"/>
      <w:r w:rsidRPr="00266C5C">
        <w:rPr>
          <w:rFonts w:eastAsia="Calibri" w:cs="Times New Roman"/>
          <w:sz w:val="28"/>
          <w:szCs w:val="28"/>
        </w:rPr>
        <w:t>: Феникс, 2018. - 538 с;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Богаченко В.М., Кириллова Н.А. Бухгалтерский учет. Практикум. – Ростов н</w:t>
      </w:r>
      <w:proofErr w:type="gramStart"/>
      <w:r w:rsidRPr="00266C5C">
        <w:rPr>
          <w:rFonts w:eastAsia="Calibri" w:cs="Times New Roman"/>
          <w:sz w:val="28"/>
          <w:szCs w:val="28"/>
        </w:rPr>
        <w:t>/Д</w:t>
      </w:r>
      <w:proofErr w:type="gramEnd"/>
      <w:r w:rsidRPr="00266C5C">
        <w:rPr>
          <w:rFonts w:eastAsia="Calibri" w:cs="Times New Roman"/>
          <w:sz w:val="28"/>
          <w:szCs w:val="28"/>
        </w:rPr>
        <w:t>: Феникс, 2018. - 398 с;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 xml:space="preserve">Дмитриева И. М.,  Захаров И.В., Калачева О.Н.,  Бухгалтерский учет и анализ: учебник для СПО  — М.: Издательство </w:t>
      </w:r>
      <w:proofErr w:type="spellStart"/>
      <w:r w:rsidRPr="00266C5C">
        <w:rPr>
          <w:rFonts w:eastAsia="Calibri" w:cs="Times New Roman"/>
          <w:sz w:val="28"/>
          <w:szCs w:val="28"/>
        </w:rPr>
        <w:t>Юрайт</w:t>
      </w:r>
      <w:proofErr w:type="spellEnd"/>
      <w:r w:rsidRPr="00266C5C">
        <w:rPr>
          <w:rFonts w:eastAsia="Calibri" w:cs="Times New Roman"/>
          <w:sz w:val="28"/>
          <w:szCs w:val="28"/>
        </w:rPr>
        <w:t xml:space="preserve">, 2018. — 423 </w:t>
      </w:r>
      <w:proofErr w:type="gramStart"/>
      <w:r w:rsidRPr="00266C5C">
        <w:rPr>
          <w:rFonts w:eastAsia="Calibri" w:cs="Times New Roman"/>
          <w:sz w:val="28"/>
          <w:szCs w:val="28"/>
        </w:rPr>
        <w:t>с</w:t>
      </w:r>
      <w:proofErr w:type="gramEnd"/>
      <w:r w:rsidRPr="00266C5C">
        <w:rPr>
          <w:rFonts w:eastAsia="Calibri" w:cs="Times New Roman"/>
          <w:sz w:val="28"/>
          <w:szCs w:val="28"/>
        </w:rPr>
        <w:t>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 xml:space="preserve">Дмитриева И. М.,  Бухгалтерский учет: учебник и практикум для СПО  — М.: Издательство </w:t>
      </w:r>
      <w:proofErr w:type="spellStart"/>
      <w:r w:rsidRPr="00266C5C">
        <w:rPr>
          <w:rFonts w:eastAsia="Calibri" w:cs="Times New Roman"/>
          <w:sz w:val="28"/>
          <w:szCs w:val="28"/>
        </w:rPr>
        <w:t>Юрайт</w:t>
      </w:r>
      <w:proofErr w:type="spellEnd"/>
      <w:r w:rsidRPr="00266C5C">
        <w:rPr>
          <w:rFonts w:eastAsia="Calibri" w:cs="Times New Roman"/>
          <w:sz w:val="28"/>
          <w:szCs w:val="28"/>
        </w:rPr>
        <w:t xml:space="preserve">, 2018. — 325 </w:t>
      </w:r>
      <w:proofErr w:type="gramStart"/>
      <w:r w:rsidRPr="00266C5C">
        <w:rPr>
          <w:rFonts w:eastAsia="Calibri" w:cs="Times New Roman"/>
          <w:sz w:val="28"/>
          <w:szCs w:val="28"/>
        </w:rPr>
        <w:t>с</w:t>
      </w:r>
      <w:proofErr w:type="gramEnd"/>
      <w:r w:rsidRPr="00266C5C">
        <w:rPr>
          <w:rFonts w:eastAsia="Calibri" w:cs="Times New Roman"/>
          <w:sz w:val="28"/>
          <w:szCs w:val="28"/>
        </w:rPr>
        <w:t>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proofErr w:type="spellStart"/>
      <w:r w:rsidRPr="00266C5C">
        <w:rPr>
          <w:rFonts w:eastAsia="Calibri" w:cs="Times New Roman"/>
          <w:sz w:val="28"/>
          <w:szCs w:val="28"/>
        </w:rPr>
        <w:lastRenderedPageBreak/>
        <w:t>Елицур</w:t>
      </w:r>
      <w:proofErr w:type="spellEnd"/>
      <w:r w:rsidRPr="00266C5C">
        <w:rPr>
          <w:rFonts w:eastAsia="Calibri" w:cs="Times New Roman"/>
          <w:sz w:val="28"/>
          <w:szCs w:val="28"/>
        </w:rPr>
        <w:t xml:space="preserve"> М.Ю., Носова О.М., Фролова М.В. Экономика и бухгалтерский учет. Профессиональные модули: учебник. – М</w:t>
      </w:r>
      <w:r w:rsidR="001C32F7">
        <w:rPr>
          <w:rFonts w:eastAsia="Calibri" w:cs="Times New Roman"/>
          <w:sz w:val="28"/>
          <w:szCs w:val="28"/>
        </w:rPr>
        <w:t>.: ФОРУМ: ИНФРА-М, 2017.</w:t>
      </w:r>
      <w:r w:rsidRPr="00266C5C">
        <w:rPr>
          <w:rFonts w:eastAsia="Calibri" w:cs="Times New Roman"/>
          <w:sz w:val="28"/>
          <w:szCs w:val="28"/>
        </w:rPr>
        <w:t>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r w:rsidRPr="00266C5C">
        <w:rPr>
          <w:rFonts w:eastAsia="Calibri" w:cs="Times New Roman"/>
          <w:sz w:val="28"/>
          <w:szCs w:val="28"/>
        </w:rPr>
        <w:t>Казакова Н.А., Аудит</w:t>
      </w:r>
      <w:proofErr w:type="gramStart"/>
      <w:r w:rsidRPr="00266C5C">
        <w:rPr>
          <w:rFonts w:eastAsia="Calibri" w:cs="Times New Roman"/>
          <w:sz w:val="28"/>
          <w:szCs w:val="28"/>
        </w:rPr>
        <w:t xml:space="preserve"> :</w:t>
      </w:r>
      <w:proofErr w:type="gramEnd"/>
      <w:r w:rsidRPr="00266C5C">
        <w:rPr>
          <w:rFonts w:eastAsia="Calibri" w:cs="Times New Roman"/>
          <w:sz w:val="28"/>
          <w:szCs w:val="28"/>
        </w:rPr>
        <w:t xml:space="preserve"> учебник для СПО — М. : Издательство </w:t>
      </w:r>
      <w:proofErr w:type="spellStart"/>
      <w:r w:rsidRPr="00266C5C">
        <w:rPr>
          <w:rFonts w:eastAsia="Calibri" w:cs="Times New Roman"/>
          <w:sz w:val="28"/>
          <w:szCs w:val="28"/>
        </w:rPr>
        <w:t>Юрайт</w:t>
      </w:r>
      <w:proofErr w:type="spellEnd"/>
      <w:r w:rsidRPr="00266C5C">
        <w:rPr>
          <w:rFonts w:eastAsia="Calibri" w:cs="Times New Roman"/>
          <w:sz w:val="28"/>
          <w:szCs w:val="28"/>
        </w:rPr>
        <w:t>, 2017. — 387 с;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proofErr w:type="spellStart"/>
      <w:r w:rsidRPr="00266C5C">
        <w:rPr>
          <w:rFonts w:eastAsia="Calibri" w:cs="Times New Roman"/>
          <w:sz w:val="28"/>
          <w:szCs w:val="28"/>
        </w:rPr>
        <w:t>Малис</w:t>
      </w:r>
      <w:proofErr w:type="spellEnd"/>
      <w:r w:rsidRPr="00266C5C">
        <w:rPr>
          <w:rFonts w:eastAsia="Calibri" w:cs="Times New Roman"/>
          <w:sz w:val="28"/>
          <w:szCs w:val="28"/>
        </w:rPr>
        <w:t xml:space="preserve"> Н. И., </w:t>
      </w:r>
      <w:proofErr w:type="spellStart"/>
      <w:r w:rsidRPr="00266C5C">
        <w:rPr>
          <w:rFonts w:eastAsia="Calibri" w:cs="Times New Roman"/>
          <w:sz w:val="28"/>
          <w:szCs w:val="28"/>
        </w:rPr>
        <w:t>Грундел</w:t>
      </w:r>
      <w:proofErr w:type="spellEnd"/>
      <w:r w:rsidRPr="00266C5C">
        <w:rPr>
          <w:rFonts w:eastAsia="Calibri" w:cs="Times New Roman"/>
          <w:sz w:val="28"/>
          <w:szCs w:val="28"/>
        </w:rPr>
        <w:t xml:space="preserve"> Л.П., </w:t>
      </w:r>
      <w:proofErr w:type="spellStart"/>
      <w:r w:rsidRPr="00266C5C">
        <w:rPr>
          <w:rFonts w:eastAsia="Calibri" w:cs="Times New Roman"/>
          <w:sz w:val="28"/>
          <w:szCs w:val="28"/>
        </w:rPr>
        <w:t>Зинягина</w:t>
      </w:r>
      <w:proofErr w:type="spellEnd"/>
      <w:r w:rsidRPr="00266C5C">
        <w:rPr>
          <w:rFonts w:eastAsia="Calibri" w:cs="Times New Roman"/>
          <w:sz w:val="28"/>
          <w:szCs w:val="28"/>
        </w:rPr>
        <w:t xml:space="preserve"> А.С.,   Налоговый учет и отчетность: учебник и практикум для СПО — М.</w:t>
      </w:r>
      <w:proofErr w:type="gramStart"/>
      <w:r w:rsidRPr="00266C5C">
        <w:rPr>
          <w:rFonts w:eastAsia="Calibri" w:cs="Times New Roman"/>
          <w:sz w:val="28"/>
          <w:szCs w:val="28"/>
        </w:rPr>
        <w:t xml:space="preserve"> :</w:t>
      </w:r>
      <w:proofErr w:type="gramEnd"/>
      <w:r w:rsidRPr="00266C5C">
        <w:rPr>
          <w:rFonts w:eastAsia="Calibri" w:cs="Times New Roman"/>
          <w:sz w:val="28"/>
          <w:szCs w:val="28"/>
        </w:rPr>
        <w:t xml:space="preserve"> Издательство </w:t>
      </w:r>
      <w:proofErr w:type="spellStart"/>
      <w:r w:rsidRPr="00266C5C">
        <w:rPr>
          <w:rFonts w:eastAsia="Calibri" w:cs="Times New Roman"/>
          <w:sz w:val="28"/>
          <w:szCs w:val="28"/>
        </w:rPr>
        <w:t>Юрайт</w:t>
      </w:r>
      <w:proofErr w:type="spellEnd"/>
      <w:r w:rsidRPr="00266C5C">
        <w:rPr>
          <w:rFonts w:eastAsia="Calibri" w:cs="Times New Roman"/>
          <w:sz w:val="28"/>
          <w:szCs w:val="28"/>
        </w:rPr>
        <w:t>, 2018. — 341 с.;</w:t>
      </w:r>
    </w:p>
    <w:p w:rsidR="00266C5C" w:rsidRPr="00266C5C" w:rsidRDefault="00266C5C" w:rsidP="00B511BB">
      <w:pPr>
        <w:numPr>
          <w:ilvl w:val="0"/>
          <w:numId w:val="7"/>
        </w:numPr>
        <w:contextualSpacing/>
        <w:jc w:val="both"/>
        <w:rPr>
          <w:rFonts w:eastAsia="Calibri" w:cs="Times New Roman"/>
          <w:sz w:val="28"/>
          <w:szCs w:val="28"/>
        </w:rPr>
      </w:pPr>
      <w:proofErr w:type="spellStart"/>
      <w:r w:rsidRPr="00266C5C">
        <w:rPr>
          <w:rFonts w:eastAsia="Times New Roman" w:cs="Times New Roman"/>
          <w:iCs/>
          <w:sz w:val="28"/>
          <w:szCs w:val="28"/>
          <w:shd w:val="clear" w:color="auto" w:fill="FFFFFF"/>
        </w:rPr>
        <w:t>Маршавина</w:t>
      </w:r>
      <w:proofErr w:type="spellEnd"/>
      <w:r w:rsidRPr="00266C5C">
        <w:rPr>
          <w:rFonts w:eastAsia="Times New Roman" w:cs="Times New Roman"/>
          <w:iCs/>
          <w:sz w:val="28"/>
          <w:szCs w:val="28"/>
          <w:shd w:val="clear" w:color="auto" w:fill="FFFFFF"/>
        </w:rPr>
        <w:t xml:space="preserve"> Л.Я., Чайковская Л.А.  </w:t>
      </w:r>
      <w:r w:rsidRPr="00266C5C">
        <w:rPr>
          <w:rFonts w:eastAsia="Times New Roman" w:cs="Times New Roman"/>
          <w:sz w:val="28"/>
          <w:szCs w:val="28"/>
          <w:shd w:val="clear" w:color="auto" w:fill="FFFFFF"/>
        </w:rPr>
        <w:t>Налоги и налогообложение</w:t>
      </w:r>
      <w:proofErr w:type="gramStart"/>
      <w:r w:rsidRPr="00266C5C">
        <w:rPr>
          <w:rFonts w:eastAsia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266C5C">
        <w:rPr>
          <w:rFonts w:eastAsia="Times New Roman" w:cs="Times New Roman"/>
          <w:sz w:val="28"/>
          <w:szCs w:val="28"/>
          <w:shd w:val="clear" w:color="auto" w:fill="FFFFFF"/>
        </w:rPr>
        <w:t xml:space="preserve"> учебник для СПО; под ред. Л. Я. </w:t>
      </w:r>
      <w:proofErr w:type="spellStart"/>
      <w:r w:rsidRPr="00266C5C">
        <w:rPr>
          <w:rFonts w:eastAsia="Times New Roman" w:cs="Times New Roman"/>
          <w:sz w:val="28"/>
          <w:szCs w:val="28"/>
          <w:shd w:val="clear" w:color="auto" w:fill="FFFFFF"/>
        </w:rPr>
        <w:t>Маршавиной</w:t>
      </w:r>
      <w:proofErr w:type="spellEnd"/>
      <w:r w:rsidRPr="00266C5C">
        <w:rPr>
          <w:rFonts w:eastAsia="Times New Roman" w:cs="Times New Roman"/>
          <w:sz w:val="28"/>
          <w:szCs w:val="28"/>
          <w:shd w:val="clear" w:color="auto" w:fill="FFFFFF"/>
        </w:rPr>
        <w:t>, Л. А. Чайковской. — М.</w:t>
      </w:r>
      <w:proofErr w:type="gramStart"/>
      <w:r w:rsidRPr="00266C5C">
        <w:rPr>
          <w:rFonts w:eastAsia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266C5C">
        <w:rPr>
          <w:rFonts w:eastAsia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266C5C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266C5C">
        <w:rPr>
          <w:rFonts w:eastAsia="Times New Roman" w:cs="Times New Roman"/>
          <w:sz w:val="28"/>
          <w:szCs w:val="28"/>
          <w:shd w:val="clear" w:color="auto" w:fill="FFFFFF"/>
        </w:rPr>
        <w:t>, 2019. — 503 с.</w:t>
      </w:r>
    </w:p>
    <w:p w:rsidR="00266C5C" w:rsidRPr="00266C5C" w:rsidRDefault="00266C5C" w:rsidP="00266C5C">
      <w:pPr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</w:p>
    <w:p w:rsidR="00266C5C" w:rsidRPr="00266C5C" w:rsidRDefault="00266C5C" w:rsidP="00266C5C">
      <w:pPr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</w:p>
    <w:p w:rsidR="00266C5C" w:rsidRPr="00266C5C" w:rsidRDefault="00266C5C" w:rsidP="00266C5C">
      <w:pPr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266C5C">
        <w:rPr>
          <w:rFonts w:eastAsia="Times New Roman" w:cs="Times New Roman"/>
          <w:b/>
          <w:sz w:val="28"/>
          <w:szCs w:val="28"/>
        </w:rPr>
        <w:t>3.2.2. Электронные издания (электронные ресурсы)</w:t>
      </w:r>
    </w:p>
    <w:p w:rsidR="00266C5C" w:rsidRPr="00796FA1" w:rsidRDefault="00266C5C" w:rsidP="001C32F7">
      <w:pPr>
        <w:widowControl w:val="0"/>
        <w:numPr>
          <w:ilvl w:val="0"/>
          <w:numId w:val="8"/>
        </w:numPr>
        <w:ind w:left="426" w:hanging="426"/>
        <w:jc w:val="both"/>
        <w:rPr>
          <w:rFonts w:eastAsia="Times New Roman" w:cs="Times New Roman"/>
          <w:color w:val="1B05BB"/>
          <w:sz w:val="28"/>
          <w:szCs w:val="28"/>
          <w:lang w:eastAsia="nl-NL"/>
        </w:rPr>
      </w:pPr>
      <w:r w:rsidRPr="00796FA1">
        <w:rPr>
          <w:rFonts w:eastAsia="Times New Roman" w:cs="Times New Roman"/>
          <w:sz w:val="28"/>
          <w:szCs w:val="28"/>
          <w:lang w:eastAsia="nl-NL"/>
        </w:rPr>
        <w:t xml:space="preserve">Единое окно доступа к образовательным ресурсам </w:t>
      </w:r>
      <w:hyperlink r:id="rId11" w:history="1"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lang w:val="en-US" w:eastAsia="nl-NL"/>
          </w:rPr>
          <w:t>http</w:t>
        </w:r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lang w:eastAsia="nl-NL"/>
          </w:rPr>
          <w:t>://</w:t>
        </w:r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lang w:val="en-US" w:eastAsia="nl-NL"/>
          </w:rPr>
          <w:t>window</w:t>
        </w:r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lang w:eastAsia="nl-NL"/>
          </w:rPr>
          <w:t>.</w:t>
        </w:r>
        <w:proofErr w:type="spellStart"/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lang w:val="en-US" w:eastAsia="nl-NL"/>
          </w:rPr>
          <w:t>edu</w:t>
        </w:r>
        <w:proofErr w:type="spellEnd"/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lang w:eastAsia="nl-NL"/>
          </w:rPr>
          <w:t>.</w:t>
        </w:r>
        <w:proofErr w:type="spellStart"/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lang w:val="en-US" w:eastAsia="nl-NL"/>
          </w:rPr>
          <w:t>ru</w:t>
        </w:r>
        <w:proofErr w:type="spellEnd"/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lang w:eastAsia="nl-NL"/>
          </w:rPr>
          <w:t>/</w:t>
        </w:r>
      </w:hyperlink>
    </w:p>
    <w:p w:rsidR="00266C5C" w:rsidRPr="00266C5C" w:rsidRDefault="00266C5C" w:rsidP="001C32F7">
      <w:pPr>
        <w:widowControl w:val="0"/>
        <w:numPr>
          <w:ilvl w:val="0"/>
          <w:numId w:val="8"/>
        </w:numPr>
        <w:ind w:left="426" w:hanging="426"/>
        <w:jc w:val="both"/>
        <w:rPr>
          <w:rFonts w:eastAsia="Times New Roman" w:cs="Times New Roman"/>
          <w:color w:val="454545"/>
          <w:sz w:val="28"/>
          <w:szCs w:val="28"/>
          <w:lang w:eastAsia="nl-NL"/>
        </w:rPr>
      </w:pPr>
      <w:r w:rsidRPr="00796FA1">
        <w:rPr>
          <w:rFonts w:eastAsia="Times New Roman" w:cs="Times New Roman"/>
          <w:sz w:val="28"/>
          <w:szCs w:val="28"/>
          <w:lang w:eastAsia="nl-NL"/>
        </w:rPr>
        <w:t xml:space="preserve">Министерство образования и науки РФ ФГАУ «ФИРО» </w:t>
      </w:r>
      <w:hyperlink r:id="rId12" w:history="1">
        <w:r w:rsidRPr="00266C5C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http</w:t>
        </w:r>
        <w:r w:rsidRPr="00266C5C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nl-NL"/>
          </w:rPr>
          <w:t>://</w:t>
        </w:r>
        <w:r w:rsidRPr="00266C5C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www</w:t>
        </w:r>
        <w:r w:rsidRPr="00266C5C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Pr="00266C5C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firo</w:t>
        </w:r>
        <w:proofErr w:type="spellEnd"/>
        <w:r w:rsidRPr="00266C5C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Pr="00266C5C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ru</w:t>
        </w:r>
        <w:proofErr w:type="spellEnd"/>
        <w:r w:rsidRPr="00266C5C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nl-NL"/>
          </w:rPr>
          <w:t>/</w:t>
        </w:r>
      </w:hyperlink>
    </w:p>
    <w:p w:rsidR="00266C5C" w:rsidRPr="00266C5C" w:rsidRDefault="00266C5C" w:rsidP="001C32F7">
      <w:pPr>
        <w:widowControl w:val="0"/>
        <w:numPr>
          <w:ilvl w:val="0"/>
          <w:numId w:val="8"/>
        </w:numPr>
        <w:ind w:left="426" w:hanging="426"/>
        <w:jc w:val="both"/>
        <w:rPr>
          <w:rFonts w:eastAsia="Times New Roman" w:cs="Times New Roman"/>
          <w:color w:val="454545"/>
          <w:sz w:val="28"/>
          <w:szCs w:val="28"/>
          <w:lang w:eastAsia="nl-NL"/>
        </w:rPr>
      </w:pPr>
      <w:r w:rsidRPr="00796FA1">
        <w:rPr>
          <w:rFonts w:eastAsia="Times New Roman" w:cs="Times New Roman"/>
          <w:sz w:val="28"/>
          <w:szCs w:val="28"/>
          <w:lang w:eastAsia="nl-NL"/>
        </w:rPr>
        <w:t>Портал «Всеобуч»- справочно-информационный образовательный сайт, единое окно доступа к образовательным ресурсам</w:t>
      </w:r>
      <w:r w:rsidRPr="00796FA1">
        <w:rPr>
          <w:rFonts w:eastAsia="Times New Roman" w:cs="Times New Roman"/>
          <w:bCs/>
          <w:sz w:val="28"/>
          <w:szCs w:val="28"/>
          <w:lang w:eastAsia="nl-NL"/>
        </w:rPr>
        <w:t xml:space="preserve"> –</w:t>
      </w:r>
      <w:hyperlink r:id="rId13" w:history="1"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lang w:val="en-US" w:eastAsia="nl-NL"/>
          </w:rPr>
          <w:t>http</w:t>
        </w:r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lang w:eastAsia="nl-NL"/>
          </w:rPr>
          <w:t>://</w:t>
        </w:r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lang w:val="en-US" w:eastAsia="nl-NL"/>
          </w:rPr>
          <w:t>www</w:t>
        </w:r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lang w:eastAsia="nl-NL"/>
          </w:rPr>
          <w:t>.</w:t>
        </w:r>
        <w:proofErr w:type="spellStart"/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lang w:val="en-US" w:eastAsia="nl-NL"/>
          </w:rPr>
          <w:t>edu</w:t>
        </w:r>
        <w:proofErr w:type="spellEnd"/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lang w:eastAsia="nl-NL"/>
          </w:rPr>
          <w:t>-</w:t>
        </w:r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lang w:val="en-US" w:eastAsia="nl-NL"/>
          </w:rPr>
          <w:t>all</w:t>
        </w:r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lang w:eastAsia="nl-NL"/>
          </w:rPr>
          <w:t>.</w:t>
        </w:r>
        <w:proofErr w:type="spellStart"/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lang w:val="en-US" w:eastAsia="nl-NL"/>
          </w:rPr>
          <w:t>ru</w:t>
        </w:r>
        <w:proofErr w:type="spellEnd"/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lang w:eastAsia="nl-NL"/>
          </w:rPr>
          <w:t>/</w:t>
        </w:r>
      </w:hyperlink>
    </w:p>
    <w:p w:rsidR="00266C5C" w:rsidRPr="00266C5C" w:rsidRDefault="00266C5C" w:rsidP="001C32F7">
      <w:pPr>
        <w:widowControl w:val="0"/>
        <w:numPr>
          <w:ilvl w:val="0"/>
          <w:numId w:val="8"/>
        </w:numPr>
        <w:ind w:left="426" w:hanging="426"/>
        <w:jc w:val="both"/>
        <w:rPr>
          <w:rFonts w:eastAsia="Times New Roman" w:cs="Times New Roman"/>
          <w:bCs/>
          <w:color w:val="454545"/>
          <w:sz w:val="28"/>
          <w:szCs w:val="28"/>
          <w:shd w:val="clear" w:color="auto" w:fill="FAFAF6"/>
          <w:lang w:eastAsia="nl-NL"/>
        </w:rPr>
      </w:pPr>
      <w:r w:rsidRPr="00796FA1">
        <w:rPr>
          <w:rFonts w:eastAsia="Times New Roman" w:cs="Times New Roman"/>
          <w:bCs/>
          <w:sz w:val="28"/>
          <w:szCs w:val="28"/>
          <w:shd w:val="clear" w:color="auto" w:fill="FAFAF6"/>
          <w:lang w:eastAsia="nl-NL"/>
        </w:rPr>
        <w:t>Экономико–правовая библиотека [Элект</w:t>
      </w:r>
      <w:r w:rsidR="00796FA1">
        <w:rPr>
          <w:rFonts w:eastAsia="Times New Roman" w:cs="Times New Roman"/>
          <w:bCs/>
          <w:sz w:val="28"/>
          <w:szCs w:val="28"/>
          <w:shd w:val="clear" w:color="auto" w:fill="FAFAF6"/>
          <w:lang w:eastAsia="nl-NL"/>
        </w:rPr>
        <w:t>ронный ресурс]. — Режим доступа</w:t>
      </w:r>
      <w:r w:rsidRPr="00796FA1">
        <w:rPr>
          <w:rFonts w:eastAsia="Times New Roman" w:cs="Times New Roman"/>
          <w:bCs/>
          <w:sz w:val="28"/>
          <w:szCs w:val="28"/>
          <w:shd w:val="clear" w:color="auto" w:fill="FAFAF6"/>
          <w:lang w:eastAsia="nl-NL"/>
        </w:rPr>
        <w:t xml:space="preserve">: </w:t>
      </w:r>
      <w:hyperlink r:id="rId14" w:history="1"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shd w:val="clear" w:color="auto" w:fill="FAFAF6"/>
            <w:lang w:val="en-US" w:eastAsia="nl-NL"/>
          </w:rPr>
          <w:t>http</w:t>
        </w:r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shd w:val="clear" w:color="auto" w:fill="FAFAF6"/>
            <w:lang w:eastAsia="nl-NL"/>
          </w:rPr>
          <w:t>://</w:t>
        </w:r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shd w:val="clear" w:color="auto" w:fill="FAFAF6"/>
            <w:lang w:val="en-US" w:eastAsia="nl-NL"/>
          </w:rPr>
          <w:t>www</w:t>
        </w:r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shd w:val="clear" w:color="auto" w:fill="FAFAF6"/>
            <w:lang w:eastAsia="nl-NL"/>
          </w:rPr>
          <w:t>.</w:t>
        </w:r>
        <w:proofErr w:type="spellStart"/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shd w:val="clear" w:color="auto" w:fill="FAFAF6"/>
            <w:lang w:val="en-US" w:eastAsia="nl-NL"/>
          </w:rPr>
          <w:t>vuzlib</w:t>
        </w:r>
        <w:proofErr w:type="spellEnd"/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shd w:val="clear" w:color="auto" w:fill="FAFAF6"/>
            <w:lang w:eastAsia="nl-NL"/>
          </w:rPr>
          <w:t>.</w:t>
        </w:r>
        <w:r w:rsidRPr="00796FA1">
          <w:rPr>
            <w:rFonts w:eastAsia="Times New Roman" w:cs="Times New Roman"/>
            <w:bCs/>
            <w:color w:val="1B05BB"/>
            <w:sz w:val="28"/>
            <w:szCs w:val="28"/>
            <w:u w:val="single"/>
            <w:shd w:val="clear" w:color="auto" w:fill="FAFAF6"/>
            <w:lang w:val="en-US" w:eastAsia="nl-NL"/>
          </w:rPr>
          <w:t>net</w:t>
        </w:r>
      </w:hyperlink>
      <w:r w:rsidRPr="00796FA1">
        <w:rPr>
          <w:rFonts w:eastAsia="Times New Roman" w:cs="Times New Roman"/>
          <w:bCs/>
          <w:color w:val="1B05BB"/>
          <w:sz w:val="28"/>
          <w:szCs w:val="28"/>
          <w:shd w:val="clear" w:color="auto" w:fill="FAFAF6"/>
          <w:lang w:eastAsia="nl-NL"/>
        </w:rPr>
        <w:t>.</w:t>
      </w:r>
    </w:p>
    <w:p w:rsidR="00266C5C" w:rsidRPr="00266C5C" w:rsidRDefault="00266C5C" w:rsidP="00266C5C">
      <w:pPr>
        <w:suppressAutoHyphens/>
        <w:contextualSpacing/>
        <w:jc w:val="both"/>
        <w:rPr>
          <w:rFonts w:eastAsia="Times New Roman" w:cs="Times New Roman"/>
          <w:b/>
          <w:bCs/>
          <w:i/>
          <w:sz w:val="28"/>
          <w:szCs w:val="28"/>
        </w:rPr>
      </w:pPr>
    </w:p>
    <w:p w:rsidR="00266C5C" w:rsidRPr="00266C5C" w:rsidRDefault="00266C5C" w:rsidP="00266C5C">
      <w:pPr>
        <w:suppressAutoHyphens/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  <w:r w:rsidRPr="00266C5C">
        <w:rPr>
          <w:rFonts w:eastAsia="Times New Roman" w:cs="Times New Roman"/>
          <w:b/>
          <w:bCs/>
          <w:sz w:val="28"/>
          <w:szCs w:val="28"/>
        </w:rPr>
        <w:t xml:space="preserve">3.2.3. Дополнительные источники </w:t>
      </w:r>
    </w:p>
    <w:p w:rsidR="00266C5C" w:rsidRPr="00266C5C" w:rsidRDefault="00266C5C" w:rsidP="001C32F7">
      <w:pPr>
        <w:numPr>
          <w:ilvl w:val="0"/>
          <w:numId w:val="9"/>
        </w:numPr>
        <w:ind w:left="426"/>
        <w:jc w:val="both"/>
        <w:rPr>
          <w:rFonts w:eastAsia="Times New Roman" w:cs="Times New Roman"/>
          <w:sz w:val="28"/>
          <w:szCs w:val="28"/>
        </w:rPr>
      </w:pPr>
      <w:r w:rsidRPr="00266C5C">
        <w:rPr>
          <w:rFonts w:eastAsia="Times New Roman" w:cs="Times New Roman"/>
          <w:sz w:val="28"/>
          <w:szCs w:val="28"/>
        </w:rPr>
        <w:t xml:space="preserve">Информационно правовой портал </w:t>
      </w:r>
      <w:hyperlink r:id="rId15" w:history="1">
        <w:r w:rsidRPr="00266C5C">
          <w:rPr>
            <w:rFonts w:eastAsia="Times New Roman" w:cs="Times New Roman"/>
            <w:color w:val="0000FF"/>
            <w:sz w:val="28"/>
            <w:szCs w:val="28"/>
            <w:u w:val="single"/>
          </w:rPr>
          <w:t>http://konsultant.ru/</w:t>
        </w:r>
      </w:hyperlink>
    </w:p>
    <w:p w:rsidR="00266C5C" w:rsidRPr="00266C5C" w:rsidRDefault="00266C5C" w:rsidP="001C32F7">
      <w:pPr>
        <w:numPr>
          <w:ilvl w:val="0"/>
          <w:numId w:val="9"/>
        </w:numPr>
        <w:ind w:left="426"/>
        <w:jc w:val="both"/>
        <w:rPr>
          <w:rFonts w:eastAsia="Times New Roman" w:cs="Times New Roman"/>
          <w:sz w:val="28"/>
          <w:szCs w:val="28"/>
        </w:rPr>
      </w:pPr>
      <w:r w:rsidRPr="00266C5C">
        <w:rPr>
          <w:rFonts w:eastAsia="Times New Roman" w:cs="Times New Roman"/>
          <w:sz w:val="28"/>
          <w:szCs w:val="28"/>
        </w:rPr>
        <w:t xml:space="preserve">Информационно правовой портал </w:t>
      </w:r>
      <w:hyperlink r:id="rId16" w:history="1">
        <w:r w:rsidRPr="00266C5C">
          <w:rPr>
            <w:rFonts w:eastAsia="Times New Roman" w:cs="Times New Roman"/>
            <w:color w:val="0000FF"/>
            <w:sz w:val="28"/>
            <w:szCs w:val="28"/>
            <w:u w:val="single"/>
          </w:rPr>
          <w:t>http://www.garant.ru/</w:t>
        </w:r>
      </w:hyperlink>
    </w:p>
    <w:p w:rsidR="00266C5C" w:rsidRPr="00266C5C" w:rsidRDefault="00266C5C" w:rsidP="001C32F7">
      <w:pPr>
        <w:numPr>
          <w:ilvl w:val="0"/>
          <w:numId w:val="9"/>
        </w:numPr>
        <w:ind w:left="426"/>
        <w:jc w:val="both"/>
        <w:rPr>
          <w:rFonts w:eastAsia="Times New Roman" w:cs="Times New Roman"/>
          <w:sz w:val="28"/>
          <w:szCs w:val="28"/>
        </w:rPr>
      </w:pPr>
      <w:r w:rsidRPr="00266C5C">
        <w:rPr>
          <w:rFonts w:eastAsia="Times New Roman" w:cs="Times New Roman"/>
          <w:sz w:val="28"/>
          <w:szCs w:val="28"/>
        </w:rPr>
        <w:t xml:space="preserve">Официальный сайт Министерства Финансов Российской Федерации </w:t>
      </w:r>
      <w:hyperlink r:id="rId17" w:history="1">
        <w:r w:rsidRPr="00266C5C">
          <w:rPr>
            <w:rFonts w:eastAsia="Times New Roman" w:cs="Times New Roman"/>
            <w:color w:val="0000FF"/>
            <w:sz w:val="28"/>
            <w:szCs w:val="28"/>
            <w:u w:val="single"/>
          </w:rPr>
          <w:t>https://www.minfin.ru/</w:t>
        </w:r>
      </w:hyperlink>
      <w:r w:rsidRPr="00266C5C">
        <w:rPr>
          <w:rFonts w:eastAsia="Times New Roman" w:cs="Times New Roman"/>
          <w:sz w:val="28"/>
          <w:szCs w:val="28"/>
        </w:rPr>
        <w:t xml:space="preserve"> </w:t>
      </w:r>
    </w:p>
    <w:p w:rsidR="00266C5C" w:rsidRPr="00266C5C" w:rsidRDefault="00266C5C" w:rsidP="001C32F7">
      <w:pPr>
        <w:numPr>
          <w:ilvl w:val="0"/>
          <w:numId w:val="9"/>
        </w:numPr>
        <w:ind w:left="426"/>
        <w:jc w:val="both"/>
        <w:rPr>
          <w:rFonts w:eastAsia="Times New Roman" w:cs="Times New Roman"/>
          <w:sz w:val="28"/>
          <w:szCs w:val="28"/>
        </w:rPr>
      </w:pPr>
      <w:r w:rsidRPr="00266C5C">
        <w:rPr>
          <w:rFonts w:eastAsia="Times New Roman" w:cs="Times New Roman"/>
          <w:sz w:val="28"/>
          <w:szCs w:val="28"/>
        </w:rPr>
        <w:t xml:space="preserve">Официальный сайт Федеральной налоговой службы Российской Федерации </w:t>
      </w:r>
      <w:hyperlink r:id="rId18" w:history="1">
        <w:r w:rsidRPr="00266C5C">
          <w:rPr>
            <w:rFonts w:eastAsia="Times New Roman" w:cs="Times New Roman"/>
            <w:color w:val="0000FF"/>
            <w:sz w:val="28"/>
            <w:szCs w:val="28"/>
            <w:u w:val="single"/>
          </w:rPr>
          <w:t>https://www.nalog.ru/</w:t>
        </w:r>
      </w:hyperlink>
    </w:p>
    <w:p w:rsidR="00266C5C" w:rsidRPr="00266C5C" w:rsidRDefault="00266C5C" w:rsidP="001C32F7">
      <w:pPr>
        <w:numPr>
          <w:ilvl w:val="0"/>
          <w:numId w:val="9"/>
        </w:numPr>
        <w:ind w:left="426"/>
        <w:jc w:val="both"/>
        <w:rPr>
          <w:rFonts w:eastAsia="Times New Roman" w:cs="Times New Roman"/>
          <w:sz w:val="28"/>
          <w:szCs w:val="28"/>
        </w:rPr>
      </w:pPr>
      <w:r w:rsidRPr="00266C5C">
        <w:rPr>
          <w:rFonts w:eastAsia="Times New Roman" w:cs="Times New Roman"/>
          <w:sz w:val="28"/>
          <w:szCs w:val="28"/>
        </w:rPr>
        <w:t xml:space="preserve">Официальный сайт Пенсионного фонда России </w:t>
      </w:r>
      <w:hyperlink r:id="rId19" w:history="1">
        <w:r w:rsidRPr="00266C5C">
          <w:rPr>
            <w:rFonts w:eastAsia="Times New Roman" w:cs="Times New Roman"/>
            <w:color w:val="0000FF"/>
            <w:sz w:val="28"/>
            <w:szCs w:val="28"/>
            <w:u w:val="single"/>
          </w:rPr>
          <w:t>http://www.pfrf.ru/</w:t>
        </w:r>
      </w:hyperlink>
    </w:p>
    <w:p w:rsidR="00266C5C" w:rsidRPr="00266C5C" w:rsidRDefault="00266C5C" w:rsidP="001C32F7">
      <w:pPr>
        <w:numPr>
          <w:ilvl w:val="0"/>
          <w:numId w:val="9"/>
        </w:numPr>
        <w:ind w:left="426"/>
        <w:jc w:val="both"/>
        <w:rPr>
          <w:rFonts w:eastAsia="Times New Roman" w:cs="Times New Roman"/>
          <w:sz w:val="28"/>
          <w:szCs w:val="28"/>
        </w:rPr>
      </w:pPr>
      <w:r w:rsidRPr="00266C5C">
        <w:rPr>
          <w:rFonts w:eastAsia="Times New Roman" w:cs="Times New Roman"/>
          <w:sz w:val="28"/>
          <w:szCs w:val="28"/>
        </w:rPr>
        <w:t xml:space="preserve">Официальный сайт Фонда социального страхования </w:t>
      </w:r>
      <w:hyperlink r:id="rId20" w:history="1">
        <w:r w:rsidRPr="00266C5C">
          <w:rPr>
            <w:rFonts w:eastAsia="Times New Roman" w:cs="Times New Roman"/>
            <w:color w:val="0000FF"/>
            <w:sz w:val="28"/>
            <w:szCs w:val="28"/>
            <w:u w:val="single"/>
          </w:rPr>
          <w:t>http://fss.ru/</w:t>
        </w:r>
      </w:hyperlink>
    </w:p>
    <w:p w:rsidR="00266C5C" w:rsidRPr="00266C5C" w:rsidRDefault="00266C5C" w:rsidP="001C32F7">
      <w:pPr>
        <w:numPr>
          <w:ilvl w:val="0"/>
          <w:numId w:val="9"/>
        </w:numPr>
        <w:ind w:left="426"/>
        <w:jc w:val="both"/>
        <w:rPr>
          <w:rFonts w:eastAsia="Times New Roman" w:cs="Times New Roman"/>
          <w:sz w:val="28"/>
          <w:szCs w:val="28"/>
        </w:rPr>
      </w:pPr>
      <w:r w:rsidRPr="00266C5C">
        <w:rPr>
          <w:rFonts w:eastAsia="Times New Roman" w:cs="Times New Roman"/>
          <w:sz w:val="28"/>
          <w:szCs w:val="28"/>
        </w:rPr>
        <w:t xml:space="preserve">Официальный сайт Фонда обязательного медицинского страхования </w:t>
      </w:r>
      <w:hyperlink r:id="rId21" w:history="1">
        <w:r w:rsidRPr="00266C5C">
          <w:rPr>
            <w:rFonts w:eastAsia="Times New Roman" w:cs="Times New Roman"/>
            <w:color w:val="0000FF"/>
            <w:sz w:val="28"/>
            <w:szCs w:val="28"/>
            <w:u w:val="single"/>
          </w:rPr>
          <w:t>http://www.ffoms.ru/</w:t>
        </w:r>
      </w:hyperlink>
    </w:p>
    <w:p w:rsidR="00266C5C" w:rsidRPr="00266C5C" w:rsidRDefault="00266C5C" w:rsidP="001C32F7">
      <w:pPr>
        <w:numPr>
          <w:ilvl w:val="0"/>
          <w:numId w:val="9"/>
        </w:numPr>
        <w:ind w:left="426"/>
        <w:jc w:val="both"/>
        <w:rPr>
          <w:rFonts w:eastAsia="Times New Roman" w:cs="Times New Roman"/>
          <w:sz w:val="28"/>
          <w:szCs w:val="28"/>
        </w:rPr>
      </w:pPr>
      <w:r w:rsidRPr="00266C5C">
        <w:rPr>
          <w:rFonts w:eastAsia="Times New Roman" w:cs="Times New Roman"/>
          <w:sz w:val="28"/>
          <w:szCs w:val="28"/>
        </w:rPr>
        <w:t xml:space="preserve">Официальный сайт Федеральной службы государственной статистики </w:t>
      </w:r>
      <w:hyperlink r:id="rId22" w:history="1">
        <w:r w:rsidRPr="00266C5C">
          <w:rPr>
            <w:rFonts w:eastAsia="Times New Roman" w:cs="Times New Roman"/>
            <w:color w:val="0000FF"/>
            <w:sz w:val="28"/>
            <w:szCs w:val="28"/>
            <w:u w:val="single"/>
          </w:rPr>
          <w:t>http://www.gks.ru/</w:t>
        </w:r>
      </w:hyperlink>
    </w:p>
    <w:p w:rsidR="00266C5C" w:rsidRPr="00266C5C" w:rsidRDefault="00266C5C" w:rsidP="001C32F7">
      <w:pPr>
        <w:suppressAutoHyphens/>
        <w:ind w:left="426"/>
        <w:contextualSpacing/>
        <w:jc w:val="both"/>
        <w:rPr>
          <w:rFonts w:eastAsia="Times New Roman" w:cs="Times New Roman"/>
          <w:bCs/>
          <w:sz w:val="28"/>
          <w:szCs w:val="28"/>
        </w:rPr>
      </w:pPr>
    </w:p>
    <w:p w:rsidR="00266C5C" w:rsidRDefault="00266C5C" w:rsidP="00266C5C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1C32F7" w:rsidRDefault="001C32F7" w:rsidP="00266C5C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1C32F7" w:rsidRDefault="001C32F7" w:rsidP="00266C5C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1C32F7" w:rsidRDefault="001C32F7" w:rsidP="00266C5C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1C32F7" w:rsidRDefault="001C32F7" w:rsidP="00266C5C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1C32F7" w:rsidRDefault="001C32F7" w:rsidP="00266C5C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1C32F7" w:rsidRDefault="001C32F7" w:rsidP="00266C5C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1C32F7" w:rsidRDefault="001C32F7" w:rsidP="00266C5C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1C32F7" w:rsidRDefault="001C32F7" w:rsidP="00266C5C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1C32F7" w:rsidRDefault="001C32F7" w:rsidP="00266C5C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1C32F7" w:rsidRDefault="001C32F7" w:rsidP="00266C5C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1C32F7" w:rsidRPr="00266C5C" w:rsidRDefault="001C32F7" w:rsidP="00266C5C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266C5C" w:rsidRPr="00266C5C" w:rsidRDefault="00266C5C" w:rsidP="00266C5C">
      <w:pPr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266C5C" w:rsidRDefault="001C32F7" w:rsidP="00266C5C">
      <w:pPr>
        <w:jc w:val="both"/>
        <w:rPr>
          <w:rFonts w:eastAsia="Times New Roman" w:cs="Times New Roman"/>
          <w:b/>
          <w:i/>
          <w:sz w:val="28"/>
          <w:szCs w:val="28"/>
        </w:rPr>
      </w:pPr>
      <w:r w:rsidRPr="001C32F7">
        <w:rPr>
          <w:rFonts w:eastAsia="Times New Roman" w:cs="Times New Roman"/>
          <w:b/>
          <w:sz w:val="28"/>
          <w:szCs w:val="28"/>
        </w:rPr>
        <w:lastRenderedPageBreak/>
        <w:t xml:space="preserve"> 4.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 w:rsidR="00266C5C" w:rsidRPr="001C32F7">
        <w:rPr>
          <w:rFonts w:eastAsia="Times New Roman" w:cs="Times New Roman"/>
          <w:b/>
          <w:sz w:val="28"/>
          <w:szCs w:val="28"/>
        </w:rPr>
        <w:t>КОНТРОЛЬ И ОЦЕНКА РЕЗУЛЬТАТОВ ОСВОЕНИЯ ПРОФЕССИОНАЛЬНОГО МОДУЛЯ</w:t>
      </w:r>
      <w:r w:rsidR="00266C5C" w:rsidRPr="00266C5C">
        <w:rPr>
          <w:rFonts w:eastAsia="Times New Roman" w:cs="Times New Roman"/>
          <w:b/>
          <w:i/>
          <w:sz w:val="28"/>
          <w:szCs w:val="28"/>
        </w:rPr>
        <w:t xml:space="preserve"> </w:t>
      </w:r>
    </w:p>
    <w:p w:rsidR="001C32F7" w:rsidRPr="00266C5C" w:rsidRDefault="001C32F7" w:rsidP="00266C5C">
      <w:pPr>
        <w:jc w:val="both"/>
        <w:rPr>
          <w:rFonts w:eastAsia="Times New Roman" w:cs="Times New Roman"/>
          <w:b/>
          <w:i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544"/>
        <w:gridCol w:w="3225"/>
      </w:tblGrid>
      <w:tr w:rsidR="00266C5C" w:rsidRPr="00266C5C" w:rsidTr="001C32F7">
        <w:trPr>
          <w:trHeight w:val="1098"/>
        </w:trPr>
        <w:tc>
          <w:tcPr>
            <w:tcW w:w="3261" w:type="dxa"/>
          </w:tcPr>
          <w:p w:rsidR="00266C5C" w:rsidRPr="00266C5C" w:rsidRDefault="00266C5C" w:rsidP="00266C5C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544" w:type="dxa"/>
          </w:tcPr>
          <w:p w:rsidR="00266C5C" w:rsidRPr="00266C5C" w:rsidRDefault="00266C5C" w:rsidP="00266C5C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  <w:p w:rsidR="00266C5C" w:rsidRPr="00266C5C" w:rsidRDefault="00266C5C" w:rsidP="00266C5C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3225" w:type="dxa"/>
          </w:tcPr>
          <w:p w:rsidR="00266C5C" w:rsidRPr="00266C5C" w:rsidRDefault="00266C5C" w:rsidP="00266C5C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  <w:p w:rsidR="00266C5C" w:rsidRPr="00266C5C" w:rsidRDefault="00266C5C" w:rsidP="00266C5C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Методы оценки</w:t>
            </w:r>
          </w:p>
        </w:tc>
      </w:tr>
      <w:tr w:rsidR="00266C5C" w:rsidRPr="00266C5C" w:rsidTr="001C32F7">
        <w:trPr>
          <w:trHeight w:val="698"/>
        </w:trPr>
        <w:tc>
          <w:tcPr>
            <w:tcW w:w="3261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 xml:space="preserve"> ПК 3.1. Формировать бухгалтерские проводки по начислению и перечислению налогов и сборов в бюджеты различных уровней.</w:t>
            </w:r>
          </w:p>
          <w:p w:rsidR="00266C5C" w:rsidRPr="00266C5C" w:rsidRDefault="00266C5C" w:rsidP="00266C5C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3544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 xml:space="preserve">Демонстрация навыков по составлению корреспонденций счетов, заполнению налоговых деклараций и оформлению фактов хозяйственной жизни экономического субъекта по </w:t>
            </w:r>
            <w:r w:rsidRPr="00266C5C">
              <w:rPr>
                <w:rFonts w:eastAsia="Times New Roman" w:cs="Times New Roman"/>
                <w:sz w:val="28"/>
                <w:szCs w:val="28"/>
              </w:rPr>
              <w:t>начислению и перечислению налогов и сборов в бюджеты различных уровней.</w:t>
            </w:r>
          </w:p>
        </w:tc>
        <w:tc>
          <w:tcPr>
            <w:tcW w:w="3225" w:type="dxa"/>
          </w:tcPr>
          <w:p w:rsidR="00266C5C" w:rsidRPr="00266C5C" w:rsidRDefault="00266C5C" w:rsidP="001C32F7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266C5C" w:rsidRPr="00266C5C" w:rsidTr="001C32F7">
        <w:trPr>
          <w:trHeight w:val="698"/>
        </w:trPr>
        <w:tc>
          <w:tcPr>
            <w:tcW w:w="3261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i/>
                <w:sz w:val="28"/>
                <w:szCs w:val="28"/>
              </w:rPr>
              <w:t xml:space="preserve"> </w:t>
            </w:r>
            <w:r w:rsidRPr="00266C5C">
              <w:rPr>
                <w:rFonts w:eastAsia="Times New Roman" w:cs="Times New Roman"/>
                <w:sz w:val="28"/>
                <w:szCs w:val="28"/>
              </w:rPr>
      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      </w:r>
          </w:p>
        </w:tc>
        <w:tc>
          <w:tcPr>
            <w:tcW w:w="3544" w:type="dxa"/>
          </w:tcPr>
          <w:p w:rsidR="00266C5C" w:rsidRPr="00266C5C" w:rsidRDefault="00266C5C" w:rsidP="001C32F7">
            <w:pPr>
              <w:jc w:val="center"/>
              <w:rPr>
                <w:rFonts w:eastAsia="Times New Roman" w:cs="Times New Roman"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 xml:space="preserve">Демонстрация навыков по составлению платежных документов по </w:t>
            </w:r>
            <w:r w:rsidRPr="00266C5C">
              <w:rPr>
                <w:rFonts w:eastAsia="Times New Roman" w:cs="Times New Roman"/>
                <w:sz w:val="28"/>
                <w:szCs w:val="28"/>
              </w:rPr>
              <w:t>начислению и перечислению налогов и сборов в бюджеты различных уровней.</w:t>
            </w:r>
          </w:p>
        </w:tc>
        <w:tc>
          <w:tcPr>
            <w:tcW w:w="3225" w:type="dxa"/>
          </w:tcPr>
          <w:p w:rsidR="00266C5C" w:rsidRPr="00266C5C" w:rsidRDefault="00266C5C" w:rsidP="001C32F7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266C5C" w:rsidRPr="00266C5C" w:rsidTr="001C32F7">
        <w:trPr>
          <w:trHeight w:val="698"/>
        </w:trPr>
        <w:tc>
          <w:tcPr>
            <w:tcW w:w="3261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ПК 3.3. Формировать бухгалтерские проводки по начислению и перечислению страховых взносов во внебюджетные фонды и налоговые органы.</w:t>
            </w:r>
          </w:p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Демонстрация навыков по составлению корреспонденций счетов и оформлению фактов хозяйственной жизни экономического субъекта, заполнению налоговой отчетности во внебюджетные фонды.</w:t>
            </w:r>
          </w:p>
        </w:tc>
        <w:tc>
          <w:tcPr>
            <w:tcW w:w="3225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266C5C" w:rsidRPr="00266C5C" w:rsidTr="001C32F7">
        <w:trPr>
          <w:trHeight w:val="698"/>
        </w:trPr>
        <w:tc>
          <w:tcPr>
            <w:tcW w:w="3261" w:type="dxa"/>
          </w:tcPr>
          <w:p w:rsidR="00266C5C" w:rsidRPr="00266C5C" w:rsidRDefault="00266C5C" w:rsidP="001C32F7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i/>
                <w:sz w:val="28"/>
                <w:szCs w:val="28"/>
              </w:rPr>
              <w:t xml:space="preserve"> </w:t>
            </w:r>
            <w:r w:rsidRPr="00266C5C">
              <w:rPr>
                <w:rFonts w:eastAsia="Times New Roman" w:cs="Times New Roman"/>
                <w:sz w:val="28"/>
                <w:szCs w:val="28"/>
              </w:rPr>
              <w:t>ПК 3.4. 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операциям.</w:t>
            </w:r>
          </w:p>
        </w:tc>
        <w:tc>
          <w:tcPr>
            <w:tcW w:w="3544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 xml:space="preserve">Демонстрация навыков по составлению платежных документов, по </w:t>
            </w:r>
            <w:r w:rsidRPr="00266C5C">
              <w:rPr>
                <w:rFonts w:eastAsia="Times New Roman" w:cs="Times New Roman"/>
                <w:sz w:val="28"/>
                <w:szCs w:val="28"/>
              </w:rPr>
              <w:t>начислению и перечислению страховых взносов во внебюджетные фонды и налоговые органы.</w:t>
            </w:r>
          </w:p>
        </w:tc>
        <w:tc>
          <w:tcPr>
            <w:tcW w:w="3225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266C5C" w:rsidRPr="00266C5C" w:rsidTr="001C32F7">
        <w:tc>
          <w:tcPr>
            <w:tcW w:w="3261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lastRenderedPageBreak/>
              <w:t>ОК 1</w:t>
            </w:r>
            <w:proofErr w:type="gramStart"/>
            <w:r w:rsidRPr="00266C5C">
              <w:rPr>
                <w:rFonts w:eastAsia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266C5C">
              <w:rPr>
                <w:rFonts w:eastAsia="Times New Roman" w:cs="Times New Roman"/>
                <w:sz w:val="28"/>
                <w:szCs w:val="28"/>
              </w:rPr>
              <w:t xml:space="preserve">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544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 xml:space="preserve">Выбор и применение  способов решения профессиональных задач </w:t>
            </w:r>
          </w:p>
        </w:tc>
        <w:tc>
          <w:tcPr>
            <w:tcW w:w="3225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Оценка эффективности и качества выполнения задач</w:t>
            </w:r>
          </w:p>
        </w:tc>
      </w:tr>
      <w:tr w:rsidR="00266C5C" w:rsidRPr="00266C5C" w:rsidTr="001C32F7">
        <w:tc>
          <w:tcPr>
            <w:tcW w:w="3261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ОК 2</w:t>
            </w:r>
            <w:proofErr w:type="gramStart"/>
            <w:r w:rsidRPr="00266C5C">
              <w:rPr>
                <w:rFonts w:eastAsia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266C5C">
              <w:rPr>
                <w:rFonts w:eastAsia="Times New Roman" w:cs="Times New Roman"/>
                <w:sz w:val="28"/>
                <w:szCs w:val="28"/>
              </w:rPr>
              <w:t>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544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266C5C">
              <w:rPr>
                <w:rFonts w:eastAsia="Times New Roman" w:cs="Times New Roman"/>
                <w:sz w:val="28"/>
                <w:szCs w:val="28"/>
              </w:rPr>
              <w:t xml:space="preserve">Нахождение, использование, анализ и интерпретация  информации, используя различные источники, включая электронные,  для эффективного выполнения профессиональных задач, профессионального и личностного развития; демонстрация навыков отслеживания изменений в нормативной и законодательной базах </w:t>
            </w:r>
            <w:proofErr w:type="gramEnd"/>
          </w:p>
        </w:tc>
        <w:tc>
          <w:tcPr>
            <w:tcW w:w="3225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Оценка эффективности и качества выполнения задач</w:t>
            </w:r>
          </w:p>
        </w:tc>
      </w:tr>
      <w:tr w:rsidR="00266C5C" w:rsidRPr="00266C5C" w:rsidTr="001C32F7">
        <w:tc>
          <w:tcPr>
            <w:tcW w:w="3261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ОК 3</w:t>
            </w:r>
            <w:proofErr w:type="gramStart"/>
            <w:r w:rsidRPr="00266C5C">
              <w:rPr>
                <w:rFonts w:eastAsia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266C5C">
              <w:rPr>
                <w:rFonts w:eastAsia="Times New Roman" w:cs="Times New Roman"/>
                <w:sz w:val="28"/>
                <w:szCs w:val="28"/>
              </w:rPr>
              <w:t>ланировать и реализовывать собственное профессиональное и личностное развитие</w:t>
            </w:r>
          </w:p>
        </w:tc>
        <w:tc>
          <w:tcPr>
            <w:tcW w:w="3544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 xml:space="preserve">Демонстрация интереса к инновациям в области профессиональной деятельности; выстраивание траектории профессионального развития и </w:t>
            </w:r>
            <w:proofErr w:type="spellStart"/>
            <w:r w:rsidRPr="00266C5C">
              <w:rPr>
                <w:rFonts w:eastAsia="Times New Roman" w:cs="Times New Roman"/>
                <w:sz w:val="28"/>
                <w:szCs w:val="28"/>
              </w:rPr>
              <w:t>самоообразования</w:t>
            </w:r>
            <w:proofErr w:type="spellEnd"/>
            <w:r w:rsidRPr="00266C5C">
              <w:rPr>
                <w:rFonts w:eastAsia="Times New Roman" w:cs="Times New Roman"/>
                <w:sz w:val="28"/>
                <w:szCs w:val="28"/>
              </w:rPr>
              <w:t>; осознанное планирование повышения квалификации</w:t>
            </w:r>
          </w:p>
        </w:tc>
        <w:tc>
          <w:tcPr>
            <w:tcW w:w="3225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Осуществление самообразования, использование современной научной и профессиональной терминологии, участие в профессиональных олимпиадах, конкурсах, выставках, научно-практических конференциях, оценка способности находить альтернативные варианты решения стандартных и нестандартных ситуаций, принятие ответственности за их выполнение</w:t>
            </w:r>
          </w:p>
        </w:tc>
      </w:tr>
      <w:tr w:rsidR="00266C5C" w:rsidRPr="00266C5C" w:rsidTr="001C32F7">
        <w:tc>
          <w:tcPr>
            <w:tcW w:w="3261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ОК 4</w:t>
            </w:r>
            <w:proofErr w:type="gramStart"/>
            <w:r w:rsidRPr="00266C5C">
              <w:rPr>
                <w:rFonts w:eastAsia="Times New Roman" w:cs="Times New Roman"/>
                <w:sz w:val="28"/>
                <w:szCs w:val="28"/>
              </w:rPr>
              <w:t xml:space="preserve"> Р</w:t>
            </w:r>
            <w:proofErr w:type="gramEnd"/>
            <w:r w:rsidRPr="00266C5C">
              <w:rPr>
                <w:rFonts w:eastAsia="Times New Roman" w:cs="Times New Roman"/>
                <w:sz w:val="28"/>
                <w:szCs w:val="28"/>
              </w:rPr>
              <w:t xml:space="preserve">аботать в коллективе и команде, эффективно взаимодействовать с коллегами, руководством, клиентами </w:t>
            </w:r>
          </w:p>
        </w:tc>
        <w:tc>
          <w:tcPr>
            <w:tcW w:w="3544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 xml:space="preserve">Взаимодействие с обучающимися, преподавателями, сотрудниками образовательной организации в  ходе обучения, а также с </w:t>
            </w:r>
            <w:r w:rsidRPr="00266C5C">
              <w:rPr>
                <w:rFonts w:eastAsia="Times New Roman" w:cs="Times New Roman"/>
                <w:sz w:val="28"/>
                <w:szCs w:val="28"/>
              </w:rPr>
              <w:lastRenderedPageBreak/>
              <w:t>руководством и сотрудниками экономического субъекта во время прохождения практики.</w:t>
            </w:r>
          </w:p>
        </w:tc>
        <w:tc>
          <w:tcPr>
            <w:tcW w:w="3225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Экспертное наблюдение и оценка результатов формирования поведенческих навыков в ходе обучения </w:t>
            </w:r>
          </w:p>
        </w:tc>
      </w:tr>
      <w:tr w:rsidR="00266C5C" w:rsidRPr="00266C5C" w:rsidTr="001C32F7">
        <w:tc>
          <w:tcPr>
            <w:tcW w:w="3261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lastRenderedPageBreak/>
              <w:t>ОК 5</w:t>
            </w:r>
            <w:proofErr w:type="gramStart"/>
            <w:r w:rsidRPr="00266C5C">
              <w:rPr>
                <w:rFonts w:eastAsia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266C5C">
              <w:rPr>
                <w:rFonts w:eastAsia="Times New Roman" w:cs="Times New Roman"/>
                <w:sz w:val="28"/>
                <w:szCs w:val="28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44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225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</w:t>
            </w:r>
          </w:p>
        </w:tc>
      </w:tr>
      <w:tr w:rsidR="00266C5C" w:rsidRPr="00266C5C" w:rsidTr="001C32F7">
        <w:tc>
          <w:tcPr>
            <w:tcW w:w="3261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ОК 6</w:t>
            </w:r>
            <w:proofErr w:type="gramStart"/>
            <w:r w:rsidRPr="00266C5C">
              <w:rPr>
                <w:rFonts w:eastAsia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266C5C">
              <w:rPr>
                <w:rFonts w:eastAsia="Times New Roman" w:cs="Times New Roman"/>
                <w:sz w:val="28"/>
                <w:szCs w:val="28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3544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Формирование  гражданского патриотического сознания, чувства верности своему Отечеству,</w:t>
            </w:r>
          </w:p>
          <w:p w:rsidR="00266C5C" w:rsidRPr="00266C5C" w:rsidRDefault="00266C5C" w:rsidP="00266C5C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готовности к выполнению гражданского долга и конституционных обязанностей по защите интересов Родины;</w:t>
            </w:r>
          </w:p>
          <w:p w:rsidR="00266C5C" w:rsidRPr="00266C5C" w:rsidRDefault="00266C5C" w:rsidP="00266C5C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 xml:space="preserve">приобщение к общественно-полезной деятельности на принципах </w:t>
            </w:r>
            <w:proofErr w:type="spellStart"/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волонтёрства</w:t>
            </w:r>
            <w:proofErr w:type="spellEnd"/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 xml:space="preserve"> и благотворительности;</w:t>
            </w:r>
          </w:p>
          <w:p w:rsidR="00266C5C" w:rsidRPr="00266C5C" w:rsidRDefault="00266C5C" w:rsidP="00266C5C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66C5C">
              <w:rPr>
                <w:rFonts w:eastAsia="Times New Roman" w:cs="Times New Roman"/>
                <w:bCs/>
                <w:sz w:val="28"/>
                <w:szCs w:val="28"/>
              </w:rPr>
              <w:t>позитивного отношения к военной и государственной службе; воспитание в духе нетерпимости к коррупционным проявлениям</w:t>
            </w:r>
          </w:p>
        </w:tc>
        <w:tc>
          <w:tcPr>
            <w:tcW w:w="3225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Участие в объединениях патриотической направленности,  военно-патриотических и военно-исторических клубах, в проведении военно-спортивных игр и организации поисковой работы; активное участие в программах антикоррупционной направленности.</w:t>
            </w:r>
          </w:p>
        </w:tc>
      </w:tr>
      <w:tr w:rsidR="00266C5C" w:rsidRPr="00266C5C" w:rsidTr="001C32F7">
        <w:tc>
          <w:tcPr>
            <w:tcW w:w="3261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ОК 7</w:t>
            </w:r>
            <w:proofErr w:type="gramStart"/>
            <w:r w:rsidRPr="00266C5C">
              <w:rPr>
                <w:rFonts w:eastAsia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266C5C">
              <w:rPr>
                <w:rFonts w:eastAsia="Times New Roman" w:cs="Times New Roman"/>
                <w:sz w:val="28"/>
                <w:szCs w:val="28"/>
              </w:rPr>
              <w:t xml:space="preserve">одействовать сохранению окружающей среды, ресурсосбережению, </w:t>
            </w:r>
            <w:r w:rsidRPr="00266C5C">
              <w:rPr>
                <w:rFonts w:eastAsia="Times New Roman" w:cs="Times New Roman"/>
                <w:sz w:val="28"/>
                <w:szCs w:val="28"/>
              </w:rPr>
              <w:lastRenderedPageBreak/>
              <w:t>эффективно действовать в чрезвычайных ситуациях</w:t>
            </w:r>
          </w:p>
        </w:tc>
        <w:tc>
          <w:tcPr>
            <w:tcW w:w="3544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Демонстрация соблюдения норм экологической безопасности и определения направлений </w:t>
            </w:r>
            <w:r w:rsidRPr="00266C5C">
              <w:rPr>
                <w:rFonts w:eastAsia="Times New Roman" w:cs="Times New Roman"/>
                <w:sz w:val="28"/>
                <w:szCs w:val="28"/>
              </w:rPr>
              <w:lastRenderedPageBreak/>
              <w:t>ресурсосбережения в рамках профессиональной деятельности.</w:t>
            </w:r>
          </w:p>
        </w:tc>
        <w:tc>
          <w:tcPr>
            <w:tcW w:w="3225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Оценка соблюдения правил экологической в ведении профессиональной </w:t>
            </w:r>
            <w:r w:rsidRPr="00266C5C">
              <w:rPr>
                <w:rFonts w:eastAsia="Times New Roman" w:cs="Times New Roman"/>
                <w:sz w:val="28"/>
                <w:szCs w:val="28"/>
              </w:rPr>
              <w:lastRenderedPageBreak/>
              <w:t>деятельности; формирование навыков эффективного действия в чрезвычайных ситуациях.</w:t>
            </w:r>
          </w:p>
        </w:tc>
      </w:tr>
      <w:tr w:rsidR="00266C5C" w:rsidRPr="00266C5C" w:rsidTr="001C32F7">
        <w:tc>
          <w:tcPr>
            <w:tcW w:w="3261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lastRenderedPageBreak/>
              <w:t>ОК 8</w:t>
            </w:r>
            <w:proofErr w:type="gramStart"/>
            <w:r w:rsidRPr="00266C5C">
              <w:rPr>
                <w:rFonts w:eastAsia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266C5C">
              <w:rPr>
                <w:rFonts w:eastAsia="Times New Roman" w:cs="Times New Roman"/>
                <w:sz w:val="28"/>
                <w:szCs w:val="28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44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Развитие спортивного  воспитания, успешное выполнение нормативов Всероссийского физкультурно-спортивного комплекса "Готов к труду и обороне" (ГТО); укрепление здоровья и  профилактика общих и профессиональных заболеваний, пропаганда здорового образа жизни.</w:t>
            </w:r>
          </w:p>
        </w:tc>
        <w:tc>
          <w:tcPr>
            <w:tcW w:w="3225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Участие в спортивно-массовых мероприятиях, проводимых образовательными организациями, городскими и муниципальными органами,  общественными некоммерческими организациями, занятия в спортивных объединениях и секциях, вые</w:t>
            </w:r>
            <w:proofErr w:type="gramStart"/>
            <w:r w:rsidRPr="00266C5C">
              <w:rPr>
                <w:rFonts w:eastAsia="Times New Roman" w:cs="Times New Roman"/>
                <w:sz w:val="28"/>
                <w:szCs w:val="28"/>
              </w:rPr>
              <w:t>зд в сп</w:t>
            </w:r>
            <w:proofErr w:type="gramEnd"/>
            <w:r w:rsidRPr="00266C5C">
              <w:rPr>
                <w:rFonts w:eastAsia="Times New Roman" w:cs="Times New Roman"/>
                <w:sz w:val="28"/>
                <w:szCs w:val="28"/>
              </w:rPr>
              <w:t>ортивные лагеря, ведение здорового образа жизни.</w:t>
            </w:r>
          </w:p>
        </w:tc>
      </w:tr>
      <w:tr w:rsidR="00266C5C" w:rsidRPr="00266C5C" w:rsidTr="001C32F7">
        <w:tc>
          <w:tcPr>
            <w:tcW w:w="3261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ОК 9</w:t>
            </w:r>
            <w:proofErr w:type="gramStart"/>
            <w:r w:rsidRPr="00266C5C">
              <w:rPr>
                <w:rFonts w:eastAsia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266C5C">
              <w:rPr>
                <w:rFonts w:eastAsia="Times New Roman" w:cs="Times New Roman"/>
                <w:sz w:val="28"/>
                <w:szCs w:val="28"/>
              </w:rPr>
              <w:t>спользовать информационные технологии в профессиональной деятельности</w:t>
            </w:r>
          </w:p>
        </w:tc>
        <w:tc>
          <w:tcPr>
            <w:tcW w:w="3544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Демонстрация навыков использования информационных технологий в профессиональной деятельности; анализ и оценка информации на основе применения профессиональных технологий, использование информационно-телекоммуникационной сети «Интернет» для реализации профессиональной деятельности</w:t>
            </w:r>
          </w:p>
        </w:tc>
        <w:tc>
          <w:tcPr>
            <w:tcW w:w="3225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 xml:space="preserve"> Оценка умения применять средства информационных технологий для решения профессиональных задач и использования современного программного обеспечения</w:t>
            </w:r>
          </w:p>
        </w:tc>
      </w:tr>
      <w:tr w:rsidR="00266C5C" w:rsidRPr="00266C5C" w:rsidTr="001C32F7">
        <w:tc>
          <w:tcPr>
            <w:tcW w:w="3261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ОК 10</w:t>
            </w:r>
            <w:proofErr w:type="gramStart"/>
            <w:r w:rsidRPr="00266C5C">
              <w:rPr>
                <w:rFonts w:eastAsia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266C5C">
              <w:rPr>
                <w:rFonts w:eastAsia="Times New Roman" w:cs="Times New Roman"/>
                <w:sz w:val="28"/>
                <w:szCs w:val="28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3544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 xml:space="preserve">Демонстрация умений понимать тексты на базовые и профессиональные темы; составлять документацию, относящуюся к процессам профессиональной деятельности  на государственном и </w:t>
            </w:r>
            <w:r w:rsidRPr="00266C5C">
              <w:rPr>
                <w:rFonts w:eastAsia="Times New Roman" w:cs="Times New Roman"/>
                <w:sz w:val="28"/>
                <w:szCs w:val="28"/>
              </w:rPr>
              <w:lastRenderedPageBreak/>
              <w:t>иностранном языках</w:t>
            </w:r>
          </w:p>
        </w:tc>
        <w:tc>
          <w:tcPr>
            <w:tcW w:w="3225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Оценка соблюдения  правил оформления документов и построения устных сообщений на государственном языке Российской Федерации и иностранных языках </w:t>
            </w:r>
          </w:p>
        </w:tc>
      </w:tr>
      <w:tr w:rsidR="00266C5C" w:rsidRPr="00266C5C" w:rsidTr="001C32F7">
        <w:tc>
          <w:tcPr>
            <w:tcW w:w="3261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lastRenderedPageBreak/>
              <w:t>ОК 11</w:t>
            </w:r>
            <w:proofErr w:type="gramStart"/>
            <w:r w:rsidRPr="00266C5C">
              <w:rPr>
                <w:rFonts w:eastAsia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266C5C">
              <w:rPr>
                <w:rFonts w:eastAsia="Times New Roman" w:cs="Times New Roman"/>
                <w:sz w:val="28"/>
                <w:szCs w:val="28"/>
              </w:rPr>
              <w:t>спользовать знания по финансовой грамотности, планировать предпринимательскую  деятельность в профессиональной сфере</w:t>
            </w:r>
          </w:p>
        </w:tc>
        <w:tc>
          <w:tcPr>
            <w:tcW w:w="3544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Демонстрация умения презентовать идеи открытия собственного дела в профессиональной деятельности, составлять бизнес-план с учетом выбранной идеи, выявлять достоинства и недостатки коммерческой идеи</w:t>
            </w:r>
          </w:p>
        </w:tc>
        <w:tc>
          <w:tcPr>
            <w:tcW w:w="3225" w:type="dxa"/>
          </w:tcPr>
          <w:p w:rsidR="00266C5C" w:rsidRPr="00266C5C" w:rsidRDefault="00266C5C" w:rsidP="00266C5C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66C5C">
              <w:rPr>
                <w:rFonts w:eastAsia="Times New Roman" w:cs="Times New Roman"/>
                <w:sz w:val="28"/>
                <w:szCs w:val="28"/>
              </w:rPr>
              <w:t>Оценка умения определять инвестиционную привлекательность коммерческих идей в рамках профессиональной деятельности, определять источники финансирования и строить перспективы развития собственного бизнеса</w:t>
            </w:r>
          </w:p>
        </w:tc>
      </w:tr>
    </w:tbl>
    <w:p w:rsidR="00266C5C" w:rsidRPr="00266C5C" w:rsidRDefault="00266C5C" w:rsidP="00266C5C">
      <w:pPr>
        <w:jc w:val="both"/>
        <w:rPr>
          <w:rFonts w:eastAsia="Times New Roman" w:cs="Times New Roman"/>
          <w:sz w:val="28"/>
          <w:szCs w:val="28"/>
        </w:rPr>
      </w:pPr>
    </w:p>
    <w:p w:rsidR="00266C5C" w:rsidRPr="00266C5C" w:rsidRDefault="00266C5C" w:rsidP="00266C5C">
      <w:pPr>
        <w:jc w:val="both"/>
        <w:rPr>
          <w:rFonts w:eastAsia="Times New Roman" w:cs="Times New Roman"/>
          <w:sz w:val="28"/>
          <w:szCs w:val="28"/>
        </w:rPr>
      </w:pPr>
    </w:p>
    <w:p w:rsidR="008E67D4" w:rsidRDefault="008E67D4" w:rsidP="00266C5C">
      <w:pPr>
        <w:jc w:val="center"/>
      </w:pPr>
    </w:p>
    <w:sectPr w:rsidR="008E67D4" w:rsidSect="00266C5C">
      <w:pgSz w:w="11907" w:h="16840"/>
      <w:pgMar w:top="709" w:right="851" w:bottom="992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801" w:rsidRDefault="00B73801" w:rsidP="0043452A">
      <w:r>
        <w:separator/>
      </w:r>
    </w:p>
  </w:endnote>
  <w:endnote w:type="continuationSeparator" w:id="0">
    <w:p w:rsidR="00B73801" w:rsidRDefault="00B73801" w:rsidP="00434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801" w:rsidRDefault="00B73801" w:rsidP="0043452A">
      <w:r>
        <w:separator/>
      </w:r>
    </w:p>
  </w:footnote>
  <w:footnote w:type="continuationSeparator" w:id="0">
    <w:p w:rsidR="00B73801" w:rsidRDefault="00B73801" w:rsidP="00434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hint="default"/>
        <w:b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hint="default"/>
        <w:b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hint="default"/>
        <w:b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hint="default"/>
        <w:b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hint="default"/>
        <w:b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hint="default"/>
        <w:b/>
        <w:position w:val="0"/>
      </w:rPr>
    </w:lvl>
  </w:abstractNum>
  <w:abstractNum w:abstractNumId="1">
    <w:nsid w:val="19A34972"/>
    <w:multiLevelType w:val="multilevel"/>
    <w:tmpl w:val="E9505F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9F7712"/>
    <w:multiLevelType w:val="hybridMultilevel"/>
    <w:tmpl w:val="8E2A6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43D23"/>
    <w:multiLevelType w:val="multilevel"/>
    <w:tmpl w:val="E430B8B8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4">
    <w:nsid w:val="2DAD0E66"/>
    <w:multiLevelType w:val="multilevel"/>
    <w:tmpl w:val="7318FB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D702595"/>
    <w:multiLevelType w:val="multilevel"/>
    <w:tmpl w:val="E9505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F604DD"/>
    <w:multiLevelType w:val="hybridMultilevel"/>
    <w:tmpl w:val="2AC8BAC2"/>
    <w:lvl w:ilvl="0" w:tplc="407676E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B055C5"/>
    <w:multiLevelType w:val="multilevel"/>
    <w:tmpl w:val="E9505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9B1069"/>
    <w:multiLevelType w:val="hybridMultilevel"/>
    <w:tmpl w:val="192C13B8"/>
    <w:lvl w:ilvl="0" w:tplc="BD003F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F56A84"/>
    <w:multiLevelType w:val="hybridMultilevel"/>
    <w:tmpl w:val="9E92D188"/>
    <w:lvl w:ilvl="0" w:tplc="C39271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</w:num>
  <w:num w:numId="3">
    <w:abstractNumId w:val="6"/>
  </w:num>
  <w:num w:numId="4">
    <w:abstractNumId w:val="9"/>
  </w:num>
  <w:num w:numId="5">
    <w:abstractNumId w:val="8"/>
  </w:num>
  <w:num w:numId="6">
    <w:abstractNumId w:val="2"/>
  </w:num>
  <w:num w:numId="7">
    <w:abstractNumId w:val="1"/>
  </w:num>
  <w:num w:numId="8">
    <w:abstractNumId w:val="7"/>
  </w:num>
  <w:num w:numId="9">
    <w:abstractNumId w:val="5"/>
  </w:num>
  <w:num w:numId="1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00C"/>
    <w:rsid w:val="00003816"/>
    <w:rsid w:val="00045446"/>
    <w:rsid w:val="00060ADF"/>
    <w:rsid w:val="000C4541"/>
    <w:rsid w:val="000E2FDD"/>
    <w:rsid w:val="0017785E"/>
    <w:rsid w:val="001C32F7"/>
    <w:rsid w:val="001C72EF"/>
    <w:rsid w:val="00231BEE"/>
    <w:rsid w:val="00266C5C"/>
    <w:rsid w:val="002E3234"/>
    <w:rsid w:val="003C56EF"/>
    <w:rsid w:val="0043452A"/>
    <w:rsid w:val="004E3170"/>
    <w:rsid w:val="00555C24"/>
    <w:rsid w:val="005C22DE"/>
    <w:rsid w:val="0071400C"/>
    <w:rsid w:val="00764EB0"/>
    <w:rsid w:val="007661FD"/>
    <w:rsid w:val="00796FA1"/>
    <w:rsid w:val="007A27AF"/>
    <w:rsid w:val="008A09E0"/>
    <w:rsid w:val="008A6BDE"/>
    <w:rsid w:val="008B38AA"/>
    <w:rsid w:val="008E67D4"/>
    <w:rsid w:val="00B511BB"/>
    <w:rsid w:val="00B73801"/>
    <w:rsid w:val="00DE07AF"/>
    <w:rsid w:val="00E06508"/>
    <w:rsid w:val="00E569C7"/>
    <w:rsid w:val="00E606D4"/>
    <w:rsid w:val="00EE48A4"/>
    <w:rsid w:val="00F5555E"/>
    <w:rsid w:val="00F7704D"/>
    <w:rsid w:val="00FD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43452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1"/>
    <w:link w:val="20"/>
    <w:uiPriority w:val="9"/>
    <w:qFormat/>
    <w:rsid w:val="0043452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0"/>
    <w:uiPriority w:val="99"/>
    <w:qFormat/>
    <w:rsid w:val="0043452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1"/>
    <w:link w:val="40"/>
    <w:uiPriority w:val="99"/>
    <w:qFormat/>
    <w:rsid w:val="0043452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unhideWhenUsed/>
    <w:qFormat/>
    <w:rsid w:val="0043452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unhideWhenUsed/>
    <w:qFormat/>
    <w:rsid w:val="0043452A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unhideWhenUsed/>
    <w:qFormat/>
    <w:rsid w:val="0043452A"/>
    <w:pPr>
      <w:spacing w:before="240" w:after="60" w:line="276" w:lineRule="auto"/>
      <w:outlineLvl w:val="6"/>
    </w:pPr>
    <w:rPr>
      <w:rFonts w:ascii="Calibri" w:eastAsia="Times New Roman" w:hAnsi="Calibri" w:cs="Times New Roman"/>
    </w:rPr>
  </w:style>
  <w:style w:type="paragraph" w:styleId="8">
    <w:name w:val="heading 8"/>
    <w:basedOn w:val="a1"/>
    <w:next w:val="a1"/>
    <w:link w:val="80"/>
    <w:uiPriority w:val="9"/>
    <w:unhideWhenUsed/>
    <w:qFormat/>
    <w:rsid w:val="0043452A"/>
    <w:pPr>
      <w:spacing w:before="240" w:after="60" w:line="276" w:lineRule="auto"/>
      <w:outlineLvl w:val="7"/>
    </w:pPr>
    <w:rPr>
      <w:rFonts w:ascii="Calibri" w:eastAsia="Times New Roman" w:hAnsi="Calibri" w:cs="Times New Roman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43452A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43452A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rsid w:val="0043452A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uiPriority w:val="99"/>
    <w:rsid w:val="0043452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uiPriority w:val="99"/>
    <w:rsid w:val="0043452A"/>
    <w:rPr>
      <w:rFonts w:eastAsia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rsid w:val="0043452A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43452A"/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43452A"/>
    <w:rPr>
      <w:rFonts w:ascii="Calibri" w:eastAsia="Times New Roman" w:hAnsi="Calibri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43452A"/>
    <w:rPr>
      <w:rFonts w:ascii="Calibri" w:eastAsia="Times New Roman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43452A"/>
    <w:rPr>
      <w:rFonts w:ascii="Cambria" w:eastAsia="Times New Roman" w:hAnsi="Cambria"/>
      <w:sz w:val="22"/>
      <w:szCs w:val="22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43452A"/>
  </w:style>
  <w:style w:type="paragraph" w:styleId="a5">
    <w:name w:val="Body Text"/>
    <w:basedOn w:val="a1"/>
    <w:link w:val="a6"/>
    <w:uiPriority w:val="99"/>
    <w:qFormat/>
    <w:rsid w:val="0043452A"/>
    <w:rPr>
      <w:rFonts w:eastAsia="Times New Roman" w:cs="Times New Roman"/>
      <w:lang w:val="x-none" w:eastAsia="x-none"/>
    </w:rPr>
  </w:style>
  <w:style w:type="character" w:customStyle="1" w:styleId="a6">
    <w:name w:val="Основной текст Знак"/>
    <w:basedOn w:val="a2"/>
    <w:link w:val="a5"/>
    <w:uiPriority w:val="99"/>
    <w:rsid w:val="0043452A"/>
    <w:rPr>
      <w:rFonts w:eastAsia="Times New Roman"/>
      <w:sz w:val="24"/>
      <w:szCs w:val="24"/>
      <w:lang w:val="x-none" w:eastAsia="x-none"/>
    </w:rPr>
  </w:style>
  <w:style w:type="paragraph" w:styleId="21">
    <w:name w:val="Body Text 2"/>
    <w:basedOn w:val="a1"/>
    <w:link w:val="22"/>
    <w:rsid w:val="0043452A"/>
    <w:pPr>
      <w:ind w:right="-57"/>
      <w:jc w:val="both"/>
    </w:pPr>
    <w:rPr>
      <w:rFonts w:eastAsia="Times New Roman" w:cs="Times New Roman"/>
      <w:lang w:val="x-none" w:eastAsia="x-none"/>
    </w:rPr>
  </w:style>
  <w:style w:type="character" w:customStyle="1" w:styleId="22">
    <w:name w:val="Основной текст 2 Знак"/>
    <w:basedOn w:val="a2"/>
    <w:link w:val="21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blk">
    <w:name w:val="blk"/>
    <w:rsid w:val="0043452A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1"/>
    <w:link w:val="a8"/>
    <w:uiPriority w:val="99"/>
    <w:rsid w:val="0043452A"/>
    <w:pPr>
      <w:tabs>
        <w:tab w:val="center" w:pos="4677"/>
        <w:tab w:val="right" w:pos="9355"/>
      </w:tabs>
      <w:spacing w:before="120" w:after="120"/>
    </w:pPr>
    <w:rPr>
      <w:rFonts w:eastAsia="Times New Roman" w:cs="Times New Roman"/>
      <w:lang w:val="x-none" w:eastAsia="x-none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7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styleId="a9">
    <w:name w:val="page number"/>
    <w:uiPriority w:val="99"/>
    <w:rsid w:val="0043452A"/>
    <w:rPr>
      <w:rFonts w:cs="Times New Roman"/>
    </w:rPr>
  </w:style>
  <w:style w:type="paragraph" w:styleId="aa">
    <w:name w:val="Normal (Web)"/>
    <w:aliases w:val="Обычный (Web)"/>
    <w:basedOn w:val="a1"/>
    <w:link w:val="ab"/>
    <w:uiPriority w:val="99"/>
    <w:qFormat/>
    <w:rsid w:val="0043452A"/>
    <w:pPr>
      <w:widowControl w:val="0"/>
    </w:pPr>
    <w:rPr>
      <w:rFonts w:eastAsia="Times New Roman" w:cs="Times New Roman"/>
      <w:lang w:val="en-US" w:eastAsia="nl-NL"/>
    </w:rPr>
  </w:style>
  <w:style w:type="paragraph" w:styleId="ac">
    <w:name w:val="footnote text"/>
    <w:basedOn w:val="a1"/>
    <w:link w:val="ad"/>
    <w:uiPriority w:val="99"/>
    <w:rsid w:val="0043452A"/>
    <w:rPr>
      <w:rFonts w:eastAsia="Times New Roman" w:cs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2"/>
    <w:link w:val="ac"/>
    <w:uiPriority w:val="99"/>
    <w:rsid w:val="0043452A"/>
    <w:rPr>
      <w:rFonts w:eastAsia="Times New Roman"/>
      <w:lang w:val="en-US" w:eastAsia="x-none"/>
    </w:rPr>
  </w:style>
  <w:style w:type="character" w:styleId="ae">
    <w:name w:val="footnote reference"/>
    <w:uiPriority w:val="99"/>
    <w:rsid w:val="0043452A"/>
    <w:rPr>
      <w:rFonts w:cs="Times New Roman"/>
      <w:vertAlign w:val="superscript"/>
    </w:rPr>
  </w:style>
  <w:style w:type="paragraph" w:styleId="23">
    <w:name w:val="List 2"/>
    <w:basedOn w:val="a1"/>
    <w:uiPriority w:val="99"/>
    <w:rsid w:val="0043452A"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lang w:eastAsia="ko-KR"/>
    </w:rPr>
  </w:style>
  <w:style w:type="character" w:styleId="af">
    <w:name w:val="Hyperlink"/>
    <w:uiPriority w:val="99"/>
    <w:rsid w:val="0043452A"/>
    <w:rPr>
      <w:rFonts w:cs="Times New Roman"/>
      <w:color w:val="0000FF"/>
      <w:u w:val="single"/>
    </w:rPr>
  </w:style>
  <w:style w:type="paragraph" w:styleId="12">
    <w:name w:val="toc 1"/>
    <w:basedOn w:val="a1"/>
    <w:next w:val="a1"/>
    <w:autoRedefine/>
    <w:uiPriority w:val="39"/>
    <w:qFormat/>
    <w:rsid w:val="0043452A"/>
    <w:pPr>
      <w:spacing w:before="240" w:after="120"/>
    </w:pPr>
    <w:rPr>
      <w:rFonts w:ascii="Calibri" w:eastAsia="Times New Roman" w:hAnsi="Calibri" w:cs="Calibri"/>
      <w:b/>
      <w:bCs/>
      <w:sz w:val="20"/>
      <w:szCs w:val="20"/>
    </w:rPr>
  </w:style>
  <w:style w:type="paragraph" w:styleId="24">
    <w:name w:val="toc 2"/>
    <w:basedOn w:val="a1"/>
    <w:next w:val="a1"/>
    <w:autoRedefine/>
    <w:uiPriority w:val="39"/>
    <w:qFormat/>
    <w:rsid w:val="0043452A"/>
    <w:pPr>
      <w:spacing w:before="120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1"/>
    <w:next w:val="a1"/>
    <w:autoRedefine/>
    <w:uiPriority w:val="39"/>
    <w:qFormat/>
    <w:rsid w:val="0043452A"/>
    <w:pPr>
      <w:ind w:left="480"/>
    </w:pPr>
    <w:rPr>
      <w:rFonts w:eastAsia="Times New Roman" w:cs="Times New Roman"/>
      <w:sz w:val="28"/>
      <w:szCs w:val="28"/>
    </w:rPr>
  </w:style>
  <w:style w:type="character" w:customStyle="1" w:styleId="FootnoteTextChar">
    <w:name w:val="Footnote Text Char"/>
    <w:locked/>
    <w:rsid w:val="0043452A"/>
    <w:rPr>
      <w:rFonts w:ascii="Times New Roman" w:hAnsi="Times New Roman"/>
      <w:sz w:val="20"/>
      <w:lang w:val="x-none" w:eastAsia="ru-RU"/>
    </w:rPr>
  </w:style>
  <w:style w:type="paragraph" w:styleId="af0">
    <w:name w:val="List Paragraph"/>
    <w:aliases w:val="Содержание. 2 уровень"/>
    <w:basedOn w:val="a1"/>
    <w:link w:val="af1"/>
    <w:uiPriority w:val="34"/>
    <w:qFormat/>
    <w:rsid w:val="0043452A"/>
    <w:pPr>
      <w:spacing w:before="120" w:after="120"/>
      <w:ind w:left="708"/>
    </w:pPr>
    <w:rPr>
      <w:rFonts w:eastAsia="Times New Roman" w:cs="Times New Roman"/>
      <w:lang w:val="x-none" w:eastAsia="x-none"/>
    </w:rPr>
  </w:style>
  <w:style w:type="character" w:styleId="af2">
    <w:name w:val="Emphasis"/>
    <w:uiPriority w:val="20"/>
    <w:qFormat/>
    <w:rsid w:val="0043452A"/>
    <w:rPr>
      <w:rFonts w:cs="Times New Roman"/>
      <w:i/>
    </w:rPr>
  </w:style>
  <w:style w:type="paragraph" w:styleId="af3">
    <w:name w:val="Balloon Text"/>
    <w:basedOn w:val="a1"/>
    <w:link w:val="af4"/>
    <w:uiPriority w:val="99"/>
    <w:rsid w:val="0043452A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4">
    <w:name w:val="Текст выноски Знак"/>
    <w:basedOn w:val="a2"/>
    <w:link w:val="af3"/>
    <w:uiPriority w:val="99"/>
    <w:rsid w:val="0043452A"/>
    <w:rPr>
      <w:rFonts w:ascii="Segoe UI" w:eastAsia="Times New Roman" w:hAnsi="Segoe UI"/>
      <w:sz w:val="18"/>
      <w:szCs w:val="18"/>
      <w:lang w:val="x-none" w:eastAsia="x-none"/>
    </w:rPr>
  </w:style>
  <w:style w:type="paragraph" w:customStyle="1" w:styleId="ConsPlusNormal">
    <w:name w:val="ConsPlusNormal"/>
    <w:qFormat/>
    <w:rsid w:val="0043452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styleId="af5">
    <w:name w:val="header"/>
    <w:basedOn w:val="a1"/>
    <w:link w:val="af6"/>
    <w:uiPriority w:val="99"/>
    <w:unhideWhenUsed/>
    <w:rsid w:val="0043452A"/>
    <w:pPr>
      <w:tabs>
        <w:tab w:val="center" w:pos="4677"/>
        <w:tab w:val="right" w:pos="9355"/>
      </w:tabs>
    </w:pPr>
    <w:rPr>
      <w:rFonts w:eastAsia="Times New Roman" w:cs="Times New Roman"/>
      <w:lang w:val="x-none" w:eastAsia="x-none"/>
    </w:rPr>
  </w:style>
  <w:style w:type="character" w:customStyle="1" w:styleId="af6">
    <w:name w:val="Верхний колонтитул Знак"/>
    <w:basedOn w:val="a2"/>
    <w:link w:val="af5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110">
    <w:name w:val="Текст примечания Знак11"/>
    <w:uiPriority w:val="99"/>
    <w:rsid w:val="0043452A"/>
    <w:rPr>
      <w:rFonts w:cs="Times New Roman"/>
      <w:sz w:val="20"/>
      <w:szCs w:val="20"/>
    </w:rPr>
  </w:style>
  <w:style w:type="paragraph" w:styleId="af7">
    <w:name w:val="annotation text"/>
    <w:basedOn w:val="a1"/>
    <w:link w:val="af8"/>
    <w:uiPriority w:val="99"/>
    <w:unhideWhenUsed/>
    <w:rsid w:val="0043452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8">
    <w:name w:val="Текст примечания Знак"/>
    <w:basedOn w:val="a2"/>
    <w:link w:val="af7"/>
    <w:uiPriority w:val="99"/>
    <w:rsid w:val="0043452A"/>
    <w:rPr>
      <w:rFonts w:ascii="Calibri" w:eastAsia="Times New Roman" w:hAnsi="Calibri"/>
      <w:lang w:val="x-none" w:eastAsia="x-none"/>
    </w:rPr>
  </w:style>
  <w:style w:type="character" w:customStyle="1" w:styleId="13">
    <w:name w:val="Текст примечания Знак1"/>
    <w:uiPriority w:val="99"/>
    <w:rsid w:val="0043452A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43452A"/>
    <w:rPr>
      <w:rFonts w:cs="Times New Roman"/>
      <w:b/>
      <w:bCs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unhideWhenUsed/>
    <w:rsid w:val="0043452A"/>
    <w:rPr>
      <w:rFonts w:ascii="Times New Roman" w:hAnsi="Times New Roman"/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43452A"/>
    <w:rPr>
      <w:rFonts w:ascii="Calibri" w:eastAsia="Times New Roman" w:hAnsi="Calibri"/>
      <w:b/>
      <w:bCs/>
      <w:lang w:val="x-none" w:eastAsia="x-none"/>
    </w:rPr>
  </w:style>
  <w:style w:type="character" w:customStyle="1" w:styleId="14">
    <w:name w:val="Тема примечания Знак1"/>
    <w:uiPriority w:val="99"/>
    <w:rsid w:val="0043452A"/>
    <w:rPr>
      <w:rFonts w:cs="Times New Roman"/>
      <w:b/>
      <w:bCs/>
      <w:sz w:val="20"/>
      <w:szCs w:val="20"/>
    </w:rPr>
  </w:style>
  <w:style w:type="paragraph" w:styleId="25">
    <w:name w:val="Body Text Indent 2"/>
    <w:basedOn w:val="a1"/>
    <w:link w:val="26"/>
    <w:uiPriority w:val="99"/>
    <w:rsid w:val="0043452A"/>
    <w:pPr>
      <w:spacing w:after="120" w:line="480" w:lineRule="auto"/>
      <w:ind w:left="283"/>
    </w:pPr>
    <w:rPr>
      <w:rFonts w:eastAsia="Times New Roman" w:cs="Times New Roman"/>
      <w:lang w:val="x-none" w:eastAsia="x-none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43452A"/>
  </w:style>
  <w:style w:type="character" w:customStyle="1" w:styleId="afb">
    <w:name w:val="Цветовое выделение"/>
    <w:uiPriority w:val="99"/>
    <w:rsid w:val="0043452A"/>
    <w:rPr>
      <w:b/>
      <w:color w:val="26282F"/>
    </w:rPr>
  </w:style>
  <w:style w:type="character" w:customStyle="1" w:styleId="afc">
    <w:name w:val="Гипертекстовая ссылка"/>
    <w:uiPriority w:val="99"/>
    <w:rsid w:val="0043452A"/>
    <w:rPr>
      <w:b/>
      <w:color w:val="106BBE"/>
    </w:rPr>
  </w:style>
  <w:style w:type="character" w:customStyle="1" w:styleId="afd">
    <w:name w:val="Активная гипертекстовая ссылка"/>
    <w:uiPriority w:val="99"/>
    <w:rsid w:val="0043452A"/>
    <w:rPr>
      <w:b/>
      <w:color w:val="106BBE"/>
      <w:u w:val="single"/>
    </w:rPr>
  </w:style>
  <w:style w:type="paragraph" w:customStyle="1" w:styleId="afe">
    <w:name w:val="Внимание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  <w:shd w:val="clear" w:color="auto" w:fill="F5F3DA"/>
    </w:rPr>
  </w:style>
  <w:style w:type="paragraph" w:customStyle="1" w:styleId="aff">
    <w:name w:val="Внимание: криминал!!"/>
    <w:basedOn w:val="afe"/>
    <w:next w:val="a1"/>
    <w:uiPriority w:val="99"/>
    <w:rsid w:val="0043452A"/>
  </w:style>
  <w:style w:type="paragraph" w:customStyle="1" w:styleId="aff0">
    <w:name w:val="Внимание: недобросовестность!"/>
    <w:basedOn w:val="afe"/>
    <w:next w:val="a1"/>
    <w:uiPriority w:val="99"/>
    <w:rsid w:val="0043452A"/>
  </w:style>
  <w:style w:type="character" w:customStyle="1" w:styleId="aff1">
    <w:name w:val="Выделение для Базового Поиска"/>
    <w:uiPriority w:val="99"/>
    <w:rsid w:val="0043452A"/>
    <w:rPr>
      <w:b/>
      <w:color w:val="0058A9"/>
    </w:rPr>
  </w:style>
  <w:style w:type="character" w:customStyle="1" w:styleId="aff2">
    <w:name w:val="Выделение для Базового Поиска (курсив)"/>
    <w:uiPriority w:val="99"/>
    <w:rsid w:val="0043452A"/>
    <w:rPr>
      <w:b/>
      <w:i/>
      <w:color w:val="0058A9"/>
    </w:rPr>
  </w:style>
  <w:style w:type="paragraph" w:customStyle="1" w:styleId="aff3">
    <w:name w:val="Дочерний элемент списк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  <w:color w:val="868381"/>
      <w:sz w:val="20"/>
      <w:szCs w:val="20"/>
    </w:rPr>
  </w:style>
  <w:style w:type="paragraph" w:customStyle="1" w:styleId="aff4">
    <w:name w:val="Основное меню (преемственное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5">
    <w:name w:val="Заголовок1"/>
    <w:basedOn w:val="aff4"/>
    <w:next w:val="a1"/>
    <w:uiPriority w:val="99"/>
    <w:rsid w:val="0043452A"/>
    <w:rPr>
      <w:b/>
      <w:bCs/>
      <w:color w:val="0058A9"/>
      <w:shd w:val="clear" w:color="auto" w:fill="ECE9D8"/>
    </w:rPr>
  </w:style>
  <w:style w:type="paragraph" w:customStyle="1" w:styleId="aff5">
    <w:name w:val="Заголовок группы контролов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b/>
      <w:bCs/>
      <w:color w:val="000000"/>
    </w:rPr>
  </w:style>
  <w:style w:type="paragraph" w:customStyle="1" w:styleId="aff6">
    <w:name w:val="Заголовок для информации об изменениях"/>
    <w:basedOn w:val="1"/>
    <w:next w:val="a1"/>
    <w:uiPriority w:val="99"/>
    <w:rsid w:val="0043452A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7">
    <w:name w:val="Заголовок распахивающейся части диалог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i/>
      <w:iCs/>
      <w:color w:val="000080"/>
      <w:sz w:val="22"/>
      <w:szCs w:val="22"/>
    </w:rPr>
  </w:style>
  <w:style w:type="character" w:customStyle="1" w:styleId="aff8">
    <w:name w:val="Заголовок своего сообщения"/>
    <w:uiPriority w:val="99"/>
    <w:rsid w:val="0043452A"/>
    <w:rPr>
      <w:b/>
      <w:color w:val="26282F"/>
    </w:rPr>
  </w:style>
  <w:style w:type="paragraph" w:customStyle="1" w:styleId="aff9">
    <w:name w:val="Заголовок статьи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eastAsia="Times New Roman" w:cs="Times New Roman"/>
    </w:rPr>
  </w:style>
  <w:style w:type="character" w:customStyle="1" w:styleId="affa">
    <w:name w:val="Заголовок чужого сообщения"/>
    <w:uiPriority w:val="99"/>
    <w:rsid w:val="0043452A"/>
    <w:rPr>
      <w:b/>
      <w:color w:val="FF0000"/>
    </w:rPr>
  </w:style>
  <w:style w:type="paragraph" w:customStyle="1" w:styleId="affb">
    <w:name w:val="Заголовок ЭР (левое окно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c">
    <w:name w:val="Заголовок ЭР (правое окно)"/>
    <w:basedOn w:val="affb"/>
    <w:next w:val="a1"/>
    <w:uiPriority w:val="99"/>
    <w:rsid w:val="0043452A"/>
    <w:pPr>
      <w:spacing w:after="0"/>
      <w:jc w:val="left"/>
    </w:pPr>
  </w:style>
  <w:style w:type="paragraph" w:customStyle="1" w:styleId="affd">
    <w:name w:val="Интерактивный заголовок"/>
    <w:basedOn w:val="15"/>
    <w:next w:val="a1"/>
    <w:uiPriority w:val="99"/>
    <w:rsid w:val="0043452A"/>
    <w:rPr>
      <w:u w:val="single"/>
    </w:rPr>
  </w:style>
  <w:style w:type="paragraph" w:customStyle="1" w:styleId="affe">
    <w:name w:val="Текст информации об изменениях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color w:val="353842"/>
      <w:sz w:val="18"/>
      <w:szCs w:val="18"/>
    </w:rPr>
  </w:style>
  <w:style w:type="paragraph" w:customStyle="1" w:styleId="afff">
    <w:name w:val="Информация об изменениях"/>
    <w:basedOn w:val="affe"/>
    <w:next w:val="a1"/>
    <w:uiPriority w:val="99"/>
    <w:rsid w:val="0043452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0">
    <w:name w:val="Текст (справка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1">
    <w:name w:val="Комментарий"/>
    <w:basedOn w:val="afff0"/>
    <w:next w:val="a1"/>
    <w:uiPriority w:val="99"/>
    <w:rsid w:val="0043452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Информация об изменениях документа"/>
    <w:basedOn w:val="afff1"/>
    <w:next w:val="a1"/>
    <w:uiPriority w:val="99"/>
    <w:rsid w:val="0043452A"/>
    <w:rPr>
      <w:i/>
      <w:iCs/>
    </w:rPr>
  </w:style>
  <w:style w:type="paragraph" w:customStyle="1" w:styleId="afff3">
    <w:name w:val="Текст (лев. подпись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4">
    <w:name w:val="Колонтитул (левый)"/>
    <w:basedOn w:val="afff3"/>
    <w:next w:val="a1"/>
    <w:uiPriority w:val="99"/>
    <w:rsid w:val="0043452A"/>
    <w:rPr>
      <w:sz w:val="14"/>
      <w:szCs w:val="14"/>
    </w:rPr>
  </w:style>
  <w:style w:type="paragraph" w:customStyle="1" w:styleId="afff5">
    <w:name w:val="Текст (прав. подпись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6">
    <w:name w:val="Колонтитул (правый)"/>
    <w:basedOn w:val="afff5"/>
    <w:next w:val="a1"/>
    <w:uiPriority w:val="99"/>
    <w:rsid w:val="0043452A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1"/>
    <w:uiPriority w:val="99"/>
    <w:rsid w:val="0043452A"/>
    <w:pPr>
      <w:jc w:val="left"/>
    </w:pPr>
    <w:rPr>
      <w:shd w:val="clear" w:color="auto" w:fill="FFDFE0"/>
    </w:rPr>
  </w:style>
  <w:style w:type="paragraph" w:customStyle="1" w:styleId="afff8">
    <w:name w:val="Куда обратиться?"/>
    <w:basedOn w:val="afe"/>
    <w:next w:val="a1"/>
    <w:uiPriority w:val="99"/>
    <w:rsid w:val="0043452A"/>
  </w:style>
  <w:style w:type="paragraph" w:customStyle="1" w:styleId="afff9">
    <w:name w:val="Моноширинный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character" w:customStyle="1" w:styleId="afffa">
    <w:name w:val="Найденные слова"/>
    <w:uiPriority w:val="99"/>
    <w:rsid w:val="0043452A"/>
    <w:rPr>
      <w:b/>
      <w:color w:val="26282F"/>
      <w:shd w:val="clear" w:color="auto" w:fill="FFF580"/>
    </w:rPr>
  </w:style>
  <w:style w:type="paragraph" w:customStyle="1" w:styleId="afffb">
    <w:name w:val="Напишите нам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eastAsia="Times New Roman" w:cs="Times New Roman"/>
      <w:sz w:val="20"/>
      <w:szCs w:val="20"/>
      <w:shd w:val="clear" w:color="auto" w:fill="EFFFAD"/>
    </w:rPr>
  </w:style>
  <w:style w:type="character" w:customStyle="1" w:styleId="afffc">
    <w:name w:val="Не вступил в силу"/>
    <w:uiPriority w:val="99"/>
    <w:rsid w:val="0043452A"/>
    <w:rPr>
      <w:b/>
      <w:color w:val="000000"/>
      <w:shd w:val="clear" w:color="auto" w:fill="D8EDE8"/>
    </w:rPr>
  </w:style>
  <w:style w:type="paragraph" w:customStyle="1" w:styleId="afffd">
    <w:name w:val="Необходимые документы"/>
    <w:basedOn w:val="afe"/>
    <w:next w:val="a1"/>
    <w:uiPriority w:val="99"/>
    <w:rsid w:val="0043452A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</w:rPr>
  </w:style>
  <w:style w:type="paragraph" w:customStyle="1" w:styleId="affff">
    <w:name w:val="Таблицы (моноширинный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f0">
    <w:name w:val="Оглавление"/>
    <w:basedOn w:val="affff"/>
    <w:next w:val="a1"/>
    <w:uiPriority w:val="99"/>
    <w:rsid w:val="0043452A"/>
    <w:pPr>
      <w:ind w:left="140"/>
    </w:pPr>
  </w:style>
  <w:style w:type="character" w:customStyle="1" w:styleId="affff1">
    <w:name w:val="Опечатки"/>
    <w:uiPriority w:val="99"/>
    <w:rsid w:val="0043452A"/>
    <w:rPr>
      <w:color w:val="FF0000"/>
    </w:rPr>
  </w:style>
  <w:style w:type="paragraph" w:customStyle="1" w:styleId="affff2">
    <w:name w:val="Переменная часть"/>
    <w:basedOn w:val="aff4"/>
    <w:next w:val="a1"/>
    <w:uiPriority w:val="99"/>
    <w:rsid w:val="0043452A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1"/>
    <w:uiPriority w:val="99"/>
    <w:rsid w:val="0043452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e"/>
    <w:next w:val="a1"/>
    <w:uiPriority w:val="99"/>
    <w:rsid w:val="0043452A"/>
    <w:rPr>
      <w:b/>
      <w:bCs/>
    </w:rPr>
  </w:style>
  <w:style w:type="paragraph" w:customStyle="1" w:styleId="affff5">
    <w:name w:val="Подчёркнуный текст"/>
    <w:basedOn w:val="a1"/>
    <w:next w:val="a1"/>
    <w:uiPriority w:val="99"/>
    <w:rsid w:val="0043452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6">
    <w:name w:val="Постоянная часть"/>
    <w:basedOn w:val="aff4"/>
    <w:next w:val="a1"/>
    <w:uiPriority w:val="99"/>
    <w:rsid w:val="0043452A"/>
    <w:rPr>
      <w:sz w:val="20"/>
      <w:szCs w:val="20"/>
    </w:rPr>
  </w:style>
  <w:style w:type="paragraph" w:customStyle="1" w:styleId="affff7">
    <w:name w:val="Прижатый влево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8">
    <w:name w:val="Пример."/>
    <w:basedOn w:val="afe"/>
    <w:next w:val="a1"/>
    <w:uiPriority w:val="99"/>
    <w:rsid w:val="0043452A"/>
  </w:style>
  <w:style w:type="paragraph" w:customStyle="1" w:styleId="affff9">
    <w:name w:val="Примечание."/>
    <w:basedOn w:val="afe"/>
    <w:next w:val="a1"/>
    <w:uiPriority w:val="99"/>
    <w:rsid w:val="0043452A"/>
  </w:style>
  <w:style w:type="character" w:customStyle="1" w:styleId="affffa">
    <w:name w:val="Продолжение ссылки"/>
    <w:uiPriority w:val="99"/>
    <w:rsid w:val="0043452A"/>
  </w:style>
  <w:style w:type="paragraph" w:customStyle="1" w:styleId="affffb">
    <w:name w:val="Словарная статья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eastAsia="Times New Roman" w:cs="Times New Roman"/>
    </w:rPr>
  </w:style>
  <w:style w:type="character" w:customStyle="1" w:styleId="affffc">
    <w:name w:val="Сравнение редакций"/>
    <w:uiPriority w:val="99"/>
    <w:rsid w:val="0043452A"/>
    <w:rPr>
      <w:b/>
      <w:color w:val="26282F"/>
    </w:rPr>
  </w:style>
  <w:style w:type="character" w:customStyle="1" w:styleId="affffd">
    <w:name w:val="Сравнение редакций. Добавленный фрагмент"/>
    <w:uiPriority w:val="99"/>
    <w:rsid w:val="0043452A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43452A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character" w:customStyle="1" w:styleId="afffff0">
    <w:name w:val="Ссылка на утративший силу документ"/>
    <w:uiPriority w:val="99"/>
    <w:rsid w:val="0043452A"/>
    <w:rPr>
      <w:b/>
      <w:color w:val="749232"/>
    </w:rPr>
  </w:style>
  <w:style w:type="paragraph" w:customStyle="1" w:styleId="afffff1">
    <w:name w:val="Текст в таблице"/>
    <w:basedOn w:val="afffe"/>
    <w:next w:val="a1"/>
    <w:uiPriority w:val="99"/>
    <w:rsid w:val="0043452A"/>
    <w:pPr>
      <w:ind w:firstLine="500"/>
    </w:pPr>
  </w:style>
  <w:style w:type="paragraph" w:customStyle="1" w:styleId="afffff2">
    <w:name w:val="Текст ЭР (см. также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f3">
    <w:name w:val="Технический комментарий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  <w:shd w:val="clear" w:color="auto" w:fill="FFFFA6"/>
    </w:rPr>
  </w:style>
  <w:style w:type="character" w:customStyle="1" w:styleId="afffff4">
    <w:name w:val="Утратил силу"/>
    <w:uiPriority w:val="99"/>
    <w:rsid w:val="0043452A"/>
    <w:rPr>
      <w:b/>
      <w:strike/>
      <w:color w:val="666600"/>
    </w:rPr>
  </w:style>
  <w:style w:type="paragraph" w:customStyle="1" w:styleId="afffff5">
    <w:name w:val="Формул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  <w:shd w:val="clear" w:color="auto" w:fill="F5F3DA"/>
    </w:rPr>
  </w:style>
  <w:style w:type="paragraph" w:customStyle="1" w:styleId="afffff6">
    <w:name w:val="Центрированный (таблица)"/>
    <w:basedOn w:val="afffe"/>
    <w:next w:val="a1"/>
    <w:uiPriority w:val="99"/>
    <w:rsid w:val="0043452A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paragraph" w:customStyle="1" w:styleId="Default">
    <w:name w:val="Default"/>
    <w:rsid w:val="0043452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ffff7">
    <w:name w:val="annotation reference"/>
    <w:uiPriority w:val="99"/>
    <w:unhideWhenUsed/>
    <w:rsid w:val="0043452A"/>
    <w:rPr>
      <w:rFonts w:cs="Times New Roman"/>
      <w:sz w:val="16"/>
    </w:rPr>
  </w:style>
  <w:style w:type="paragraph" w:styleId="41">
    <w:name w:val="toc 4"/>
    <w:basedOn w:val="a1"/>
    <w:next w:val="a1"/>
    <w:autoRedefine/>
    <w:uiPriority w:val="39"/>
    <w:rsid w:val="0043452A"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43452A"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43452A"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43452A"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43452A"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43452A"/>
    <w:pPr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table" w:styleId="afffff8">
    <w:name w:val="Table Grid"/>
    <w:basedOn w:val="a3"/>
    <w:uiPriority w:val="59"/>
    <w:rsid w:val="0043452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9">
    <w:name w:val="endnote text"/>
    <w:basedOn w:val="a1"/>
    <w:link w:val="afffffa"/>
    <w:uiPriority w:val="99"/>
    <w:unhideWhenUsed/>
    <w:rsid w:val="0043452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ffffa">
    <w:name w:val="Текст концевой сноски Знак"/>
    <w:basedOn w:val="a2"/>
    <w:link w:val="afffff9"/>
    <w:uiPriority w:val="99"/>
    <w:rsid w:val="0043452A"/>
    <w:rPr>
      <w:rFonts w:ascii="Calibri" w:eastAsia="Times New Roman" w:hAnsi="Calibri"/>
      <w:lang w:val="x-none" w:eastAsia="x-none"/>
    </w:rPr>
  </w:style>
  <w:style w:type="character" w:styleId="afffffb">
    <w:name w:val="endnote reference"/>
    <w:uiPriority w:val="99"/>
    <w:unhideWhenUsed/>
    <w:rsid w:val="0043452A"/>
    <w:rPr>
      <w:rFonts w:cs="Times New Roman"/>
      <w:vertAlign w:val="superscript"/>
    </w:rPr>
  </w:style>
  <w:style w:type="paragraph" w:customStyle="1" w:styleId="pboth">
    <w:name w:val="pboth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WW8Num1z0">
    <w:name w:val="WW8Num1z0"/>
    <w:rsid w:val="0043452A"/>
  </w:style>
  <w:style w:type="character" w:customStyle="1" w:styleId="WW8Num1z1">
    <w:name w:val="WW8Num1z1"/>
    <w:rsid w:val="0043452A"/>
  </w:style>
  <w:style w:type="character" w:customStyle="1" w:styleId="WW8Num1z2">
    <w:name w:val="WW8Num1z2"/>
    <w:rsid w:val="0043452A"/>
  </w:style>
  <w:style w:type="character" w:customStyle="1" w:styleId="WW8Num1z3">
    <w:name w:val="WW8Num1z3"/>
    <w:rsid w:val="0043452A"/>
  </w:style>
  <w:style w:type="character" w:customStyle="1" w:styleId="WW8Num1z4">
    <w:name w:val="WW8Num1z4"/>
    <w:rsid w:val="0043452A"/>
  </w:style>
  <w:style w:type="character" w:customStyle="1" w:styleId="WW8Num1z5">
    <w:name w:val="WW8Num1z5"/>
    <w:rsid w:val="0043452A"/>
  </w:style>
  <w:style w:type="character" w:customStyle="1" w:styleId="WW8Num1z6">
    <w:name w:val="WW8Num1z6"/>
    <w:rsid w:val="0043452A"/>
  </w:style>
  <w:style w:type="character" w:customStyle="1" w:styleId="WW8Num1z7">
    <w:name w:val="WW8Num1z7"/>
    <w:rsid w:val="0043452A"/>
  </w:style>
  <w:style w:type="character" w:customStyle="1" w:styleId="WW8Num1z8">
    <w:name w:val="WW8Num1z8"/>
    <w:rsid w:val="0043452A"/>
  </w:style>
  <w:style w:type="character" w:customStyle="1" w:styleId="WW8Num2z0">
    <w:name w:val="WW8Num2z0"/>
    <w:rsid w:val="0043452A"/>
  </w:style>
  <w:style w:type="character" w:customStyle="1" w:styleId="WW8Num2z1">
    <w:name w:val="WW8Num2z1"/>
    <w:rsid w:val="0043452A"/>
  </w:style>
  <w:style w:type="character" w:customStyle="1" w:styleId="WW8Num2z2">
    <w:name w:val="WW8Num2z2"/>
    <w:rsid w:val="0043452A"/>
  </w:style>
  <w:style w:type="character" w:customStyle="1" w:styleId="WW8Num2z3">
    <w:name w:val="WW8Num2z3"/>
    <w:rsid w:val="0043452A"/>
  </w:style>
  <w:style w:type="character" w:customStyle="1" w:styleId="WW8Num2z4">
    <w:name w:val="WW8Num2z4"/>
    <w:rsid w:val="0043452A"/>
  </w:style>
  <w:style w:type="character" w:customStyle="1" w:styleId="WW8Num2z5">
    <w:name w:val="WW8Num2z5"/>
    <w:rsid w:val="0043452A"/>
  </w:style>
  <w:style w:type="character" w:customStyle="1" w:styleId="WW8Num2z6">
    <w:name w:val="WW8Num2z6"/>
    <w:rsid w:val="0043452A"/>
  </w:style>
  <w:style w:type="character" w:customStyle="1" w:styleId="WW8Num2z7">
    <w:name w:val="WW8Num2z7"/>
    <w:rsid w:val="0043452A"/>
  </w:style>
  <w:style w:type="character" w:customStyle="1" w:styleId="WW8Num2z8">
    <w:name w:val="WW8Num2z8"/>
    <w:rsid w:val="0043452A"/>
  </w:style>
  <w:style w:type="character" w:customStyle="1" w:styleId="WW8Num3z0">
    <w:name w:val="WW8Num3z0"/>
    <w:rsid w:val="0043452A"/>
    <w:rPr>
      <w:bCs/>
      <w:sz w:val="28"/>
      <w:szCs w:val="28"/>
    </w:rPr>
  </w:style>
  <w:style w:type="character" w:customStyle="1" w:styleId="WW8Num3z1">
    <w:name w:val="WW8Num3z1"/>
    <w:rsid w:val="0043452A"/>
  </w:style>
  <w:style w:type="character" w:customStyle="1" w:styleId="WW8Num3z2">
    <w:name w:val="WW8Num3z2"/>
    <w:rsid w:val="0043452A"/>
  </w:style>
  <w:style w:type="character" w:customStyle="1" w:styleId="WW8Num3z3">
    <w:name w:val="WW8Num3z3"/>
    <w:rsid w:val="0043452A"/>
  </w:style>
  <w:style w:type="character" w:customStyle="1" w:styleId="WW8Num3z4">
    <w:name w:val="WW8Num3z4"/>
    <w:rsid w:val="0043452A"/>
  </w:style>
  <w:style w:type="character" w:customStyle="1" w:styleId="WW8Num3z5">
    <w:name w:val="WW8Num3z5"/>
    <w:rsid w:val="0043452A"/>
  </w:style>
  <w:style w:type="character" w:customStyle="1" w:styleId="WW8Num3z6">
    <w:name w:val="WW8Num3z6"/>
    <w:rsid w:val="0043452A"/>
  </w:style>
  <w:style w:type="character" w:customStyle="1" w:styleId="WW8Num3z7">
    <w:name w:val="WW8Num3z7"/>
    <w:rsid w:val="0043452A"/>
  </w:style>
  <w:style w:type="character" w:customStyle="1" w:styleId="WW8Num3z8">
    <w:name w:val="WW8Num3z8"/>
    <w:rsid w:val="0043452A"/>
  </w:style>
  <w:style w:type="character" w:customStyle="1" w:styleId="16">
    <w:name w:val="Основной шрифт абзаца1"/>
    <w:rsid w:val="0043452A"/>
  </w:style>
  <w:style w:type="character" w:customStyle="1" w:styleId="afffffc">
    <w:name w:val="Символ сноски"/>
    <w:rsid w:val="0043452A"/>
    <w:rPr>
      <w:vertAlign w:val="superscript"/>
    </w:rPr>
  </w:style>
  <w:style w:type="paragraph" w:customStyle="1" w:styleId="afffffd">
    <w:basedOn w:val="a1"/>
    <w:next w:val="a5"/>
    <w:uiPriority w:val="10"/>
    <w:qFormat/>
    <w:rsid w:val="0043452A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fffe">
    <w:name w:val="List"/>
    <w:basedOn w:val="a5"/>
    <w:uiPriority w:val="99"/>
    <w:rsid w:val="0043452A"/>
    <w:pPr>
      <w:suppressAutoHyphens/>
      <w:spacing w:after="120"/>
    </w:pPr>
    <w:rPr>
      <w:rFonts w:cs="Mangal"/>
      <w:lang w:val="ru-RU" w:eastAsia="ar-SA"/>
    </w:rPr>
  </w:style>
  <w:style w:type="paragraph" w:customStyle="1" w:styleId="17">
    <w:name w:val="Название1"/>
    <w:basedOn w:val="a1"/>
    <w:rsid w:val="0043452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18">
    <w:name w:val="Указатель1"/>
    <w:basedOn w:val="a1"/>
    <w:rsid w:val="0043452A"/>
    <w:pPr>
      <w:suppressLineNumbers/>
      <w:suppressAutoHyphens/>
    </w:pPr>
    <w:rPr>
      <w:rFonts w:eastAsia="Times New Roman" w:cs="Mangal"/>
      <w:lang w:eastAsia="ar-SA"/>
    </w:rPr>
  </w:style>
  <w:style w:type="paragraph" w:customStyle="1" w:styleId="210">
    <w:name w:val="Список 21"/>
    <w:basedOn w:val="a1"/>
    <w:rsid w:val="0043452A"/>
    <w:pPr>
      <w:suppressAutoHyphens/>
      <w:ind w:left="566" w:hanging="283"/>
    </w:pPr>
    <w:rPr>
      <w:rFonts w:eastAsia="Times New Roman" w:cs="Times New Roman"/>
      <w:lang w:eastAsia="ar-SA"/>
    </w:rPr>
  </w:style>
  <w:style w:type="paragraph" w:customStyle="1" w:styleId="211">
    <w:name w:val="Основной текст с отступом 21"/>
    <w:basedOn w:val="a1"/>
    <w:rsid w:val="0043452A"/>
    <w:pPr>
      <w:suppressAutoHyphens/>
      <w:spacing w:after="120" w:line="480" w:lineRule="auto"/>
      <w:ind w:left="283"/>
    </w:pPr>
    <w:rPr>
      <w:rFonts w:eastAsia="Times New Roman" w:cs="Times New Roman"/>
      <w:lang w:eastAsia="ar-SA"/>
    </w:rPr>
  </w:style>
  <w:style w:type="paragraph" w:customStyle="1" w:styleId="212">
    <w:name w:val="Основной текст 21"/>
    <w:basedOn w:val="a1"/>
    <w:rsid w:val="0043452A"/>
    <w:pPr>
      <w:suppressAutoHyphens/>
      <w:spacing w:after="120" w:line="480" w:lineRule="auto"/>
    </w:pPr>
    <w:rPr>
      <w:rFonts w:eastAsia="Times New Roman" w:cs="Times New Roman"/>
      <w:lang w:eastAsia="ar-SA"/>
    </w:rPr>
  </w:style>
  <w:style w:type="paragraph" w:customStyle="1" w:styleId="27">
    <w:name w:val="Знак2"/>
    <w:basedOn w:val="a1"/>
    <w:rsid w:val="0043452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f">
    <w:name w:val="Содержимое таблицы"/>
    <w:basedOn w:val="a1"/>
    <w:rsid w:val="0043452A"/>
    <w:pPr>
      <w:suppressLineNumbers/>
      <w:suppressAutoHyphens/>
    </w:pPr>
    <w:rPr>
      <w:rFonts w:eastAsia="Times New Roman" w:cs="Times New Roman"/>
      <w:lang w:eastAsia="ar-SA"/>
    </w:rPr>
  </w:style>
  <w:style w:type="paragraph" w:customStyle="1" w:styleId="affffff0">
    <w:name w:val="Заголовок таблицы"/>
    <w:basedOn w:val="affffff"/>
    <w:rsid w:val="0043452A"/>
    <w:pPr>
      <w:jc w:val="center"/>
    </w:pPr>
    <w:rPr>
      <w:b/>
      <w:bCs/>
    </w:rPr>
  </w:style>
  <w:style w:type="paragraph" w:customStyle="1" w:styleId="affffff1">
    <w:name w:val="Содержимое врезки"/>
    <w:basedOn w:val="a5"/>
    <w:rsid w:val="0043452A"/>
    <w:pPr>
      <w:suppressAutoHyphens/>
      <w:spacing w:after="120"/>
    </w:pPr>
    <w:rPr>
      <w:lang w:val="ru-RU" w:eastAsia="ar-SA"/>
    </w:rPr>
  </w:style>
  <w:style w:type="character" w:styleId="affffff2">
    <w:name w:val="Strong"/>
    <w:uiPriority w:val="22"/>
    <w:qFormat/>
    <w:rsid w:val="0043452A"/>
    <w:rPr>
      <w:b/>
      <w:bCs/>
    </w:rPr>
  </w:style>
  <w:style w:type="character" w:customStyle="1" w:styleId="af1">
    <w:name w:val="Абзац списка Знак"/>
    <w:aliases w:val="Содержание. 2 уровень Знак"/>
    <w:link w:val="af0"/>
    <w:uiPriority w:val="34"/>
    <w:locked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FontStyle68">
    <w:name w:val="Font Style68"/>
    <w:rsid w:val="0043452A"/>
  </w:style>
  <w:style w:type="character" w:customStyle="1" w:styleId="FontStyle66">
    <w:name w:val="Font Style66"/>
    <w:rsid w:val="0043452A"/>
  </w:style>
  <w:style w:type="paragraph" w:customStyle="1" w:styleId="Style13">
    <w:name w:val="Style13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customStyle="1" w:styleId="Style32">
    <w:name w:val="Style32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customStyle="1" w:styleId="Style27">
    <w:name w:val="Style27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styleId="affffff3">
    <w:name w:val="No Spacing"/>
    <w:link w:val="affffff4"/>
    <w:uiPriority w:val="1"/>
    <w:qFormat/>
    <w:rsid w:val="0043452A"/>
    <w:rPr>
      <w:rFonts w:ascii="Calibri" w:eastAsia="Times New Roman" w:hAnsi="Calibri"/>
      <w:sz w:val="22"/>
      <w:szCs w:val="22"/>
      <w:lang w:eastAsia="ru-RU"/>
    </w:rPr>
  </w:style>
  <w:style w:type="character" w:customStyle="1" w:styleId="b-serplistiteminfodomain">
    <w:name w:val="b-serp__list_item_info_domain"/>
    <w:rsid w:val="0043452A"/>
  </w:style>
  <w:style w:type="paragraph" w:styleId="affffff5">
    <w:name w:val="Title"/>
    <w:basedOn w:val="a1"/>
    <w:link w:val="affffff6"/>
    <w:qFormat/>
    <w:rsid w:val="0043452A"/>
    <w:pPr>
      <w:jc w:val="center"/>
    </w:pPr>
    <w:rPr>
      <w:rFonts w:eastAsia="Times New Roman" w:cs="Times New Roman"/>
      <w:b/>
      <w:bCs/>
    </w:rPr>
  </w:style>
  <w:style w:type="character" w:customStyle="1" w:styleId="affffff6">
    <w:name w:val="Название Знак"/>
    <w:basedOn w:val="a2"/>
    <w:link w:val="affffff5"/>
    <w:rsid w:val="0043452A"/>
    <w:rPr>
      <w:rFonts w:eastAsia="Times New Roman"/>
      <w:b/>
      <w:bCs/>
      <w:sz w:val="24"/>
      <w:szCs w:val="24"/>
      <w:lang w:eastAsia="ru-RU"/>
    </w:rPr>
  </w:style>
  <w:style w:type="paragraph" w:styleId="affffff7">
    <w:name w:val="Subtitle"/>
    <w:basedOn w:val="a1"/>
    <w:next w:val="a1"/>
    <w:link w:val="affffff8"/>
    <w:qFormat/>
    <w:rsid w:val="0043452A"/>
    <w:pPr>
      <w:spacing w:after="60" w:line="276" w:lineRule="auto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ffffff8">
    <w:name w:val="Подзаголовок Знак"/>
    <w:basedOn w:val="a2"/>
    <w:link w:val="affffff7"/>
    <w:rsid w:val="0043452A"/>
    <w:rPr>
      <w:rFonts w:ascii="Cambria" w:eastAsia="Times New Roman" w:hAnsi="Cambria"/>
      <w:sz w:val="24"/>
      <w:szCs w:val="24"/>
      <w:lang w:eastAsia="ru-RU"/>
    </w:rPr>
  </w:style>
  <w:style w:type="character" w:styleId="affffff9">
    <w:name w:val="Subtle Emphasis"/>
    <w:uiPriority w:val="19"/>
    <w:qFormat/>
    <w:rsid w:val="0043452A"/>
    <w:rPr>
      <w:i/>
      <w:iCs/>
      <w:color w:val="808080"/>
    </w:rPr>
  </w:style>
  <w:style w:type="paragraph" w:customStyle="1" w:styleId="19">
    <w:name w:val="Стиль1"/>
    <w:basedOn w:val="a1"/>
    <w:link w:val="1a"/>
    <w:qFormat/>
    <w:rsid w:val="0043452A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1a">
    <w:name w:val="Стиль1 Знак"/>
    <w:link w:val="19"/>
    <w:rsid w:val="0043452A"/>
    <w:rPr>
      <w:rFonts w:ascii="Calibri" w:eastAsia="Times New Roman" w:hAnsi="Calibri"/>
      <w:sz w:val="22"/>
      <w:szCs w:val="22"/>
      <w:lang w:eastAsia="ru-RU"/>
    </w:rPr>
  </w:style>
  <w:style w:type="paragraph" w:customStyle="1" w:styleId="affffffa">
    <w:name w:val="Стиль"/>
    <w:rsid w:val="0043452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rsid w:val="0043452A"/>
    <w:pPr>
      <w:widowControl w:val="0"/>
      <w:snapToGrid w:val="0"/>
      <w:spacing w:line="360" w:lineRule="auto"/>
      <w:ind w:left="2240" w:hanging="2180"/>
      <w:jc w:val="both"/>
    </w:pPr>
    <w:rPr>
      <w:rFonts w:eastAsia="Calibri"/>
      <w:sz w:val="24"/>
      <w:lang w:eastAsia="ru-RU"/>
    </w:rPr>
  </w:style>
  <w:style w:type="numbering" w:customStyle="1" w:styleId="112">
    <w:name w:val="Нет списка11"/>
    <w:next w:val="a4"/>
    <w:uiPriority w:val="99"/>
    <w:semiHidden/>
    <w:unhideWhenUsed/>
    <w:rsid w:val="0043452A"/>
  </w:style>
  <w:style w:type="paragraph" w:customStyle="1" w:styleId="Body1">
    <w:name w:val="Body 1"/>
    <w:rsid w:val="0043452A"/>
    <w:rPr>
      <w:rFonts w:ascii="Helvetica" w:eastAsia="Arial Unicode MS" w:hAnsi="Helvetica"/>
      <w:color w:val="000000"/>
      <w:sz w:val="24"/>
      <w:lang w:eastAsia="ru-RU"/>
    </w:rPr>
  </w:style>
  <w:style w:type="paragraph" w:customStyle="1" w:styleId="a">
    <w:name w:val="С числами"/>
    <w:rsid w:val="0043452A"/>
    <w:pPr>
      <w:numPr>
        <w:numId w:val="1"/>
      </w:numPr>
    </w:pPr>
    <w:rPr>
      <w:rFonts w:eastAsia="Times New Roman"/>
      <w:lang w:eastAsia="ru-RU"/>
    </w:rPr>
  </w:style>
  <w:style w:type="character" w:customStyle="1" w:styleId="affffff4">
    <w:name w:val="Без интервала Знак"/>
    <w:link w:val="affffff3"/>
    <w:uiPriority w:val="1"/>
    <w:rsid w:val="0043452A"/>
    <w:rPr>
      <w:rFonts w:ascii="Calibri" w:eastAsia="Times New Roman" w:hAnsi="Calibri"/>
      <w:sz w:val="22"/>
      <w:szCs w:val="22"/>
      <w:lang w:eastAsia="ru-RU"/>
    </w:rPr>
  </w:style>
  <w:style w:type="paragraph" w:styleId="affffffb">
    <w:name w:val="Body Text Indent"/>
    <w:basedOn w:val="a1"/>
    <w:link w:val="affffffc"/>
    <w:uiPriority w:val="99"/>
    <w:unhideWhenUsed/>
    <w:rsid w:val="0043452A"/>
    <w:pPr>
      <w:spacing w:after="120"/>
      <w:ind w:left="283"/>
    </w:pPr>
    <w:rPr>
      <w:rFonts w:eastAsia="Times New Roman" w:cs="Times New Roman"/>
      <w:lang w:val="x-none" w:eastAsia="x-none"/>
    </w:rPr>
  </w:style>
  <w:style w:type="character" w:customStyle="1" w:styleId="affffffc">
    <w:name w:val="Основной текст с отступом Знак"/>
    <w:basedOn w:val="a2"/>
    <w:link w:val="affffffb"/>
    <w:uiPriority w:val="99"/>
    <w:rsid w:val="0043452A"/>
    <w:rPr>
      <w:rFonts w:eastAsia="Times New Roman"/>
      <w:sz w:val="24"/>
      <w:szCs w:val="24"/>
      <w:lang w:val="x-none" w:eastAsia="x-none"/>
    </w:rPr>
  </w:style>
  <w:style w:type="paragraph" w:styleId="affffffd">
    <w:name w:val="TOC Heading"/>
    <w:basedOn w:val="1"/>
    <w:next w:val="a1"/>
    <w:uiPriority w:val="39"/>
    <w:qFormat/>
    <w:rsid w:val="0043452A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numbering" w:customStyle="1" w:styleId="28">
    <w:name w:val="Нет списка2"/>
    <w:next w:val="a4"/>
    <w:semiHidden/>
    <w:rsid w:val="0043452A"/>
  </w:style>
  <w:style w:type="character" w:customStyle="1" w:styleId="120">
    <w:name w:val="Знак Знак12"/>
    <w:rsid w:val="0043452A"/>
    <w:rPr>
      <w:rFonts w:ascii="Arial" w:hAnsi="Arial" w:cs="Times New Roman"/>
      <w:b/>
      <w:bCs w:val="0"/>
      <w:kern w:val="1"/>
      <w:sz w:val="32"/>
      <w:szCs w:val="32"/>
    </w:rPr>
  </w:style>
  <w:style w:type="character" w:customStyle="1" w:styleId="113">
    <w:name w:val="Знак Знак11"/>
    <w:rsid w:val="0043452A"/>
    <w:rPr>
      <w:rFonts w:ascii="Arial" w:hAnsi="Arial" w:cs="Times New Roman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43452A"/>
    <w:rPr>
      <w:rFonts w:ascii="Arial" w:hAnsi="Arial" w:cs="Times New Roman"/>
      <w:b/>
      <w:bCs w:val="0"/>
      <w:sz w:val="26"/>
      <w:szCs w:val="26"/>
    </w:rPr>
  </w:style>
  <w:style w:type="character" w:customStyle="1" w:styleId="92">
    <w:name w:val="Знак Знак9"/>
    <w:rsid w:val="0043452A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82">
    <w:name w:val="Знак Знак8"/>
    <w:rsid w:val="0043452A"/>
    <w:rPr>
      <w:rFonts w:ascii="Times New Roman" w:hAnsi="Times New Roman" w:cs="Times New Roman"/>
      <w:sz w:val="24"/>
      <w:szCs w:val="24"/>
    </w:rPr>
  </w:style>
  <w:style w:type="character" w:customStyle="1" w:styleId="72">
    <w:name w:val="Знак Знак7"/>
    <w:rsid w:val="0043452A"/>
    <w:rPr>
      <w:rFonts w:ascii="Times New Roman" w:hAnsi="Times New Roman" w:cs="Times New Roman"/>
      <w:sz w:val="24"/>
      <w:szCs w:val="24"/>
    </w:rPr>
  </w:style>
  <w:style w:type="character" w:customStyle="1" w:styleId="62">
    <w:name w:val="Знак Знак6"/>
    <w:rsid w:val="0043452A"/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52">
    <w:name w:val="Знак Знак5"/>
    <w:rsid w:val="0043452A"/>
    <w:rPr>
      <w:rFonts w:ascii="Segoe UI" w:hAnsi="Segoe UI" w:cs="Times New Roman"/>
      <w:sz w:val="18"/>
      <w:szCs w:val="18"/>
    </w:rPr>
  </w:style>
  <w:style w:type="character" w:customStyle="1" w:styleId="42">
    <w:name w:val="Знак Знак4"/>
    <w:rsid w:val="0043452A"/>
    <w:rPr>
      <w:rFonts w:ascii="Times New Roman" w:hAnsi="Times New Roman" w:cs="Times New Roman"/>
      <w:sz w:val="24"/>
      <w:szCs w:val="24"/>
    </w:rPr>
  </w:style>
  <w:style w:type="character" w:customStyle="1" w:styleId="32">
    <w:name w:val="Знак Знак3"/>
    <w:rsid w:val="0043452A"/>
    <w:rPr>
      <w:rFonts w:cs="Times New Roman"/>
      <w:sz w:val="20"/>
      <w:szCs w:val="20"/>
    </w:rPr>
  </w:style>
  <w:style w:type="character" w:customStyle="1" w:styleId="29">
    <w:name w:val="Знак Знак2"/>
    <w:rsid w:val="0043452A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1b">
    <w:name w:val="Знак Знак1"/>
    <w:rsid w:val="0043452A"/>
    <w:rPr>
      <w:rFonts w:ascii="Times New Roman" w:hAnsi="Times New Roman" w:cs="Times New Roman"/>
      <w:sz w:val="24"/>
      <w:szCs w:val="24"/>
    </w:rPr>
  </w:style>
  <w:style w:type="character" w:customStyle="1" w:styleId="affffffe">
    <w:name w:val="Знак Знак"/>
    <w:rsid w:val="0043452A"/>
    <w:rPr>
      <w:rFonts w:cs="Times New Roman"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43452A"/>
  </w:style>
  <w:style w:type="table" w:customStyle="1" w:styleId="1c">
    <w:name w:val="Сетка таблицы1"/>
    <w:basedOn w:val="a3"/>
    <w:next w:val="afffff8"/>
    <w:uiPriority w:val="5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3">
    <w:name w:val="Средняя сетка 21"/>
    <w:uiPriority w:val="1"/>
    <w:qFormat/>
    <w:rsid w:val="0043452A"/>
    <w:pPr>
      <w:widowControl w:val="0"/>
      <w:overflowPunct w:val="0"/>
      <w:adjustRightInd w:val="0"/>
    </w:pPr>
    <w:rPr>
      <w:rFonts w:eastAsia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a"/>
    <w:rsid w:val="0043452A"/>
    <w:rPr>
      <w:sz w:val="26"/>
      <w:szCs w:val="26"/>
      <w:shd w:val="clear" w:color="auto" w:fill="FFFFFF"/>
    </w:rPr>
  </w:style>
  <w:style w:type="paragraph" w:customStyle="1" w:styleId="2a">
    <w:name w:val="Основной текст2"/>
    <w:basedOn w:val="a1"/>
    <w:link w:val="Bodytext"/>
    <w:rsid w:val="0043452A"/>
    <w:pPr>
      <w:shd w:val="clear" w:color="auto" w:fill="FFFFFF"/>
      <w:spacing w:before="360" w:line="475" w:lineRule="exact"/>
      <w:ind w:hanging="360"/>
      <w:jc w:val="both"/>
    </w:pPr>
    <w:rPr>
      <w:rFonts w:cs="Times New Roman"/>
      <w:sz w:val="26"/>
      <w:szCs w:val="26"/>
      <w:lang w:eastAsia="en-US"/>
    </w:rPr>
  </w:style>
  <w:style w:type="character" w:customStyle="1" w:styleId="FontStyle12">
    <w:name w:val="Font Style12"/>
    <w:uiPriority w:val="99"/>
    <w:rsid w:val="0043452A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43452A"/>
    <w:pPr>
      <w:widowControl w:val="0"/>
      <w:autoSpaceDE w:val="0"/>
      <w:autoSpaceDN w:val="0"/>
      <w:adjustRightInd w:val="0"/>
      <w:spacing w:line="235" w:lineRule="exact"/>
      <w:ind w:hanging="312"/>
    </w:pPr>
    <w:rPr>
      <w:rFonts w:ascii="Franklin Gothic Book" w:eastAsia="Times New Roman" w:hAnsi="Franklin Gothic Book" w:cs="Times New Roman"/>
    </w:rPr>
  </w:style>
  <w:style w:type="paragraph" w:customStyle="1" w:styleId="1d">
    <w:name w:val="Абзац списка1"/>
    <w:basedOn w:val="a1"/>
    <w:rsid w:val="0043452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lk3">
    <w:name w:val="blk3"/>
    <w:rsid w:val="0043452A"/>
    <w:rPr>
      <w:vanish w:val="0"/>
      <w:webHidden w:val="0"/>
      <w:specVanish w:val="0"/>
    </w:rPr>
  </w:style>
  <w:style w:type="character" w:customStyle="1" w:styleId="275pt">
    <w:name w:val="Основной текст (2) + 7.5 pt;Курсив"/>
    <w:rsid w:val="0043452A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styleId="afffffff">
    <w:name w:val="FollowedHyperlink"/>
    <w:unhideWhenUsed/>
    <w:rsid w:val="0043452A"/>
    <w:rPr>
      <w:color w:val="800080"/>
      <w:u w:val="single"/>
    </w:rPr>
  </w:style>
  <w:style w:type="paragraph" w:styleId="afffffff0">
    <w:name w:val="Revision"/>
    <w:hidden/>
    <w:uiPriority w:val="99"/>
    <w:semiHidden/>
    <w:rsid w:val="0043452A"/>
    <w:rPr>
      <w:rFonts w:ascii="Calibri" w:eastAsia="Times New Roman" w:hAnsi="Calibri"/>
      <w:sz w:val="22"/>
      <w:szCs w:val="22"/>
      <w:lang w:eastAsia="ru-RU"/>
    </w:rPr>
  </w:style>
  <w:style w:type="numbering" w:customStyle="1" w:styleId="43">
    <w:name w:val="Нет списка4"/>
    <w:next w:val="a4"/>
    <w:semiHidden/>
    <w:rsid w:val="0043452A"/>
  </w:style>
  <w:style w:type="paragraph" w:customStyle="1" w:styleId="2b">
    <w:name w:val="Абзац списка2"/>
    <w:basedOn w:val="a1"/>
    <w:rsid w:val="0043452A"/>
    <w:pPr>
      <w:spacing w:before="120" w:after="120"/>
      <w:ind w:left="708"/>
    </w:pPr>
    <w:rPr>
      <w:rFonts w:eastAsia="Calibri" w:cs="Times New Roman"/>
    </w:rPr>
  </w:style>
  <w:style w:type="character" w:customStyle="1" w:styleId="1e">
    <w:name w:val="Неразрешенное упоминание1"/>
    <w:semiHidden/>
    <w:rsid w:val="0043452A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rsid w:val="0043452A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rsid w:val="0043452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table" w:customStyle="1" w:styleId="2c">
    <w:name w:val="Сетка таблицы2"/>
    <w:basedOn w:val="a3"/>
    <w:next w:val="afffff8"/>
    <w:locked/>
    <w:rsid w:val="0043452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бычный (веб) Знак"/>
    <w:aliases w:val="Обычный (Web) Знак"/>
    <w:link w:val="aa"/>
    <w:uiPriority w:val="99"/>
    <w:locked/>
    <w:rsid w:val="0043452A"/>
    <w:rPr>
      <w:rFonts w:eastAsia="Times New Roman"/>
      <w:sz w:val="24"/>
      <w:szCs w:val="24"/>
      <w:lang w:val="en-US" w:eastAsia="nl-NL"/>
    </w:rPr>
  </w:style>
  <w:style w:type="character" w:customStyle="1" w:styleId="Footnote49ptBoldNotItalic">
    <w:name w:val="Footnote (4) + 9 pt;Bold;Not Italic"/>
    <w:rsid w:val="0043452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8">
    <w:name w:val="Body text (8)_"/>
    <w:link w:val="Bodytext80"/>
    <w:rsid w:val="0043452A"/>
    <w:rPr>
      <w:i/>
      <w:iCs/>
      <w:shd w:val="clear" w:color="auto" w:fill="FFFFFF"/>
    </w:rPr>
  </w:style>
  <w:style w:type="character" w:customStyle="1" w:styleId="Bodytext12">
    <w:name w:val="Body text (12)_"/>
    <w:link w:val="Bodytext120"/>
    <w:rsid w:val="0043452A"/>
    <w:rPr>
      <w:sz w:val="23"/>
      <w:szCs w:val="23"/>
      <w:shd w:val="clear" w:color="auto" w:fill="FFFFFF"/>
    </w:rPr>
  </w:style>
  <w:style w:type="character" w:customStyle="1" w:styleId="Bodytext1211pt">
    <w:name w:val="Body text (12) + 11 pt"/>
    <w:rsid w:val="0043452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Italic">
    <w:name w:val="Body text (12) + 11 pt;Italic"/>
    <w:rsid w:val="004345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4345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212ptBoldItalic">
    <w:name w:val="Body text (12) + 12 pt;Bold;Italic"/>
    <w:rsid w:val="0043452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2">
    <w:name w:val="Heading #3 (2)_"/>
    <w:link w:val="Heading320"/>
    <w:rsid w:val="0043452A"/>
    <w:rPr>
      <w:shd w:val="clear" w:color="auto" w:fill="FFFFFF"/>
    </w:rPr>
  </w:style>
  <w:style w:type="character" w:customStyle="1" w:styleId="Bodytext10">
    <w:name w:val="Body text (10)"/>
    <w:rsid w:val="00434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a1"/>
    <w:link w:val="Bodytext8"/>
    <w:rsid w:val="0043452A"/>
    <w:pPr>
      <w:widowControl w:val="0"/>
      <w:shd w:val="clear" w:color="auto" w:fill="FFFFFF"/>
      <w:spacing w:line="490" w:lineRule="exact"/>
      <w:ind w:hanging="1840"/>
    </w:pPr>
    <w:rPr>
      <w:rFonts w:cs="Times New Roman"/>
      <w:i/>
      <w:iCs/>
      <w:sz w:val="20"/>
      <w:szCs w:val="20"/>
      <w:lang w:eastAsia="en-US"/>
    </w:rPr>
  </w:style>
  <w:style w:type="paragraph" w:customStyle="1" w:styleId="Bodytext120">
    <w:name w:val="Body text (12)"/>
    <w:basedOn w:val="a1"/>
    <w:link w:val="Bodytext12"/>
    <w:rsid w:val="0043452A"/>
    <w:pPr>
      <w:widowControl w:val="0"/>
      <w:shd w:val="clear" w:color="auto" w:fill="FFFFFF"/>
      <w:spacing w:line="274" w:lineRule="exact"/>
      <w:ind w:hanging="740"/>
      <w:jc w:val="both"/>
    </w:pPr>
    <w:rPr>
      <w:rFonts w:cs="Times New Roman"/>
      <w:sz w:val="23"/>
      <w:szCs w:val="23"/>
      <w:lang w:eastAsia="en-US"/>
    </w:rPr>
  </w:style>
  <w:style w:type="paragraph" w:customStyle="1" w:styleId="Heading320">
    <w:name w:val="Heading #3 (2)"/>
    <w:basedOn w:val="a1"/>
    <w:link w:val="Heading32"/>
    <w:rsid w:val="0043452A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cs="Times New Roman"/>
      <w:sz w:val="20"/>
      <w:szCs w:val="20"/>
      <w:lang w:eastAsia="en-US"/>
    </w:rPr>
  </w:style>
  <w:style w:type="paragraph" w:customStyle="1" w:styleId="c19">
    <w:name w:val="c19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35">
    <w:name w:val="c35"/>
    <w:rsid w:val="0043452A"/>
  </w:style>
  <w:style w:type="paragraph" w:customStyle="1" w:styleId="c21">
    <w:name w:val="c21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afffffff1">
    <w:name w:val="СВЕЛ тектс"/>
    <w:basedOn w:val="a1"/>
    <w:link w:val="afffffff2"/>
    <w:qFormat/>
    <w:rsid w:val="0043452A"/>
    <w:pPr>
      <w:spacing w:line="360" w:lineRule="auto"/>
      <w:ind w:firstLine="709"/>
      <w:jc w:val="both"/>
    </w:pPr>
    <w:rPr>
      <w:rFonts w:eastAsia="Arial Unicode MS" w:cs="Times New Roman"/>
      <w:bCs/>
      <w:lang w:val="x-none" w:eastAsia="x-none"/>
    </w:rPr>
  </w:style>
  <w:style w:type="paragraph" w:customStyle="1" w:styleId="afffffff3">
    <w:name w:val="СВЕЛ таб/спис"/>
    <w:basedOn w:val="a1"/>
    <w:link w:val="afffffff4"/>
    <w:rsid w:val="0043452A"/>
    <w:rPr>
      <w:rFonts w:eastAsia="Times New Roman" w:cs="Times New Roman"/>
      <w:lang w:val="x-none" w:eastAsia="x-none"/>
    </w:rPr>
  </w:style>
  <w:style w:type="character" w:customStyle="1" w:styleId="afffffff2">
    <w:name w:val="СВЕЛ тектс Знак"/>
    <w:link w:val="afffffff1"/>
    <w:rsid w:val="0043452A"/>
    <w:rPr>
      <w:rFonts w:eastAsia="Arial Unicode MS"/>
      <w:bCs/>
      <w:sz w:val="24"/>
      <w:szCs w:val="24"/>
      <w:lang w:val="x-none" w:eastAsia="x-none"/>
    </w:rPr>
  </w:style>
  <w:style w:type="paragraph" w:customStyle="1" w:styleId="afffffff5">
    <w:name w:val="СВЕЛ загол без огл"/>
    <w:basedOn w:val="afffffff3"/>
    <w:qFormat/>
    <w:rsid w:val="0043452A"/>
    <w:pPr>
      <w:spacing w:before="120" w:after="120"/>
      <w:ind w:firstLine="709"/>
    </w:pPr>
    <w:rPr>
      <w:b/>
    </w:rPr>
  </w:style>
  <w:style w:type="paragraph" w:customStyle="1" w:styleId="afffffff6">
    <w:name w:val="СВЕЛ загол табл"/>
    <w:basedOn w:val="afffffff3"/>
    <w:rsid w:val="0043452A"/>
    <w:pPr>
      <w:jc w:val="center"/>
    </w:pPr>
    <w:rPr>
      <w:b/>
    </w:rPr>
  </w:style>
  <w:style w:type="character" w:customStyle="1" w:styleId="afffffff7">
    <w:name w:val="СВЕЛ отдельныые быделения"/>
    <w:rsid w:val="0043452A"/>
    <w:rPr>
      <w:rFonts w:ascii="Times New Roman" w:hAnsi="Times New Roman"/>
      <w:b/>
      <w:sz w:val="24"/>
    </w:rPr>
  </w:style>
  <w:style w:type="character" w:customStyle="1" w:styleId="afffffff4">
    <w:name w:val="СВЕЛ таб/спис Знак"/>
    <w:link w:val="afffffff3"/>
    <w:rsid w:val="0043452A"/>
    <w:rPr>
      <w:rFonts w:eastAsia="Times New Roman"/>
      <w:sz w:val="24"/>
      <w:szCs w:val="24"/>
      <w:lang w:val="x-none" w:eastAsia="x-none"/>
    </w:rPr>
  </w:style>
  <w:style w:type="paragraph" w:customStyle="1" w:styleId="a0">
    <w:name w:val="СВЕЛ список"/>
    <w:basedOn w:val="afffffff3"/>
    <w:qFormat/>
    <w:rsid w:val="0043452A"/>
    <w:pPr>
      <w:numPr>
        <w:numId w:val="2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character" w:customStyle="1" w:styleId="FontStyle30">
    <w:name w:val="Font Style30"/>
    <w:rsid w:val="0043452A"/>
    <w:rPr>
      <w:rFonts w:ascii="Arial" w:hAnsi="Arial" w:cs="Arial"/>
      <w:sz w:val="22"/>
      <w:szCs w:val="22"/>
    </w:rPr>
  </w:style>
  <w:style w:type="character" w:customStyle="1" w:styleId="FontStyle34">
    <w:name w:val="Font Style34"/>
    <w:rsid w:val="0043452A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43452A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1"/>
    <w:uiPriority w:val="99"/>
    <w:rsid w:val="0043452A"/>
    <w:pPr>
      <w:widowControl w:val="0"/>
      <w:autoSpaceDE w:val="0"/>
      <w:autoSpaceDN w:val="0"/>
      <w:adjustRightInd w:val="0"/>
      <w:spacing w:line="245" w:lineRule="exact"/>
      <w:ind w:hanging="350"/>
    </w:pPr>
    <w:rPr>
      <w:rFonts w:eastAsia="Times New Roman" w:cs="Times New Roman"/>
    </w:rPr>
  </w:style>
  <w:style w:type="paragraph" w:customStyle="1" w:styleId="34">
    <w:name w:val="Абзац списка3"/>
    <w:basedOn w:val="a1"/>
    <w:rsid w:val="0043452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rsid w:val="0043452A"/>
    <w:rPr>
      <w:i/>
      <w:iCs/>
      <w:sz w:val="23"/>
      <w:szCs w:val="23"/>
      <w:shd w:val="clear" w:color="auto" w:fill="FFFFFF"/>
    </w:rPr>
  </w:style>
  <w:style w:type="character" w:customStyle="1" w:styleId="Bodytext611ptNotItalic">
    <w:name w:val="Body text (6) + 11 pt;Not Italic"/>
    <w:rsid w:val="0043452A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9">
    <w:name w:val="Body text (9)_"/>
    <w:link w:val="Bodytext90"/>
    <w:rsid w:val="0043452A"/>
    <w:rPr>
      <w:b/>
      <w:bCs/>
      <w:shd w:val="clear" w:color="auto" w:fill="FFFFFF"/>
    </w:rPr>
  </w:style>
  <w:style w:type="character" w:customStyle="1" w:styleId="Bodytext100">
    <w:name w:val="Body text (10)_"/>
    <w:rsid w:val="0043452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link w:val="Bodytext15"/>
    <w:rsid w:val="0043452A"/>
    <w:rPr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rsid w:val="0043452A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60">
    <w:name w:val="Body text (6)"/>
    <w:basedOn w:val="a1"/>
    <w:link w:val="Bodytext6"/>
    <w:rsid w:val="0043452A"/>
    <w:pPr>
      <w:widowControl w:val="0"/>
      <w:shd w:val="clear" w:color="auto" w:fill="FFFFFF"/>
      <w:spacing w:before="300" w:line="0" w:lineRule="atLeast"/>
      <w:ind w:hanging="280"/>
    </w:pPr>
    <w:rPr>
      <w:rFonts w:cs="Times New Roman"/>
      <w:i/>
      <w:iCs/>
      <w:sz w:val="23"/>
      <w:szCs w:val="23"/>
      <w:lang w:eastAsia="en-US"/>
    </w:rPr>
  </w:style>
  <w:style w:type="paragraph" w:customStyle="1" w:styleId="Bodytext90">
    <w:name w:val="Body text (9)"/>
    <w:basedOn w:val="a1"/>
    <w:link w:val="Bodytext9"/>
    <w:rsid w:val="0043452A"/>
    <w:pPr>
      <w:widowControl w:val="0"/>
      <w:shd w:val="clear" w:color="auto" w:fill="FFFFFF"/>
      <w:spacing w:before="840" w:after="240" w:line="0" w:lineRule="atLeast"/>
      <w:jc w:val="both"/>
    </w:pPr>
    <w:rPr>
      <w:rFonts w:cs="Times New Roman"/>
      <w:b/>
      <w:bCs/>
      <w:sz w:val="20"/>
      <w:szCs w:val="20"/>
      <w:lang w:eastAsia="en-US"/>
    </w:rPr>
  </w:style>
  <w:style w:type="paragraph" w:customStyle="1" w:styleId="Bodytext15">
    <w:name w:val="Body text (15)"/>
    <w:basedOn w:val="a1"/>
    <w:link w:val="Bodytext15Exact"/>
    <w:rsid w:val="0043452A"/>
    <w:pPr>
      <w:widowControl w:val="0"/>
      <w:shd w:val="clear" w:color="auto" w:fill="FFFFFF"/>
      <w:spacing w:line="264" w:lineRule="exact"/>
      <w:jc w:val="both"/>
    </w:pPr>
    <w:rPr>
      <w:rFonts w:cs="Times New Roman"/>
      <w:b/>
      <w:bCs/>
      <w:sz w:val="18"/>
      <w:szCs w:val="18"/>
      <w:lang w:eastAsia="en-US"/>
    </w:rPr>
  </w:style>
  <w:style w:type="paragraph" w:customStyle="1" w:styleId="1f">
    <w:name w:val="СВЕЛ 1"/>
    <w:basedOn w:val="1"/>
    <w:qFormat/>
    <w:rsid w:val="0043452A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d">
    <w:name w:val="СВЕЛ 2"/>
    <w:basedOn w:val="2"/>
    <w:qFormat/>
    <w:rsid w:val="0043452A"/>
    <w:pPr>
      <w:spacing w:before="0" w:after="120" w:line="360" w:lineRule="auto"/>
    </w:pPr>
    <w:rPr>
      <w:i w:val="0"/>
      <w:sz w:val="24"/>
    </w:rPr>
  </w:style>
  <w:style w:type="paragraph" w:customStyle="1" w:styleId="35">
    <w:name w:val="СВЕЛ 3"/>
    <w:basedOn w:val="3"/>
    <w:qFormat/>
    <w:rsid w:val="0043452A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4">
    <w:name w:val="СВЕЛ 4"/>
    <w:basedOn w:val="4"/>
    <w:qFormat/>
    <w:rsid w:val="0043452A"/>
    <w:pPr>
      <w:spacing w:before="0" w:after="0"/>
      <w:ind w:firstLine="709"/>
    </w:pPr>
    <w:rPr>
      <w:b w:val="0"/>
    </w:rPr>
  </w:style>
  <w:style w:type="table" w:customStyle="1" w:styleId="TableNormal">
    <w:name w:val="Table Normal"/>
    <w:uiPriority w:val="2"/>
    <w:semiHidden/>
    <w:unhideWhenUsed/>
    <w:qFormat/>
    <w:rsid w:val="0043452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43452A"/>
    <w:pPr>
      <w:widowControl w:val="0"/>
      <w:autoSpaceDE w:val="0"/>
      <w:autoSpaceDN w:val="0"/>
      <w:spacing w:before="97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book-authors">
    <w:name w:val="book-authors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b-serp-urlitem1">
    <w:name w:val="b-serp-url__item1"/>
    <w:basedOn w:val="a2"/>
    <w:rsid w:val="0043452A"/>
  </w:style>
  <w:style w:type="paragraph" w:customStyle="1" w:styleId="Style6">
    <w:name w:val="Style6"/>
    <w:basedOn w:val="a1"/>
    <w:rsid w:val="0043452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FontStyle57">
    <w:name w:val="Font Style57"/>
    <w:uiPriority w:val="99"/>
    <w:rsid w:val="0043452A"/>
    <w:rPr>
      <w:rFonts w:cs="Times New Roman"/>
    </w:rPr>
  </w:style>
  <w:style w:type="paragraph" w:customStyle="1" w:styleId="45">
    <w:name w:val="Абзац списка4"/>
    <w:basedOn w:val="a1"/>
    <w:link w:val="ListParagraphChar"/>
    <w:rsid w:val="0043452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x-none" w:eastAsia="x-none"/>
    </w:rPr>
  </w:style>
  <w:style w:type="character" w:customStyle="1" w:styleId="ListParagraphChar">
    <w:name w:val="List Paragraph Char"/>
    <w:link w:val="45"/>
    <w:locked/>
    <w:rsid w:val="0043452A"/>
    <w:rPr>
      <w:rFonts w:ascii="Calibri" w:eastAsia="Times New Roman" w:hAnsi="Calibri"/>
      <w:sz w:val="22"/>
      <w:szCs w:val="22"/>
      <w:lang w:val="x-none" w:eastAsia="x-none"/>
    </w:rPr>
  </w:style>
  <w:style w:type="paragraph" w:customStyle="1" w:styleId="Style45">
    <w:name w:val="Style45"/>
    <w:basedOn w:val="a1"/>
    <w:rsid w:val="0043452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FontStyle124">
    <w:name w:val="Font Style124"/>
    <w:rsid w:val="0043452A"/>
    <w:rPr>
      <w:rFonts w:cs="Times New Roman"/>
    </w:rPr>
  </w:style>
  <w:style w:type="paragraph" w:customStyle="1" w:styleId="1f0">
    <w:name w:val="Без интервала1"/>
    <w:rsid w:val="0043452A"/>
    <w:rPr>
      <w:rFonts w:ascii="Calibri" w:eastAsia="Times New Roman" w:hAnsi="Calibri"/>
      <w:sz w:val="22"/>
      <w:szCs w:val="22"/>
      <w:lang w:eastAsia="ru-RU"/>
    </w:rPr>
  </w:style>
  <w:style w:type="paragraph" w:customStyle="1" w:styleId="Style36">
    <w:name w:val="Style36"/>
    <w:basedOn w:val="a1"/>
    <w:rsid w:val="0043452A"/>
    <w:pPr>
      <w:suppressAutoHyphens/>
      <w:spacing w:after="200" w:line="276" w:lineRule="auto"/>
    </w:pPr>
    <w:rPr>
      <w:rFonts w:ascii="Calibri" w:eastAsia="Lucida Sans Unicode" w:hAnsi="Calibri" w:cs="Times New Roman"/>
      <w:kern w:val="2"/>
      <w:sz w:val="22"/>
      <w:szCs w:val="22"/>
      <w:lang w:eastAsia="ar-SA"/>
    </w:rPr>
  </w:style>
  <w:style w:type="paragraph" w:customStyle="1" w:styleId="Style26">
    <w:name w:val="Style26"/>
    <w:basedOn w:val="a1"/>
    <w:rsid w:val="0043452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</w:rPr>
  </w:style>
  <w:style w:type="character" w:customStyle="1" w:styleId="FontStyle62">
    <w:name w:val="Font Style62"/>
    <w:rsid w:val="0043452A"/>
    <w:rPr>
      <w:rFonts w:ascii="Times New Roman" w:hAnsi="Times New Roman" w:cs="Times New Roman"/>
      <w:b/>
      <w:bCs/>
      <w:sz w:val="16"/>
      <w:szCs w:val="16"/>
    </w:rPr>
  </w:style>
  <w:style w:type="paragraph" w:customStyle="1" w:styleId="afffffff8">
    <w:name w:val="..... ......"/>
    <w:basedOn w:val="a1"/>
    <w:next w:val="a1"/>
    <w:uiPriority w:val="99"/>
    <w:rsid w:val="0043452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ff9">
    <w:name w:val="......."/>
    <w:basedOn w:val="a1"/>
    <w:next w:val="a1"/>
    <w:uiPriority w:val="99"/>
    <w:rsid w:val="0043452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ffa">
    <w:name w:val="Знак"/>
    <w:basedOn w:val="a1"/>
    <w:rsid w:val="0043452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f1">
    <w:name w:val="Table Grid 1"/>
    <w:basedOn w:val="a3"/>
    <w:rsid w:val="0043452A"/>
    <w:rPr>
      <w:rFonts w:eastAsia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4">
    <w:name w:val="Style14"/>
    <w:basedOn w:val="a1"/>
    <w:uiPriority w:val="99"/>
    <w:rsid w:val="0043452A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="Times New Roman" w:cs="Times New Roman"/>
    </w:rPr>
  </w:style>
  <w:style w:type="character" w:customStyle="1" w:styleId="FontStyle53">
    <w:name w:val="Font Style53"/>
    <w:uiPriority w:val="99"/>
    <w:rsid w:val="0043452A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rsid w:val="0043452A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Char1">
    <w:name w:val="Body Text Char1"/>
    <w:locked/>
    <w:rsid w:val="0043452A"/>
    <w:rPr>
      <w:sz w:val="24"/>
      <w:szCs w:val="24"/>
      <w:lang w:val="ru-RU" w:eastAsia="ru-RU" w:bidi="ar-SA"/>
    </w:rPr>
  </w:style>
  <w:style w:type="paragraph" w:customStyle="1" w:styleId="36">
    <w:name w:val="Название3"/>
    <w:basedOn w:val="a1"/>
    <w:rsid w:val="0043452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character" w:customStyle="1" w:styleId="1f2">
    <w:name w:val="Основной текст + Полужирный1"/>
    <w:uiPriority w:val="99"/>
    <w:rsid w:val="0043452A"/>
    <w:rPr>
      <w:b/>
      <w:bCs/>
      <w:sz w:val="22"/>
      <w:szCs w:val="22"/>
    </w:rPr>
  </w:style>
  <w:style w:type="character" w:customStyle="1" w:styleId="nobr">
    <w:name w:val="nobr"/>
    <w:rsid w:val="0043452A"/>
  </w:style>
  <w:style w:type="numbering" w:customStyle="1" w:styleId="53">
    <w:name w:val="Нет списка5"/>
    <w:next w:val="a4"/>
    <w:uiPriority w:val="99"/>
    <w:semiHidden/>
    <w:unhideWhenUsed/>
    <w:rsid w:val="0043452A"/>
  </w:style>
  <w:style w:type="table" w:customStyle="1" w:styleId="37">
    <w:name w:val="Сетка таблицы3"/>
    <w:basedOn w:val="a3"/>
    <w:next w:val="afffff8"/>
    <w:uiPriority w:val="59"/>
    <w:rsid w:val="0043452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4"/>
    <w:uiPriority w:val="99"/>
    <w:semiHidden/>
    <w:unhideWhenUsed/>
    <w:rsid w:val="0043452A"/>
  </w:style>
  <w:style w:type="numbering" w:customStyle="1" w:styleId="214">
    <w:name w:val="Нет списка21"/>
    <w:next w:val="a4"/>
    <w:semiHidden/>
    <w:rsid w:val="0043452A"/>
  </w:style>
  <w:style w:type="numbering" w:customStyle="1" w:styleId="310">
    <w:name w:val="Нет списка31"/>
    <w:next w:val="a4"/>
    <w:uiPriority w:val="99"/>
    <w:semiHidden/>
    <w:unhideWhenUsed/>
    <w:rsid w:val="0043452A"/>
  </w:style>
  <w:style w:type="table" w:customStyle="1" w:styleId="114">
    <w:name w:val="Сетка таблицы11"/>
    <w:basedOn w:val="a3"/>
    <w:next w:val="afffff8"/>
    <w:uiPriority w:val="5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4"/>
    <w:semiHidden/>
    <w:rsid w:val="0043452A"/>
  </w:style>
  <w:style w:type="table" w:customStyle="1" w:styleId="215">
    <w:name w:val="Сетка таблицы21"/>
    <w:basedOn w:val="a3"/>
    <w:next w:val="afffff8"/>
    <w:locked/>
    <w:rsid w:val="0043452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b">
    <w:name w:val="Заголовок Знак"/>
    <w:uiPriority w:val="10"/>
    <w:rsid w:val="0043452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fffffffc">
    <w:name w:val="СВЕЛ ТИТ"/>
    <w:basedOn w:val="afffffff5"/>
    <w:qFormat/>
    <w:rsid w:val="0043452A"/>
    <w:pPr>
      <w:jc w:val="center"/>
    </w:pPr>
    <w:rPr>
      <w:lang w:val="ru-RU" w:eastAsia="ru-RU"/>
    </w:rPr>
  </w:style>
  <w:style w:type="paragraph" w:customStyle="1" w:styleId="115">
    <w:name w:val="СВЕЛ таб 11"/>
    <w:basedOn w:val="afffffff3"/>
    <w:qFormat/>
    <w:rsid w:val="0043452A"/>
    <w:rPr>
      <w:sz w:val="22"/>
      <w:lang w:val="ru-RU" w:eastAsia="ru-RU"/>
    </w:rPr>
  </w:style>
  <w:style w:type="numbering" w:customStyle="1" w:styleId="510">
    <w:name w:val="Нет списка51"/>
    <w:next w:val="a4"/>
    <w:uiPriority w:val="99"/>
    <w:semiHidden/>
    <w:unhideWhenUsed/>
    <w:rsid w:val="0043452A"/>
  </w:style>
  <w:style w:type="table" w:customStyle="1" w:styleId="311">
    <w:name w:val="Сетка таблицы31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d">
    <w:name w:val="Основной"/>
    <w:qFormat/>
    <w:rsid w:val="0043452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table" w:customStyle="1" w:styleId="1111">
    <w:name w:val="Сетка таблицы111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e">
    <w:name w:val="Placeholder Text"/>
    <w:uiPriority w:val="99"/>
    <w:semiHidden/>
    <w:rsid w:val="0043452A"/>
    <w:rPr>
      <w:color w:val="808080"/>
    </w:rPr>
  </w:style>
  <w:style w:type="table" w:customStyle="1" w:styleId="46">
    <w:name w:val="Сетка таблицы4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">
    <w:name w:val="Нет списка6"/>
    <w:next w:val="a4"/>
    <w:uiPriority w:val="99"/>
    <w:semiHidden/>
    <w:unhideWhenUsed/>
    <w:rsid w:val="00266C5C"/>
  </w:style>
  <w:style w:type="paragraph" w:customStyle="1" w:styleId="affffffff">
    <w:basedOn w:val="a1"/>
    <w:next w:val="a5"/>
    <w:uiPriority w:val="10"/>
    <w:qFormat/>
    <w:rsid w:val="00266C5C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numbering" w:customStyle="1" w:styleId="121">
    <w:name w:val="Нет списка12"/>
    <w:next w:val="a4"/>
    <w:uiPriority w:val="99"/>
    <w:semiHidden/>
    <w:unhideWhenUsed/>
    <w:rsid w:val="00266C5C"/>
  </w:style>
  <w:style w:type="numbering" w:customStyle="1" w:styleId="220">
    <w:name w:val="Нет списка22"/>
    <w:next w:val="a4"/>
    <w:semiHidden/>
    <w:rsid w:val="00266C5C"/>
  </w:style>
  <w:style w:type="numbering" w:customStyle="1" w:styleId="320">
    <w:name w:val="Нет списка32"/>
    <w:next w:val="a4"/>
    <w:uiPriority w:val="99"/>
    <w:semiHidden/>
    <w:unhideWhenUsed/>
    <w:rsid w:val="00266C5C"/>
  </w:style>
  <w:style w:type="numbering" w:customStyle="1" w:styleId="420">
    <w:name w:val="Нет списка42"/>
    <w:next w:val="a4"/>
    <w:semiHidden/>
    <w:rsid w:val="00266C5C"/>
  </w:style>
  <w:style w:type="paragraph" w:customStyle="1" w:styleId="54">
    <w:name w:val="Абзац списка5"/>
    <w:basedOn w:val="a1"/>
    <w:rsid w:val="00266C5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x-none" w:eastAsia="x-none"/>
    </w:rPr>
  </w:style>
  <w:style w:type="paragraph" w:customStyle="1" w:styleId="2e">
    <w:name w:val="Без интервала2"/>
    <w:rsid w:val="00266C5C"/>
    <w:rPr>
      <w:rFonts w:ascii="Calibri" w:eastAsia="Times New Roman" w:hAnsi="Calibri"/>
      <w:sz w:val="22"/>
      <w:szCs w:val="22"/>
      <w:lang w:eastAsia="ru-RU"/>
    </w:rPr>
  </w:style>
  <w:style w:type="numbering" w:customStyle="1" w:styleId="520">
    <w:name w:val="Нет списка52"/>
    <w:next w:val="a4"/>
    <w:uiPriority w:val="99"/>
    <w:semiHidden/>
    <w:unhideWhenUsed/>
    <w:rsid w:val="00266C5C"/>
  </w:style>
  <w:style w:type="numbering" w:customStyle="1" w:styleId="1120">
    <w:name w:val="Нет списка112"/>
    <w:next w:val="a4"/>
    <w:uiPriority w:val="99"/>
    <w:semiHidden/>
    <w:unhideWhenUsed/>
    <w:rsid w:val="00266C5C"/>
  </w:style>
  <w:style w:type="numbering" w:customStyle="1" w:styleId="2110">
    <w:name w:val="Нет списка211"/>
    <w:next w:val="a4"/>
    <w:semiHidden/>
    <w:rsid w:val="00266C5C"/>
  </w:style>
  <w:style w:type="numbering" w:customStyle="1" w:styleId="3110">
    <w:name w:val="Нет списка311"/>
    <w:next w:val="a4"/>
    <w:uiPriority w:val="99"/>
    <w:semiHidden/>
    <w:unhideWhenUsed/>
    <w:rsid w:val="00266C5C"/>
  </w:style>
  <w:style w:type="numbering" w:customStyle="1" w:styleId="411">
    <w:name w:val="Нет списка411"/>
    <w:next w:val="a4"/>
    <w:semiHidden/>
    <w:rsid w:val="00266C5C"/>
  </w:style>
  <w:style w:type="numbering" w:customStyle="1" w:styleId="511">
    <w:name w:val="Нет списка511"/>
    <w:next w:val="a4"/>
    <w:uiPriority w:val="99"/>
    <w:semiHidden/>
    <w:unhideWhenUsed/>
    <w:rsid w:val="00266C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43452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1"/>
    <w:link w:val="20"/>
    <w:uiPriority w:val="9"/>
    <w:qFormat/>
    <w:rsid w:val="0043452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0"/>
    <w:uiPriority w:val="99"/>
    <w:qFormat/>
    <w:rsid w:val="0043452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1"/>
    <w:link w:val="40"/>
    <w:uiPriority w:val="99"/>
    <w:qFormat/>
    <w:rsid w:val="0043452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unhideWhenUsed/>
    <w:qFormat/>
    <w:rsid w:val="0043452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unhideWhenUsed/>
    <w:qFormat/>
    <w:rsid w:val="0043452A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unhideWhenUsed/>
    <w:qFormat/>
    <w:rsid w:val="0043452A"/>
    <w:pPr>
      <w:spacing w:before="240" w:after="60" w:line="276" w:lineRule="auto"/>
      <w:outlineLvl w:val="6"/>
    </w:pPr>
    <w:rPr>
      <w:rFonts w:ascii="Calibri" w:eastAsia="Times New Roman" w:hAnsi="Calibri" w:cs="Times New Roman"/>
    </w:rPr>
  </w:style>
  <w:style w:type="paragraph" w:styleId="8">
    <w:name w:val="heading 8"/>
    <w:basedOn w:val="a1"/>
    <w:next w:val="a1"/>
    <w:link w:val="80"/>
    <w:uiPriority w:val="9"/>
    <w:unhideWhenUsed/>
    <w:qFormat/>
    <w:rsid w:val="0043452A"/>
    <w:pPr>
      <w:spacing w:before="240" w:after="60" w:line="276" w:lineRule="auto"/>
      <w:outlineLvl w:val="7"/>
    </w:pPr>
    <w:rPr>
      <w:rFonts w:ascii="Calibri" w:eastAsia="Times New Roman" w:hAnsi="Calibri" w:cs="Times New Roman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43452A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43452A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rsid w:val="0043452A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uiPriority w:val="99"/>
    <w:rsid w:val="0043452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uiPriority w:val="99"/>
    <w:rsid w:val="0043452A"/>
    <w:rPr>
      <w:rFonts w:eastAsia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rsid w:val="0043452A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43452A"/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43452A"/>
    <w:rPr>
      <w:rFonts w:ascii="Calibri" w:eastAsia="Times New Roman" w:hAnsi="Calibri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43452A"/>
    <w:rPr>
      <w:rFonts w:ascii="Calibri" w:eastAsia="Times New Roman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43452A"/>
    <w:rPr>
      <w:rFonts w:ascii="Cambria" w:eastAsia="Times New Roman" w:hAnsi="Cambria"/>
      <w:sz w:val="22"/>
      <w:szCs w:val="22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43452A"/>
  </w:style>
  <w:style w:type="paragraph" w:styleId="a5">
    <w:name w:val="Body Text"/>
    <w:basedOn w:val="a1"/>
    <w:link w:val="a6"/>
    <w:uiPriority w:val="99"/>
    <w:qFormat/>
    <w:rsid w:val="0043452A"/>
    <w:rPr>
      <w:rFonts w:eastAsia="Times New Roman" w:cs="Times New Roman"/>
      <w:lang w:val="x-none" w:eastAsia="x-none"/>
    </w:rPr>
  </w:style>
  <w:style w:type="character" w:customStyle="1" w:styleId="a6">
    <w:name w:val="Основной текст Знак"/>
    <w:basedOn w:val="a2"/>
    <w:link w:val="a5"/>
    <w:uiPriority w:val="99"/>
    <w:rsid w:val="0043452A"/>
    <w:rPr>
      <w:rFonts w:eastAsia="Times New Roman"/>
      <w:sz w:val="24"/>
      <w:szCs w:val="24"/>
      <w:lang w:val="x-none" w:eastAsia="x-none"/>
    </w:rPr>
  </w:style>
  <w:style w:type="paragraph" w:styleId="21">
    <w:name w:val="Body Text 2"/>
    <w:basedOn w:val="a1"/>
    <w:link w:val="22"/>
    <w:rsid w:val="0043452A"/>
    <w:pPr>
      <w:ind w:right="-57"/>
      <w:jc w:val="both"/>
    </w:pPr>
    <w:rPr>
      <w:rFonts w:eastAsia="Times New Roman" w:cs="Times New Roman"/>
      <w:lang w:val="x-none" w:eastAsia="x-none"/>
    </w:rPr>
  </w:style>
  <w:style w:type="character" w:customStyle="1" w:styleId="22">
    <w:name w:val="Основной текст 2 Знак"/>
    <w:basedOn w:val="a2"/>
    <w:link w:val="21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blk">
    <w:name w:val="blk"/>
    <w:rsid w:val="0043452A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1"/>
    <w:link w:val="a8"/>
    <w:uiPriority w:val="99"/>
    <w:rsid w:val="0043452A"/>
    <w:pPr>
      <w:tabs>
        <w:tab w:val="center" w:pos="4677"/>
        <w:tab w:val="right" w:pos="9355"/>
      </w:tabs>
      <w:spacing w:before="120" w:after="120"/>
    </w:pPr>
    <w:rPr>
      <w:rFonts w:eastAsia="Times New Roman" w:cs="Times New Roman"/>
      <w:lang w:val="x-none" w:eastAsia="x-none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7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styleId="a9">
    <w:name w:val="page number"/>
    <w:uiPriority w:val="99"/>
    <w:rsid w:val="0043452A"/>
    <w:rPr>
      <w:rFonts w:cs="Times New Roman"/>
    </w:rPr>
  </w:style>
  <w:style w:type="paragraph" w:styleId="aa">
    <w:name w:val="Normal (Web)"/>
    <w:aliases w:val="Обычный (Web)"/>
    <w:basedOn w:val="a1"/>
    <w:link w:val="ab"/>
    <w:uiPriority w:val="99"/>
    <w:qFormat/>
    <w:rsid w:val="0043452A"/>
    <w:pPr>
      <w:widowControl w:val="0"/>
    </w:pPr>
    <w:rPr>
      <w:rFonts w:eastAsia="Times New Roman" w:cs="Times New Roman"/>
      <w:lang w:val="en-US" w:eastAsia="nl-NL"/>
    </w:rPr>
  </w:style>
  <w:style w:type="paragraph" w:styleId="ac">
    <w:name w:val="footnote text"/>
    <w:basedOn w:val="a1"/>
    <w:link w:val="ad"/>
    <w:uiPriority w:val="99"/>
    <w:rsid w:val="0043452A"/>
    <w:rPr>
      <w:rFonts w:eastAsia="Times New Roman" w:cs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2"/>
    <w:link w:val="ac"/>
    <w:uiPriority w:val="99"/>
    <w:rsid w:val="0043452A"/>
    <w:rPr>
      <w:rFonts w:eastAsia="Times New Roman"/>
      <w:lang w:val="en-US" w:eastAsia="x-none"/>
    </w:rPr>
  </w:style>
  <w:style w:type="character" w:styleId="ae">
    <w:name w:val="footnote reference"/>
    <w:uiPriority w:val="99"/>
    <w:rsid w:val="0043452A"/>
    <w:rPr>
      <w:rFonts w:cs="Times New Roman"/>
      <w:vertAlign w:val="superscript"/>
    </w:rPr>
  </w:style>
  <w:style w:type="paragraph" w:styleId="23">
    <w:name w:val="List 2"/>
    <w:basedOn w:val="a1"/>
    <w:uiPriority w:val="99"/>
    <w:rsid w:val="0043452A"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lang w:eastAsia="ko-KR"/>
    </w:rPr>
  </w:style>
  <w:style w:type="character" w:styleId="af">
    <w:name w:val="Hyperlink"/>
    <w:uiPriority w:val="99"/>
    <w:rsid w:val="0043452A"/>
    <w:rPr>
      <w:rFonts w:cs="Times New Roman"/>
      <w:color w:val="0000FF"/>
      <w:u w:val="single"/>
    </w:rPr>
  </w:style>
  <w:style w:type="paragraph" w:styleId="12">
    <w:name w:val="toc 1"/>
    <w:basedOn w:val="a1"/>
    <w:next w:val="a1"/>
    <w:autoRedefine/>
    <w:uiPriority w:val="39"/>
    <w:qFormat/>
    <w:rsid w:val="0043452A"/>
    <w:pPr>
      <w:spacing w:before="240" w:after="120"/>
    </w:pPr>
    <w:rPr>
      <w:rFonts w:ascii="Calibri" w:eastAsia="Times New Roman" w:hAnsi="Calibri" w:cs="Calibri"/>
      <w:b/>
      <w:bCs/>
      <w:sz w:val="20"/>
      <w:szCs w:val="20"/>
    </w:rPr>
  </w:style>
  <w:style w:type="paragraph" w:styleId="24">
    <w:name w:val="toc 2"/>
    <w:basedOn w:val="a1"/>
    <w:next w:val="a1"/>
    <w:autoRedefine/>
    <w:uiPriority w:val="39"/>
    <w:qFormat/>
    <w:rsid w:val="0043452A"/>
    <w:pPr>
      <w:spacing w:before="120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1"/>
    <w:next w:val="a1"/>
    <w:autoRedefine/>
    <w:uiPriority w:val="39"/>
    <w:qFormat/>
    <w:rsid w:val="0043452A"/>
    <w:pPr>
      <w:ind w:left="480"/>
    </w:pPr>
    <w:rPr>
      <w:rFonts w:eastAsia="Times New Roman" w:cs="Times New Roman"/>
      <w:sz w:val="28"/>
      <w:szCs w:val="28"/>
    </w:rPr>
  </w:style>
  <w:style w:type="character" w:customStyle="1" w:styleId="FootnoteTextChar">
    <w:name w:val="Footnote Text Char"/>
    <w:locked/>
    <w:rsid w:val="0043452A"/>
    <w:rPr>
      <w:rFonts w:ascii="Times New Roman" w:hAnsi="Times New Roman"/>
      <w:sz w:val="20"/>
      <w:lang w:val="x-none" w:eastAsia="ru-RU"/>
    </w:rPr>
  </w:style>
  <w:style w:type="paragraph" w:styleId="af0">
    <w:name w:val="List Paragraph"/>
    <w:aliases w:val="Содержание. 2 уровень"/>
    <w:basedOn w:val="a1"/>
    <w:link w:val="af1"/>
    <w:uiPriority w:val="34"/>
    <w:qFormat/>
    <w:rsid w:val="0043452A"/>
    <w:pPr>
      <w:spacing w:before="120" w:after="120"/>
      <w:ind w:left="708"/>
    </w:pPr>
    <w:rPr>
      <w:rFonts w:eastAsia="Times New Roman" w:cs="Times New Roman"/>
      <w:lang w:val="x-none" w:eastAsia="x-none"/>
    </w:rPr>
  </w:style>
  <w:style w:type="character" w:styleId="af2">
    <w:name w:val="Emphasis"/>
    <w:uiPriority w:val="20"/>
    <w:qFormat/>
    <w:rsid w:val="0043452A"/>
    <w:rPr>
      <w:rFonts w:cs="Times New Roman"/>
      <w:i/>
    </w:rPr>
  </w:style>
  <w:style w:type="paragraph" w:styleId="af3">
    <w:name w:val="Balloon Text"/>
    <w:basedOn w:val="a1"/>
    <w:link w:val="af4"/>
    <w:uiPriority w:val="99"/>
    <w:rsid w:val="0043452A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4">
    <w:name w:val="Текст выноски Знак"/>
    <w:basedOn w:val="a2"/>
    <w:link w:val="af3"/>
    <w:uiPriority w:val="99"/>
    <w:rsid w:val="0043452A"/>
    <w:rPr>
      <w:rFonts w:ascii="Segoe UI" w:eastAsia="Times New Roman" w:hAnsi="Segoe UI"/>
      <w:sz w:val="18"/>
      <w:szCs w:val="18"/>
      <w:lang w:val="x-none" w:eastAsia="x-none"/>
    </w:rPr>
  </w:style>
  <w:style w:type="paragraph" w:customStyle="1" w:styleId="ConsPlusNormal">
    <w:name w:val="ConsPlusNormal"/>
    <w:qFormat/>
    <w:rsid w:val="0043452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styleId="af5">
    <w:name w:val="header"/>
    <w:basedOn w:val="a1"/>
    <w:link w:val="af6"/>
    <w:uiPriority w:val="99"/>
    <w:unhideWhenUsed/>
    <w:rsid w:val="0043452A"/>
    <w:pPr>
      <w:tabs>
        <w:tab w:val="center" w:pos="4677"/>
        <w:tab w:val="right" w:pos="9355"/>
      </w:tabs>
    </w:pPr>
    <w:rPr>
      <w:rFonts w:eastAsia="Times New Roman" w:cs="Times New Roman"/>
      <w:lang w:val="x-none" w:eastAsia="x-none"/>
    </w:rPr>
  </w:style>
  <w:style w:type="character" w:customStyle="1" w:styleId="af6">
    <w:name w:val="Верхний колонтитул Знак"/>
    <w:basedOn w:val="a2"/>
    <w:link w:val="af5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110">
    <w:name w:val="Текст примечания Знак11"/>
    <w:uiPriority w:val="99"/>
    <w:rsid w:val="0043452A"/>
    <w:rPr>
      <w:rFonts w:cs="Times New Roman"/>
      <w:sz w:val="20"/>
      <w:szCs w:val="20"/>
    </w:rPr>
  </w:style>
  <w:style w:type="paragraph" w:styleId="af7">
    <w:name w:val="annotation text"/>
    <w:basedOn w:val="a1"/>
    <w:link w:val="af8"/>
    <w:uiPriority w:val="99"/>
    <w:unhideWhenUsed/>
    <w:rsid w:val="0043452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8">
    <w:name w:val="Текст примечания Знак"/>
    <w:basedOn w:val="a2"/>
    <w:link w:val="af7"/>
    <w:uiPriority w:val="99"/>
    <w:rsid w:val="0043452A"/>
    <w:rPr>
      <w:rFonts w:ascii="Calibri" w:eastAsia="Times New Roman" w:hAnsi="Calibri"/>
      <w:lang w:val="x-none" w:eastAsia="x-none"/>
    </w:rPr>
  </w:style>
  <w:style w:type="character" w:customStyle="1" w:styleId="13">
    <w:name w:val="Текст примечания Знак1"/>
    <w:uiPriority w:val="99"/>
    <w:rsid w:val="0043452A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43452A"/>
    <w:rPr>
      <w:rFonts w:cs="Times New Roman"/>
      <w:b/>
      <w:bCs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unhideWhenUsed/>
    <w:rsid w:val="0043452A"/>
    <w:rPr>
      <w:rFonts w:ascii="Times New Roman" w:hAnsi="Times New Roman"/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43452A"/>
    <w:rPr>
      <w:rFonts w:ascii="Calibri" w:eastAsia="Times New Roman" w:hAnsi="Calibri"/>
      <w:b/>
      <w:bCs/>
      <w:lang w:val="x-none" w:eastAsia="x-none"/>
    </w:rPr>
  </w:style>
  <w:style w:type="character" w:customStyle="1" w:styleId="14">
    <w:name w:val="Тема примечания Знак1"/>
    <w:uiPriority w:val="99"/>
    <w:rsid w:val="0043452A"/>
    <w:rPr>
      <w:rFonts w:cs="Times New Roman"/>
      <w:b/>
      <w:bCs/>
      <w:sz w:val="20"/>
      <w:szCs w:val="20"/>
    </w:rPr>
  </w:style>
  <w:style w:type="paragraph" w:styleId="25">
    <w:name w:val="Body Text Indent 2"/>
    <w:basedOn w:val="a1"/>
    <w:link w:val="26"/>
    <w:uiPriority w:val="99"/>
    <w:rsid w:val="0043452A"/>
    <w:pPr>
      <w:spacing w:after="120" w:line="480" w:lineRule="auto"/>
      <w:ind w:left="283"/>
    </w:pPr>
    <w:rPr>
      <w:rFonts w:eastAsia="Times New Roman" w:cs="Times New Roman"/>
      <w:lang w:val="x-none" w:eastAsia="x-none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43452A"/>
  </w:style>
  <w:style w:type="character" w:customStyle="1" w:styleId="afb">
    <w:name w:val="Цветовое выделение"/>
    <w:uiPriority w:val="99"/>
    <w:rsid w:val="0043452A"/>
    <w:rPr>
      <w:b/>
      <w:color w:val="26282F"/>
    </w:rPr>
  </w:style>
  <w:style w:type="character" w:customStyle="1" w:styleId="afc">
    <w:name w:val="Гипертекстовая ссылка"/>
    <w:uiPriority w:val="99"/>
    <w:rsid w:val="0043452A"/>
    <w:rPr>
      <w:b/>
      <w:color w:val="106BBE"/>
    </w:rPr>
  </w:style>
  <w:style w:type="character" w:customStyle="1" w:styleId="afd">
    <w:name w:val="Активная гипертекстовая ссылка"/>
    <w:uiPriority w:val="99"/>
    <w:rsid w:val="0043452A"/>
    <w:rPr>
      <w:b/>
      <w:color w:val="106BBE"/>
      <w:u w:val="single"/>
    </w:rPr>
  </w:style>
  <w:style w:type="paragraph" w:customStyle="1" w:styleId="afe">
    <w:name w:val="Внимание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  <w:shd w:val="clear" w:color="auto" w:fill="F5F3DA"/>
    </w:rPr>
  </w:style>
  <w:style w:type="paragraph" w:customStyle="1" w:styleId="aff">
    <w:name w:val="Внимание: криминал!!"/>
    <w:basedOn w:val="afe"/>
    <w:next w:val="a1"/>
    <w:uiPriority w:val="99"/>
    <w:rsid w:val="0043452A"/>
  </w:style>
  <w:style w:type="paragraph" w:customStyle="1" w:styleId="aff0">
    <w:name w:val="Внимание: недобросовестность!"/>
    <w:basedOn w:val="afe"/>
    <w:next w:val="a1"/>
    <w:uiPriority w:val="99"/>
    <w:rsid w:val="0043452A"/>
  </w:style>
  <w:style w:type="character" w:customStyle="1" w:styleId="aff1">
    <w:name w:val="Выделение для Базового Поиска"/>
    <w:uiPriority w:val="99"/>
    <w:rsid w:val="0043452A"/>
    <w:rPr>
      <w:b/>
      <w:color w:val="0058A9"/>
    </w:rPr>
  </w:style>
  <w:style w:type="character" w:customStyle="1" w:styleId="aff2">
    <w:name w:val="Выделение для Базового Поиска (курсив)"/>
    <w:uiPriority w:val="99"/>
    <w:rsid w:val="0043452A"/>
    <w:rPr>
      <w:b/>
      <w:i/>
      <w:color w:val="0058A9"/>
    </w:rPr>
  </w:style>
  <w:style w:type="paragraph" w:customStyle="1" w:styleId="aff3">
    <w:name w:val="Дочерний элемент списк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  <w:color w:val="868381"/>
      <w:sz w:val="20"/>
      <w:szCs w:val="20"/>
    </w:rPr>
  </w:style>
  <w:style w:type="paragraph" w:customStyle="1" w:styleId="aff4">
    <w:name w:val="Основное меню (преемственное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5">
    <w:name w:val="Заголовок1"/>
    <w:basedOn w:val="aff4"/>
    <w:next w:val="a1"/>
    <w:uiPriority w:val="99"/>
    <w:rsid w:val="0043452A"/>
    <w:rPr>
      <w:b/>
      <w:bCs/>
      <w:color w:val="0058A9"/>
      <w:shd w:val="clear" w:color="auto" w:fill="ECE9D8"/>
    </w:rPr>
  </w:style>
  <w:style w:type="paragraph" w:customStyle="1" w:styleId="aff5">
    <w:name w:val="Заголовок группы контролов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b/>
      <w:bCs/>
      <w:color w:val="000000"/>
    </w:rPr>
  </w:style>
  <w:style w:type="paragraph" w:customStyle="1" w:styleId="aff6">
    <w:name w:val="Заголовок для информации об изменениях"/>
    <w:basedOn w:val="1"/>
    <w:next w:val="a1"/>
    <w:uiPriority w:val="99"/>
    <w:rsid w:val="0043452A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7">
    <w:name w:val="Заголовок распахивающейся части диалог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i/>
      <w:iCs/>
      <w:color w:val="000080"/>
      <w:sz w:val="22"/>
      <w:szCs w:val="22"/>
    </w:rPr>
  </w:style>
  <w:style w:type="character" w:customStyle="1" w:styleId="aff8">
    <w:name w:val="Заголовок своего сообщения"/>
    <w:uiPriority w:val="99"/>
    <w:rsid w:val="0043452A"/>
    <w:rPr>
      <w:b/>
      <w:color w:val="26282F"/>
    </w:rPr>
  </w:style>
  <w:style w:type="paragraph" w:customStyle="1" w:styleId="aff9">
    <w:name w:val="Заголовок статьи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eastAsia="Times New Roman" w:cs="Times New Roman"/>
    </w:rPr>
  </w:style>
  <w:style w:type="character" w:customStyle="1" w:styleId="affa">
    <w:name w:val="Заголовок чужого сообщения"/>
    <w:uiPriority w:val="99"/>
    <w:rsid w:val="0043452A"/>
    <w:rPr>
      <w:b/>
      <w:color w:val="FF0000"/>
    </w:rPr>
  </w:style>
  <w:style w:type="paragraph" w:customStyle="1" w:styleId="affb">
    <w:name w:val="Заголовок ЭР (левое окно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c">
    <w:name w:val="Заголовок ЭР (правое окно)"/>
    <w:basedOn w:val="affb"/>
    <w:next w:val="a1"/>
    <w:uiPriority w:val="99"/>
    <w:rsid w:val="0043452A"/>
    <w:pPr>
      <w:spacing w:after="0"/>
      <w:jc w:val="left"/>
    </w:pPr>
  </w:style>
  <w:style w:type="paragraph" w:customStyle="1" w:styleId="affd">
    <w:name w:val="Интерактивный заголовок"/>
    <w:basedOn w:val="15"/>
    <w:next w:val="a1"/>
    <w:uiPriority w:val="99"/>
    <w:rsid w:val="0043452A"/>
    <w:rPr>
      <w:u w:val="single"/>
    </w:rPr>
  </w:style>
  <w:style w:type="paragraph" w:customStyle="1" w:styleId="affe">
    <w:name w:val="Текст информации об изменениях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color w:val="353842"/>
      <w:sz w:val="18"/>
      <w:szCs w:val="18"/>
    </w:rPr>
  </w:style>
  <w:style w:type="paragraph" w:customStyle="1" w:styleId="afff">
    <w:name w:val="Информация об изменениях"/>
    <w:basedOn w:val="affe"/>
    <w:next w:val="a1"/>
    <w:uiPriority w:val="99"/>
    <w:rsid w:val="0043452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0">
    <w:name w:val="Текст (справка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1">
    <w:name w:val="Комментарий"/>
    <w:basedOn w:val="afff0"/>
    <w:next w:val="a1"/>
    <w:uiPriority w:val="99"/>
    <w:rsid w:val="0043452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Информация об изменениях документа"/>
    <w:basedOn w:val="afff1"/>
    <w:next w:val="a1"/>
    <w:uiPriority w:val="99"/>
    <w:rsid w:val="0043452A"/>
    <w:rPr>
      <w:i/>
      <w:iCs/>
    </w:rPr>
  </w:style>
  <w:style w:type="paragraph" w:customStyle="1" w:styleId="afff3">
    <w:name w:val="Текст (лев. подпись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4">
    <w:name w:val="Колонтитул (левый)"/>
    <w:basedOn w:val="afff3"/>
    <w:next w:val="a1"/>
    <w:uiPriority w:val="99"/>
    <w:rsid w:val="0043452A"/>
    <w:rPr>
      <w:sz w:val="14"/>
      <w:szCs w:val="14"/>
    </w:rPr>
  </w:style>
  <w:style w:type="paragraph" w:customStyle="1" w:styleId="afff5">
    <w:name w:val="Текст (прав. подпись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6">
    <w:name w:val="Колонтитул (правый)"/>
    <w:basedOn w:val="afff5"/>
    <w:next w:val="a1"/>
    <w:uiPriority w:val="99"/>
    <w:rsid w:val="0043452A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1"/>
    <w:uiPriority w:val="99"/>
    <w:rsid w:val="0043452A"/>
    <w:pPr>
      <w:jc w:val="left"/>
    </w:pPr>
    <w:rPr>
      <w:shd w:val="clear" w:color="auto" w:fill="FFDFE0"/>
    </w:rPr>
  </w:style>
  <w:style w:type="paragraph" w:customStyle="1" w:styleId="afff8">
    <w:name w:val="Куда обратиться?"/>
    <w:basedOn w:val="afe"/>
    <w:next w:val="a1"/>
    <w:uiPriority w:val="99"/>
    <w:rsid w:val="0043452A"/>
  </w:style>
  <w:style w:type="paragraph" w:customStyle="1" w:styleId="afff9">
    <w:name w:val="Моноширинный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character" w:customStyle="1" w:styleId="afffa">
    <w:name w:val="Найденные слова"/>
    <w:uiPriority w:val="99"/>
    <w:rsid w:val="0043452A"/>
    <w:rPr>
      <w:b/>
      <w:color w:val="26282F"/>
      <w:shd w:val="clear" w:color="auto" w:fill="FFF580"/>
    </w:rPr>
  </w:style>
  <w:style w:type="paragraph" w:customStyle="1" w:styleId="afffb">
    <w:name w:val="Напишите нам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eastAsia="Times New Roman" w:cs="Times New Roman"/>
      <w:sz w:val="20"/>
      <w:szCs w:val="20"/>
      <w:shd w:val="clear" w:color="auto" w:fill="EFFFAD"/>
    </w:rPr>
  </w:style>
  <w:style w:type="character" w:customStyle="1" w:styleId="afffc">
    <w:name w:val="Не вступил в силу"/>
    <w:uiPriority w:val="99"/>
    <w:rsid w:val="0043452A"/>
    <w:rPr>
      <w:b/>
      <w:color w:val="000000"/>
      <w:shd w:val="clear" w:color="auto" w:fill="D8EDE8"/>
    </w:rPr>
  </w:style>
  <w:style w:type="paragraph" w:customStyle="1" w:styleId="afffd">
    <w:name w:val="Необходимые документы"/>
    <w:basedOn w:val="afe"/>
    <w:next w:val="a1"/>
    <w:uiPriority w:val="99"/>
    <w:rsid w:val="0043452A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</w:rPr>
  </w:style>
  <w:style w:type="paragraph" w:customStyle="1" w:styleId="affff">
    <w:name w:val="Таблицы (моноширинный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f0">
    <w:name w:val="Оглавление"/>
    <w:basedOn w:val="affff"/>
    <w:next w:val="a1"/>
    <w:uiPriority w:val="99"/>
    <w:rsid w:val="0043452A"/>
    <w:pPr>
      <w:ind w:left="140"/>
    </w:pPr>
  </w:style>
  <w:style w:type="character" w:customStyle="1" w:styleId="affff1">
    <w:name w:val="Опечатки"/>
    <w:uiPriority w:val="99"/>
    <w:rsid w:val="0043452A"/>
    <w:rPr>
      <w:color w:val="FF0000"/>
    </w:rPr>
  </w:style>
  <w:style w:type="paragraph" w:customStyle="1" w:styleId="affff2">
    <w:name w:val="Переменная часть"/>
    <w:basedOn w:val="aff4"/>
    <w:next w:val="a1"/>
    <w:uiPriority w:val="99"/>
    <w:rsid w:val="0043452A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1"/>
    <w:uiPriority w:val="99"/>
    <w:rsid w:val="0043452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e"/>
    <w:next w:val="a1"/>
    <w:uiPriority w:val="99"/>
    <w:rsid w:val="0043452A"/>
    <w:rPr>
      <w:b/>
      <w:bCs/>
    </w:rPr>
  </w:style>
  <w:style w:type="paragraph" w:customStyle="1" w:styleId="affff5">
    <w:name w:val="Подчёркнуный текст"/>
    <w:basedOn w:val="a1"/>
    <w:next w:val="a1"/>
    <w:uiPriority w:val="99"/>
    <w:rsid w:val="0043452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6">
    <w:name w:val="Постоянная часть"/>
    <w:basedOn w:val="aff4"/>
    <w:next w:val="a1"/>
    <w:uiPriority w:val="99"/>
    <w:rsid w:val="0043452A"/>
    <w:rPr>
      <w:sz w:val="20"/>
      <w:szCs w:val="20"/>
    </w:rPr>
  </w:style>
  <w:style w:type="paragraph" w:customStyle="1" w:styleId="affff7">
    <w:name w:val="Прижатый влево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8">
    <w:name w:val="Пример."/>
    <w:basedOn w:val="afe"/>
    <w:next w:val="a1"/>
    <w:uiPriority w:val="99"/>
    <w:rsid w:val="0043452A"/>
  </w:style>
  <w:style w:type="paragraph" w:customStyle="1" w:styleId="affff9">
    <w:name w:val="Примечание."/>
    <w:basedOn w:val="afe"/>
    <w:next w:val="a1"/>
    <w:uiPriority w:val="99"/>
    <w:rsid w:val="0043452A"/>
  </w:style>
  <w:style w:type="character" w:customStyle="1" w:styleId="affffa">
    <w:name w:val="Продолжение ссылки"/>
    <w:uiPriority w:val="99"/>
    <w:rsid w:val="0043452A"/>
  </w:style>
  <w:style w:type="paragraph" w:customStyle="1" w:styleId="affffb">
    <w:name w:val="Словарная статья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eastAsia="Times New Roman" w:cs="Times New Roman"/>
    </w:rPr>
  </w:style>
  <w:style w:type="character" w:customStyle="1" w:styleId="affffc">
    <w:name w:val="Сравнение редакций"/>
    <w:uiPriority w:val="99"/>
    <w:rsid w:val="0043452A"/>
    <w:rPr>
      <w:b/>
      <w:color w:val="26282F"/>
    </w:rPr>
  </w:style>
  <w:style w:type="character" w:customStyle="1" w:styleId="affffd">
    <w:name w:val="Сравнение редакций. Добавленный фрагмент"/>
    <w:uiPriority w:val="99"/>
    <w:rsid w:val="0043452A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43452A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character" w:customStyle="1" w:styleId="afffff0">
    <w:name w:val="Ссылка на утративший силу документ"/>
    <w:uiPriority w:val="99"/>
    <w:rsid w:val="0043452A"/>
    <w:rPr>
      <w:b/>
      <w:color w:val="749232"/>
    </w:rPr>
  </w:style>
  <w:style w:type="paragraph" w:customStyle="1" w:styleId="afffff1">
    <w:name w:val="Текст в таблице"/>
    <w:basedOn w:val="afffe"/>
    <w:next w:val="a1"/>
    <w:uiPriority w:val="99"/>
    <w:rsid w:val="0043452A"/>
    <w:pPr>
      <w:ind w:firstLine="500"/>
    </w:pPr>
  </w:style>
  <w:style w:type="paragraph" w:customStyle="1" w:styleId="afffff2">
    <w:name w:val="Текст ЭР (см. также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f3">
    <w:name w:val="Технический комментарий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  <w:shd w:val="clear" w:color="auto" w:fill="FFFFA6"/>
    </w:rPr>
  </w:style>
  <w:style w:type="character" w:customStyle="1" w:styleId="afffff4">
    <w:name w:val="Утратил силу"/>
    <w:uiPriority w:val="99"/>
    <w:rsid w:val="0043452A"/>
    <w:rPr>
      <w:b/>
      <w:strike/>
      <w:color w:val="666600"/>
    </w:rPr>
  </w:style>
  <w:style w:type="paragraph" w:customStyle="1" w:styleId="afffff5">
    <w:name w:val="Формул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  <w:shd w:val="clear" w:color="auto" w:fill="F5F3DA"/>
    </w:rPr>
  </w:style>
  <w:style w:type="paragraph" w:customStyle="1" w:styleId="afffff6">
    <w:name w:val="Центрированный (таблица)"/>
    <w:basedOn w:val="afffe"/>
    <w:next w:val="a1"/>
    <w:uiPriority w:val="99"/>
    <w:rsid w:val="0043452A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paragraph" w:customStyle="1" w:styleId="Default">
    <w:name w:val="Default"/>
    <w:rsid w:val="0043452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ffff7">
    <w:name w:val="annotation reference"/>
    <w:uiPriority w:val="99"/>
    <w:unhideWhenUsed/>
    <w:rsid w:val="0043452A"/>
    <w:rPr>
      <w:rFonts w:cs="Times New Roman"/>
      <w:sz w:val="16"/>
    </w:rPr>
  </w:style>
  <w:style w:type="paragraph" w:styleId="41">
    <w:name w:val="toc 4"/>
    <w:basedOn w:val="a1"/>
    <w:next w:val="a1"/>
    <w:autoRedefine/>
    <w:uiPriority w:val="39"/>
    <w:rsid w:val="0043452A"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43452A"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43452A"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43452A"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43452A"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43452A"/>
    <w:pPr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table" w:styleId="afffff8">
    <w:name w:val="Table Grid"/>
    <w:basedOn w:val="a3"/>
    <w:uiPriority w:val="59"/>
    <w:rsid w:val="0043452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9">
    <w:name w:val="endnote text"/>
    <w:basedOn w:val="a1"/>
    <w:link w:val="afffffa"/>
    <w:uiPriority w:val="99"/>
    <w:unhideWhenUsed/>
    <w:rsid w:val="0043452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ffffa">
    <w:name w:val="Текст концевой сноски Знак"/>
    <w:basedOn w:val="a2"/>
    <w:link w:val="afffff9"/>
    <w:uiPriority w:val="99"/>
    <w:rsid w:val="0043452A"/>
    <w:rPr>
      <w:rFonts w:ascii="Calibri" w:eastAsia="Times New Roman" w:hAnsi="Calibri"/>
      <w:lang w:val="x-none" w:eastAsia="x-none"/>
    </w:rPr>
  </w:style>
  <w:style w:type="character" w:styleId="afffffb">
    <w:name w:val="endnote reference"/>
    <w:uiPriority w:val="99"/>
    <w:unhideWhenUsed/>
    <w:rsid w:val="0043452A"/>
    <w:rPr>
      <w:rFonts w:cs="Times New Roman"/>
      <w:vertAlign w:val="superscript"/>
    </w:rPr>
  </w:style>
  <w:style w:type="paragraph" w:customStyle="1" w:styleId="pboth">
    <w:name w:val="pboth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WW8Num1z0">
    <w:name w:val="WW8Num1z0"/>
    <w:rsid w:val="0043452A"/>
  </w:style>
  <w:style w:type="character" w:customStyle="1" w:styleId="WW8Num1z1">
    <w:name w:val="WW8Num1z1"/>
    <w:rsid w:val="0043452A"/>
  </w:style>
  <w:style w:type="character" w:customStyle="1" w:styleId="WW8Num1z2">
    <w:name w:val="WW8Num1z2"/>
    <w:rsid w:val="0043452A"/>
  </w:style>
  <w:style w:type="character" w:customStyle="1" w:styleId="WW8Num1z3">
    <w:name w:val="WW8Num1z3"/>
    <w:rsid w:val="0043452A"/>
  </w:style>
  <w:style w:type="character" w:customStyle="1" w:styleId="WW8Num1z4">
    <w:name w:val="WW8Num1z4"/>
    <w:rsid w:val="0043452A"/>
  </w:style>
  <w:style w:type="character" w:customStyle="1" w:styleId="WW8Num1z5">
    <w:name w:val="WW8Num1z5"/>
    <w:rsid w:val="0043452A"/>
  </w:style>
  <w:style w:type="character" w:customStyle="1" w:styleId="WW8Num1z6">
    <w:name w:val="WW8Num1z6"/>
    <w:rsid w:val="0043452A"/>
  </w:style>
  <w:style w:type="character" w:customStyle="1" w:styleId="WW8Num1z7">
    <w:name w:val="WW8Num1z7"/>
    <w:rsid w:val="0043452A"/>
  </w:style>
  <w:style w:type="character" w:customStyle="1" w:styleId="WW8Num1z8">
    <w:name w:val="WW8Num1z8"/>
    <w:rsid w:val="0043452A"/>
  </w:style>
  <w:style w:type="character" w:customStyle="1" w:styleId="WW8Num2z0">
    <w:name w:val="WW8Num2z0"/>
    <w:rsid w:val="0043452A"/>
  </w:style>
  <w:style w:type="character" w:customStyle="1" w:styleId="WW8Num2z1">
    <w:name w:val="WW8Num2z1"/>
    <w:rsid w:val="0043452A"/>
  </w:style>
  <w:style w:type="character" w:customStyle="1" w:styleId="WW8Num2z2">
    <w:name w:val="WW8Num2z2"/>
    <w:rsid w:val="0043452A"/>
  </w:style>
  <w:style w:type="character" w:customStyle="1" w:styleId="WW8Num2z3">
    <w:name w:val="WW8Num2z3"/>
    <w:rsid w:val="0043452A"/>
  </w:style>
  <w:style w:type="character" w:customStyle="1" w:styleId="WW8Num2z4">
    <w:name w:val="WW8Num2z4"/>
    <w:rsid w:val="0043452A"/>
  </w:style>
  <w:style w:type="character" w:customStyle="1" w:styleId="WW8Num2z5">
    <w:name w:val="WW8Num2z5"/>
    <w:rsid w:val="0043452A"/>
  </w:style>
  <w:style w:type="character" w:customStyle="1" w:styleId="WW8Num2z6">
    <w:name w:val="WW8Num2z6"/>
    <w:rsid w:val="0043452A"/>
  </w:style>
  <w:style w:type="character" w:customStyle="1" w:styleId="WW8Num2z7">
    <w:name w:val="WW8Num2z7"/>
    <w:rsid w:val="0043452A"/>
  </w:style>
  <w:style w:type="character" w:customStyle="1" w:styleId="WW8Num2z8">
    <w:name w:val="WW8Num2z8"/>
    <w:rsid w:val="0043452A"/>
  </w:style>
  <w:style w:type="character" w:customStyle="1" w:styleId="WW8Num3z0">
    <w:name w:val="WW8Num3z0"/>
    <w:rsid w:val="0043452A"/>
    <w:rPr>
      <w:bCs/>
      <w:sz w:val="28"/>
      <w:szCs w:val="28"/>
    </w:rPr>
  </w:style>
  <w:style w:type="character" w:customStyle="1" w:styleId="WW8Num3z1">
    <w:name w:val="WW8Num3z1"/>
    <w:rsid w:val="0043452A"/>
  </w:style>
  <w:style w:type="character" w:customStyle="1" w:styleId="WW8Num3z2">
    <w:name w:val="WW8Num3z2"/>
    <w:rsid w:val="0043452A"/>
  </w:style>
  <w:style w:type="character" w:customStyle="1" w:styleId="WW8Num3z3">
    <w:name w:val="WW8Num3z3"/>
    <w:rsid w:val="0043452A"/>
  </w:style>
  <w:style w:type="character" w:customStyle="1" w:styleId="WW8Num3z4">
    <w:name w:val="WW8Num3z4"/>
    <w:rsid w:val="0043452A"/>
  </w:style>
  <w:style w:type="character" w:customStyle="1" w:styleId="WW8Num3z5">
    <w:name w:val="WW8Num3z5"/>
    <w:rsid w:val="0043452A"/>
  </w:style>
  <w:style w:type="character" w:customStyle="1" w:styleId="WW8Num3z6">
    <w:name w:val="WW8Num3z6"/>
    <w:rsid w:val="0043452A"/>
  </w:style>
  <w:style w:type="character" w:customStyle="1" w:styleId="WW8Num3z7">
    <w:name w:val="WW8Num3z7"/>
    <w:rsid w:val="0043452A"/>
  </w:style>
  <w:style w:type="character" w:customStyle="1" w:styleId="WW8Num3z8">
    <w:name w:val="WW8Num3z8"/>
    <w:rsid w:val="0043452A"/>
  </w:style>
  <w:style w:type="character" w:customStyle="1" w:styleId="16">
    <w:name w:val="Основной шрифт абзаца1"/>
    <w:rsid w:val="0043452A"/>
  </w:style>
  <w:style w:type="character" w:customStyle="1" w:styleId="afffffc">
    <w:name w:val="Символ сноски"/>
    <w:rsid w:val="0043452A"/>
    <w:rPr>
      <w:vertAlign w:val="superscript"/>
    </w:rPr>
  </w:style>
  <w:style w:type="paragraph" w:customStyle="1" w:styleId="afffffd">
    <w:basedOn w:val="a1"/>
    <w:next w:val="a5"/>
    <w:uiPriority w:val="10"/>
    <w:qFormat/>
    <w:rsid w:val="0043452A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fffe">
    <w:name w:val="List"/>
    <w:basedOn w:val="a5"/>
    <w:uiPriority w:val="99"/>
    <w:rsid w:val="0043452A"/>
    <w:pPr>
      <w:suppressAutoHyphens/>
      <w:spacing w:after="120"/>
    </w:pPr>
    <w:rPr>
      <w:rFonts w:cs="Mangal"/>
      <w:lang w:val="ru-RU" w:eastAsia="ar-SA"/>
    </w:rPr>
  </w:style>
  <w:style w:type="paragraph" w:customStyle="1" w:styleId="17">
    <w:name w:val="Название1"/>
    <w:basedOn w:val="a1"/>
    <w:rsid w:val="0043452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18">
    <w:name w:val="Указатель1"/>
    <w:basedOn w:val="a1"/>
    <w:rsid w:val="0043452A"/>
    <w:pPr>
      <w:suppressLineNumbers/>
      <w:suppressAutoHyphens/>
    </w:pPr>
    <w:rPr>
      <w:rFonts w:eastAsia="Times New Roman" w:cs="Mangal"/>
      <w:lang w:eastAsia="ar-SA"/>
    </w:rPr>
  </w:style>
  <w:style w:type="paragraph" w:customStyle="1" w:styleId="210">
    <w:name w:val="Список 21"/>
    <w:basedOn w:val="a1"/>
    <w:rsid w:val="0043452A"/>
    <w:pPr>
      <w:suppressAutoHyphens/>
      <w:ind w:left="566" w:hanging="283"/>
    </w:pPr>
    <w:rPr>
      <w:rFonts w:eastAsia="Times New Roman" w:cs="Times New Roman"/>
      <w:lang w:eastAsia="ar-SA"/>
    </w:rPr>
  </w:style>
  <w:style w:type="paragraph" w:customStyle="1" w:styleId="211">
    <w:name w:val="Основной текст с отступом 21"/>
    <w:basedOn w:val="a1"/>
    <w:rsid w:val="0043452A"/>
    <w:pPr>
      <w:suppressAutoHyphens/>
      <w:spacing w:after="120" w:line="480" w:lineRule="auto"/>
      <w:ind w:left="283"/>
    </w:pPr>
    <w:rPr>
      <w:rFonts w:eastAsia="Times New Roman" w:cs="Times New Roman"/>
      <w:lang w:eastAsia="ar-SA"/>
    </w:rPr>
  </w:style>
  <w:style w:type="paragraph" w:customStyle="1" w:styleId="212">
    <w:name w:val="Основной текст 21"/>
    <w:basedOn w:val="a1"/>
    <w:rsid w:val="0043452A"/>
    <w:pPr>
      <w:suppressAutoHyphens/>
      <w:spacing w:after="120" w:line="480" w:lineRule="auto"/>
    </w:pPr>
    <w:rPr>
      <w:rFonts w:eastAsia="Times New Roman" w:cs="Times New Roman"/>
      <w:lang w:eastAsia="ar-SA"/>
    </w:rPr>
  </w:style>
  <w:style w:type="paragraph" w:customStyle="1" w:styleId="27">
    <w:name w:val="Знак2"/>
    <w:basedOn w:val="a1"/>
    <w:rsid w:val="0043452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f">
    <w:name w:val="Содержимое таблицы"/>
    <w:basedOn w:val="a1"/>
    <w:rsid w:val="0043452A"/>
    <w:pPr>
      <w:suppressLineNumbers/>
      <w:suppressAutoHyphens/>
    </w:pPr>
    <w:rPr>
      <w:rFonts w:eastAsia="Times New Roman" w:cs="Times New Roman"/>
      <w:lang w:eastAsia="ar-SA"/>
    </w:rPr>
  </w:style>
  <w:style w:type="paragraph" w:customStyle="1" w:styleId="affffff0">
    <w:name w:val="Заголовок таблицы"/>
    <w:basedOn w:val="affffff"/>
    <w:rsid w:val="0043452A"/>
    <w:pPr>
      <w:jc w:val="center"/>
    </w:pPr>
    <w:rPr>
      <w:b/>
      <w:bCs/>
    </w:rPr>
  </w:style>
  <w:style w:type="paragraph" w:customStyle="1" w:styleId="affffff1">
    <w:name w:val="Содержимое врезки"/>
    <w:basedOn w:val="a5"/>
    <w:rsid w:val="0043452A"/>
    <w:pPr>
      <w:suppressAutoHyphens/>
      <w:spacing w:after="120"/>
    </w:pPr>
    <w:rPr>
      <w:lang w:val="ru-RU" w:eastAsia="ar-SA"/>
    </w:rPr>
  </w:style>
  <w:style w:type="character" w:styleId="affffff2">
    <w:name w:val="Strong"/>
    <w:uiPriority w:val="22"/>
    <w:qFormat/>
    <w:rsid w:val="0043452A"/>
    <w:rPr>
      <w:b/>
      <w:bCs/>
    </w:rPr>
  </w:style>
  <w:style w:type="character" w:customStyle="1" w:styleId="af1">
    <w:name w:val="Абзац списка Знак"/>
    <w:aliases w:val="Содержание. 2 уровень Знак"/>
    <w:link w:val="af0"/>
    <w:uiPriority w:val="34"/>
    <w:locked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FontStyle68">
    <w:name w:val="Font Style68"/>
    <w:rsid w:val="0043452A"/>
  </w:style>
  <w:style w:type="character" w:customStyle="1" w:styleId="FontStyle66">
    <w:name w:val="Font Style66"/>
    <w:rsid w:val="0043452A"/>
  </w:style>
  <w:style w:type="paragraph" w:customStyle="1" w:styleId="Style13">
    <w:name w:val="Style13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customStyle="1" w:styleId="Style32">
    <w:name w:val="Style32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customStyle="1" w:styleId="Style27">
    <w:name w:val="Style27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styleId="affffff3">
    <w:name w:val="No Spacing"/>
    <w:link w:val="affffff4"/>
    <w:uiPriority w:val="1"/>
    <w:qFormat/>
    <w:rsid w:val="0043452A"/>
    <w:rPr>
      <w:rFonts w:ascii="Calibri" w:eastAsia="Times New Roman" w:hAnsi="Calibri"/>
      <w:sz w:val="22"/>
      <w:szCs w:val="22"/>
      <w:lang w:eastAsia="ru-RU"/>
    </w:rPr>
  </w:style>
  <w:style w:type="character" w:customStyle="1" w:styleId="b-serplistiteminfodomain">
    <w:name w:val="b-serp__list_item_info_domain"/>
    <w:rsid w:val="0043452A"/>
  </w:style>
  <w:style w:type="paragraph" w:styleId="affffff5">
    <w:name w:val="Title"/>
    <w:basedOn w:val="a1"/>
    <w:link w:val="affffff6"/>
    <w:qFormat/>
    <w:rsid w:val="0043452A"/>
    <w:pPr>
      <w:jc w:val="center"/>
    </w:pPr>
    <w:rPr>
      <w:rFonts w:eastAsia="Times New Roman" w:cs="Times New Roman"/>
      <w:b/>
      <w:bCs/>
    </w:rPr>
  </w:style>
  <w:style w:type="character" w:customStyle="1" w:styleId="affffff6">
    <w:name w:val="Название Знак"/>
    <w:basedOn w:val="a2"/>
    <w:link w:val="affffff5"/>
    <w:rsid w:val="0043452A"/>
    <w:rPr>
      <w:rFonts w:eastAsia="Times New Roman"/>
      <w:b/>
      <w:bCs/>
      <w:sz w:val="24"/>
      <w:szCs w:val="24"/>
      <w:lang w:eastAsia="ru-RU"/>
    </w:rPr>
  </w:style>
  <w:style w:type="paragraph" w:styleId="affffff7">
    <w:name w:val="Subtitle"/>
    <w:basedOn w:val="a1"/>
    <w:next w:val="a1"/>
    <w:link w:val="affffff8"/>
    <w:qFormat/>
    <w:rsid w:val="0043452A"/>
    <w:pPr>
      <w:spacing w:after="60" w:line="276" w:lineRule="auto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ffffff8">
    <w:name w:val="Подзаголовок Знак"/>
    <w:basedOn w:val="a2"/>
    <w:link w:val="affffff7"/>
    <w:rsid w:val="0043452A"/>
    <w:rPr>
      <w:rFonts w:ascii="Cambria" w:eastAsia="Times New Roman" w:hAnsi="Cambria"/>
      <w:sz w:val="24"/>
      <w:szCs w:val="24"/>
      <w:lang w:eastAsia="ru-RU"/>
    </w:rPr>
  </w:style>
  <w:style w:type="character" w:styleId="affffff9">
    <w:name w:val="Subtle Emphasis"/>
    <w:uiPriority w:val="19"/>
    <w:qFormat/>
    <w:rsid w:val="0043452A"/>
    <w:rPr>
      <w:i/>
      <w:iCs/>
      <w:color w:val="808080"/>
    </w:rPr>
  </w:style>
  <w:style w:type="paragraph" w:customStyle="1" w:styleId="19">
    <w:name w:val="Стиль1"/>
    <w:basedOn w:val="a1"/>
    <w:link w:val="1a"/>
    <w:qFormat/>
    <w:rsid w:val="0043452A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1a">
    <w:name w:val="Стиль1 Знак"/>
    <w:link w:val="19"/>
    <w:rsid w:val="0043452A"/>
    <w:rPr>
      <w:rFonts w:ascii="Calibri" w:eastAsia="Times New Roman" w:hAnsi="Calibri"/>
      <w:sz w:val="22"/>
      <w:szCs w:val="22"/>
      <w:lang w:eastAsia="ru-RU"/>
    </w:rPr>
  </w:style>
  <w:style w:type="paragraph" w:customStyle="1" w:styleId="affffffa">
    <w:name w:val="Стиль"/>
    <w:rsid w:val="0043452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rsid w:val="0043452A"/>
    <w:pPr>
      <w:widowControl w:val="0"/>
      <w:snapToGrid w:val="0"/>
      <w:spacing w:line="360" w:lineRule="auto"/>
      <w:ind w:left="2240" w:hanging="2180"/>
      <w:jc w:val="both"/>
    </w:pPr>
    <w:rPr>
      <w:rFonts w:eastAsia="Calibri"/>
      <w:sz w:val="24"/>
      <w:lang w:eastAsia="ru-RU"/>
    </w:rPr>
  </w:style>
  <w:style w:type="numbering" w:customStyle="1" w:styleId="112">
    <w:name w:val="Нет списка11"/>
    <w:next w:val="a4"/>
    <w:uiPriority w:val="99"/>
    <w:semiHidden/>
    <w:unhideWhenUsed/>
    <w:rsid w:val="0043452A"/>
  </w:style>
  <w:style w:type="paragraph" w:customStyle="1" w:styleId="Body1">
    <w:name w:val="Body 1"/>
    <w:rsid w:val="0043452A"/>
    <w:rPr>
      <w:rFonts w:ascii="Helvetica" w:eastAsia="Arial Unicode MS" w:hAnsi="Helvetica"/>
      <w:color w:val="000000"/>
      <w:sz w:val="24"/>
      <w:lang w:eastAsia="ru-RU"/>
    </w:rPr>
  </w:style>
  <w:style w:type="paragraph" w:customStyle="1" w:styleId="a">
    <w:name w:val="С числами"/>
    <w:rsid w:val="0043452A"/>
    <w:pPr>
      <w:numPr>
        <w:numId w:val="1"/>
      </w:numPr>
    </w:pPr>
    <w:rPr>
      <w:rFonts w:eastAsia="Times New Roman"/>
      <w:lang w:eastAsia="ru-RU"/>
    </w:rPr>
  </w:style>
  <w:style w:type="character" w:customStyle="1" w:styleId="affffff4">
    <w:name w:val="Без интервала Знак"/>
    <w:link w:val="affffff3"/>
    <w:uiPriority w:val="1"/>
    <w:rsid w:val="0043452A"/>
    <w:rPr>
      <w:rFonts w:ascii="Calibri" w:eastAsia="Times New Roman" w:hAnsi="Calibri"/>
      <w:sz w:val="22"/>
      <w:szCs w:val="22"/>
      <w:lang w:eastAsia="ru-RU"/>
    </w:rPr>
  </w:style>
  <w:style w:type="paragraph" w:styleId="affffffb">
    <w:name w:val="Body Text Indent"/>
    <w:basedOn w:val="a1"/>
    <w:link w:val="affffffc"/>
    <w:uiPriority w:val="99"/>
    <w:unhideWhenUsed/>
    <w:rsid w:val="0043452A"/>
    <w:pPr>
      <w:spacing w:after="120"/>
      <w:ind w:left="283"/>
    </w:pPr>
    <w:rPr>
      <w:rFonts w:eastAsia="Times New Roman" w:cs="Times New Roman"/>
      <w:lang w:val="x-none" w:eastAsia="x-none"/>
    </w:rPr>
  </w:style>
  <w:style w:type="character" w:customStyle="1" w:styleId="affffffc">
    <w:name w:val="Основной текст с отступом Знак"/>
    <w:basedOn w:val="a2"/>
    <w:link w:val="affffffb"/>
    <w:uiPriority w:val="99"/>
    <w:rsid w:val="0043452A"/>
    <w:rPr>
      <w:rFonts w:eastAsia="Times New Roman"/>
      <w:sz w:val="24"/>
      <w:szCs w:val="24"/>
      <w:lang w:val="x-none" w:eastAsia="x-none"/>
    </w:rPr>
  </w:style>
  <w:style w:type="paragraph" w:styleId="affffffd">
    <w:name w:val="TOC Heading"/>
    <w:basedOn w:val="1"/>
    <w:next w:val="a1"/>
    <w:uiPriority w:val="39"/>
    <w:qFormat/>
    <w:rsid w:val="0043452A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numbering" w:customStyle="1" w:styleId="28">
    <w:name w:val="Нет списка2"/>
    <w:next w:val="a4"/>
    <w:semiHidden/>
    <w:rsid w:val="0043452A"/>
  </w:style>
  <w:style w:type="character" w:customStyle="1" w:styleId="120">
    <w:name w:val="Знак Знак12"/>
    <w:rsid w:val="0043452A"/>
    <w:rPr>
      <w:rFonts w:ascii="Arial" w:hAnsi="Arial" w:cs="Times New Roman"/>
      <w:b/>
      <w:bCs w:val="0"/>
      <w:kern w:val="1"/>
      <w:sz w:val="32"/>
      <w:szCs w:val="32"/>
    </w:rPr>
  </w:style>
  <w:style w:type="character" w:customStyle="1" w:styleId="113">
    <w:name w:val="Знак Знак11"/>
    <w:rsid w:val="0043452A"/>
    <w:rPr>
      <w:rFonts w:ascii="Arial" w:hAnsi="Arial" w:cs="Times New Roman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43452A"/>
    <w:rPr>
      <w:rFonts w:ascii="Arial" w:hAnsi="Arial" w:cs="Times New Roman"/>
      <w:b/>
      <w:bCs w:val="0"/>
      <w:sz w:val="26"/>
      <w:szCs w:val="26"/>
    </w:rPr>
  </w:style>
  <w:style w:type="character" w:customStyle="1" w:styleId="92">
    <w:name w:val="Знак Знак9"/>
    <w:rsid w:val="0043452A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82">
    <w:name w:val="Знак Знак8"/>
    <w:rsid w:val="0043452A"/>
    <w:rPr>
      <w:rFonts w:ascii="Times New Roman" w:hAnsi="Times New Roman" w:cs="Times New Roman"/>
      <w:sz w:val="24"/>
      <w:szCs w:val="24"/>
    </w:rPr>
  </w:style>
  <w:style w:type="character" w:customStyle="1" w:styleId="72">
    <w:name w:val="Знак Знак7"/>
    <w:rsid w:val="0043452A"/>
    <w:rPr>
      <w:rFonts w:ascii="Times New Roman" w:hAnsi="Times New Roman" w:cs="Times New Roman"/>
      <w:sz w:val="24"/>
      <w:szCs w:val="24"/>
    </w:rPr>
  </w:style>
  <w:style w:type="character" w:customStyle="1" w:styleId="62">
    <w:name w:val="Знак Знак6"/>
    <w:rsid w:val="0043452A"/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52">
    <w:name w:val="Знак Знак5"/>
    <w:rsid w:val="0043452A"/>
    <w:rPr>
      <w:rFonts w:ascii="Segoe UI" w:hAnsi="Segoe UI" w:cs="Times New Roman"/>
      <w:sz w:val="18"/>
      <w:szCs w:val="18"/>
    </w:rPr>
  </w:style>
  <w:style w:type="character" w:customStyle="1" w:styleId="42">
    <w:name w:val="Знак Знак4"/>
    <w:rsid w:val="0043452A"/>
    <w:rPr>
      <w:rFonts w:ascii="Times New Roman" w:hAnsi="Times New Roman" w:cs="Times New Roman"/>
      <w:sz w:val="24"/>
      <w:szCs w:val="24"/>
    </w:rPr>
  </w:style>
  <w:style w:type="character" w:customStyle="1" w:styleId="32">
    <w:name w:val="Знак Знак3"/>
    <w:rsid w:val="0043452A"/>
    <w:rPr>
      <w:rFonts w:cs="Times New Roman"/>
      <w:sz w:val="20"/>
      <w:szCs w:val="20"/>
    </w:rPr>
  </w:style>
  <w:style w:type="character" w:customStyle="1" w:styleId="29">
    <w:name w:val="Знак Знак2"/>
    <w:rsid w:val="0043452A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1b">
    <w:name w:val="Знак Знак1"/>
    <w:rsid w:val="0043452A"/>
    <w:rPr>
      <w:rFonts w:ascii="Times New Roman" w:hAnsi="Times New Roman" w:cs="Times New Roman"/>
      <w:sz w:val="24"/>
      <w:szCs w:val="24"/>
    </w:rPr>
  </w:style>
  <w:style w:type="character" w:customStyle="1" w:styleId="affffffe">
    <w:name w:val="Знак Знак"/>
    <w:rsid w:val="0043452A"/>
    <w:rPr>
      <w:rFonts w:cs="Times New Roman"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43452A"/>
  </w:style>
  <w:style w:type="table" w:customStyle="1" w:styleId="1c">
    <w:name w:val="Сетка таблицы1"/>
    <w:basedOn w:val="a3"/>
    <w:next w:val="afffff8"/>
    <w:uiPriority w:val="5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3">
    <w:name w:val="Средняя сетка 21"/>
    <w:uiPriority w:val="1"/>
    <w:qFormat/>
    <w:rsid w:val="0043452A"/>
    <w:pPr>
      <w:widowControl w:val="0"/>
      <w:overflowPunct w:val="0"/>
      <w:adjustRightInd w:val="0"/>
    </w:pPr>
    <w:rPr>
      <w:rFonts w:eastAsia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a"/>
    <w:rsid w:val="0043452A"/>
    <w:rPr>
      <w:sz w:val="26"/>
      <w:szCs w:val="26"/>
      <w:shd w:val="clear" w:color="auto" w:fill="FFFFFF"/>
    </w:rPr>
  </w:style>
  <w:style w:type="paragraph" w:customStyle="1" w:styleId="2a">
    <w:name w:val="Основной текст2"/>
    <w:basedOn w:val="a1"/>
    <w:link w:val="Bodytext"/>
    <w:rsid w:val="0043452A"/>
    <w:pPr>
      <w:shd w:val="clear" w:color="auto" w:fill="FFFFFF"/>
      <w:spacing w:before="360" w:line="475" w:lineRule="exact"/>
      <w:ind w:hanging="360"/>
      <w:jc w:val="both"/>
    </w:pPr>
    <w:rPr>
      <w:rFonts w:cs="Times New Roman"/>
      <w:sz w:val="26"/>
      <w:szCs w:val="26"/>
      <w:lang w:eastAsia="en-US"/>
    </w:rPr>
  </w:style>
  <w:style w:type="character" w:customStyle="1" w:styleId="FontStyle12">
    <w:name w:val="Font Style12"/>
    <w:uiPriority w:val="99"/>
    <w:rsid w:val="0043452A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43452A"/>
    <w:pPr>
      <w:widowControl w:val="0"/>
      <w:autoSpaceDE w:val="0"/>
      <w:autoSpaceDN w:val="0"/>
      <w:adjustRightInd w:val="0"/>
      <w:spacing w:line="235" w:lineRule="exact"/>
      <w:ind w:hanging="312"/>
    </w:pPr>
    <w:rPr>
      <w:rFonts w:ascii="Franklin Gothic Book" w:eastAsia="Times New Roman" w:hAnsi="Franklin Gothic Book" w:cs="Times New Roman"/>
    </w:rPr>
  </w:style>
  <w:style w:type="paragraph" w:customStyle="1" w:styleId="1d">
    <w:name w:val="Абзац списка1"/>
    <w:basedOn w:val="a1"/>
    <w:rsid w:val="0043452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lk3">
    <w:name w:val="blk3"/>
    <w:rsid w:val="0043452A"/>
    <w:rPr>
      <w:vanish w:val="0"/>
      <w:webHidden w:val="0"/>
      <w:specVanish w:val="0"/>
    </w:rPr>
  </w:style>
  <w:style w:type="character" w:customStyle="1" w:styleId="275pt">
    <w:name w:val="Основной текст (2) + 7.5 pt;Курсив"/>
    <w:rsid w:val="0043452A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styleId="afffffff">
    <w:name w:val="FollowedHyperlink"/>
    <w:unhideWhenUsed/>
    <w:rsid w:val="0043452A"/>
    <w:rPr>
      <w:color w:val="800080"/>
      <w:u w:val="single"/>
    </w:rPr>
  </w:style>
  <w:style w:type="paragraph" w:styleId="afffffff0">
    <w:name w:val="Revision"/>
    <w:hidden/>
    <w:uiPriority w:val="99"/>
    <w:semiHidden/>
    <w:rsid w:val="0043452A"/>
    <w:rPr>
      <w:rFonts w:ascii="Calibri" w:eastAsia="Times New Roman" w:hAnsi="Calibri"/>
      <w:sz w:val="22"/>
      <w:szCs w:val="22"/>
      <w:lang w:eastAsia="ru-RU"/>
    </w:rPr>
  </w:style>
  <w:style w:type="numbering" w:customStyle="1" w:styleId="43">
    <w:name w:val="Нет списка4"/>
    <w:next w:val="a4"/>
    <w:semiHidden/>
    <w:rsid w:val="0043452A"/>
  </w:style>
  <w:style w:type="paragraph" w:customStyle="1" w:styleId="2b">
    <w:name w:val="Абзац списка2"/>
    <w:basedOn w:val="a1"/>
    <w:rsid w:val="0043452A"/>
    <w:pPr>
      <w:spacing w:before="120" w:after="120"/>
      <w:ind w:left="708"/>
    </w:pPr>
    <w:rPr>
      <w:rFonts w:eastAsia="Calibri" w:cs="Times New Roman"/>
    </w:rPr>
  </w:style>
  <w:style w:type="character" w:customStyle="1" w:styleId="1e">
    <w:name w:val="Неразрешенное упоминание1"/>
    <w:semiHidden/>
    <w:rsid w:val="0043452A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rsid w:val="0043452A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rsid w:val="0043452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table" w:customStyle="1" w:styleId="2c">
    <w:name w:val="Сетка таблицы2"/>
    <w:basedOn w:val="a3"/>
    <w:next w:val="afffff8"/>
    <w:locked/>
    <w:rsid w:val="0043452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бычный (веб) Знак"/>
    <w:aliases w:val="Обычный (Web) Знак"/>
    <w:link w:val="aa"/>
    <w:uiPriority w:val="99"/>
    <w:locked/>
    <w:rsid w:val="0043452A"/>
    <w:rPr>
      <w:rFonts w:eastAsia="Times New Roman"/>
      <w:sz w:val="24"/>
      <w:szCs w:val="24"/>
      <w:lang w:val="en-US" w:eastAsia="nl-NL"/>
    </w:rPr>
  </w:style>
  <w:style w:type="character" w:customStyle="1" w:styleId="Footnote49ptBoldNotItalic">
    <w:name w:val="Footnote (4) + 9 pt;Bold;Not Italic"/>
    <w:rsid w:val="0043452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8">
    <w:name w:val="Body text (8)_"/>
    <w:link w:val="Bodytext80"/>
    <w:rsid w:val="0043452A"/>
    <w:rPr>
      <w:i/>
      <w:iCs/>
      <w:shd w:val="clear" w:color="auto" w:fill="FFFFFF"/>
    </w:rPr>
  </w:style>
  <w:style w:type="character" w:customStyle="1" w:styleId="Bodytext12">
    <w:name w:val="Body text (12)_"/>
    <w:link w:val="Bodytext120"/>
    <w:rsid w:val="0043452A"/>
    <w:rPr>
      <w:sz w:val="23"/>
      <w:szCs w:val="23"/>
      <w:shd w:val="clear" w:color="auto" w:fill="FFFFFF"/>
    </w:rPr>
  </w:style>
  <w:style w:type="character" w:customStyle="1" w:styleId="Bodytext1211pt">
    <w:name w:val="Body text (12) + 11 pt"/>
    <w:rsid w:val="0043452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Italic">
    <w:name w:val="Body text (12) + 11 pt;Italic"/>
    <w:rsid w:val="004345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4345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212ptBoldItalic">
    <w:name w:val="Body text (12) + 12 pt;Bold;Italic"/>
    <w:rsid w:val="0043452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2">
    <w:name w:val="Heading #3 (2)_"/>
    <w:link w:val="Heading320"/>
    <w:rsid w:val="0043452A"/>
    <w:rPr>
      <w:shd w:val="clear" w:color="auto" w:fill="FFFFFF"/>
    </w:rPr>
  </w:style>
  <w:style w:type="character" w:customStyle="1" w:styleId="Bodytext10">
    <w:name w:val="Body text (10)"/>
    <w:rsid w:val="00434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a1"/>
    <w:link w:val="Bodytext8"/>
    <w:rsid w:val="0043452A"/>
    <w:pPr>
      <w:widowControl w:val="0"/>
      <w:shd w:val="clear" w:color="auto" w:fill="FFFFFF"/>
      <w:spacing w:line="490" w:lineRule="exact"/>
      <w:ind w:hanging="1840"/>
    </w:pPr>
    <w:rPr>
      <w:rFonts w:cs="Times New Roman"/>
      <w:i/>
      <w:iCs/>
      <w:sz w:val="20"/>
      <w:szCs w:val="20"/>
      <w:lang w:eastAsia="en-US"/>
    </w:rPr>
  </w:style>
  <w:style w:type="paragraph" w:customStyle="1" w:styleId="Bodytext120">
    <w:name w:val="Body text (12)"/>
    <w:basedOn w:val="a1"/>
    <w:link w:val="Bodytext12"/>
    <w:rsid w:val="0043452A"/>
    <w:pPr>
      <w:widowControl w:val="0"/>
      <w:shd w:val="clear" w:color="auto" w:fill="FFFFFF"/>
      <w:spacing w:line="274" w:lineRule="exact"/>
      <w:ind w:hanging="740"/>
      <w:jc w:val="both"/>
    </w:pPr>
    <w:rPr>
      <w:rFonts w:cs="Times New Roman"/>
      <w:sz w:val="23"/>
      <w:szCs w:val="23"/>
      <w:lang w:eastAsia="en-US"/>
    </w:rPr>
  </w:style>
  <w:style w:type="paragraph" w:customStyle="1" w:styleId="Heading320">
    <w:name w:val="Heading #3 (2)"/>
    <w:basedOn w:val="a1"/>
    <w:link w:val="Heading32"/>
    <w:rsid w:val="0043452A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cs="Times New Roman"/>
      <w:sz w:val="20"/>
      <w:szCs w:val="20"/>
      <w:lang w:eastAsia="en-US"/>
    </w:rPr>
  </w:style>
  <w:style w:type="paragraph" w:customStyle="1" w:styleId="c19">
    <w:name w:val="c19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35">
    <w:name w:val="c35"/>
    <w:rsid w:val="0043452A"/>
  </w:style>
  <w:style w:type="paragraph" w:customStyle="1" w:styleId="c21">
    <w:name w:val="c21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afffffff1">
    <w:name w:val="СВЕЛ тектс"/>
    <w:basedOn w:val="a1"/>
    <w:link w:val="afffffff2"/>
    <w:qFormat/>
    <w:rsid w:val="0043452A"/>
    <w:pPr>
      <w:spacing w:line="360" w:lineRule="auto"/>
      <w:ind w:firstLine="709"/>
      <w:jc w:val="both"/>
    </w:pPr>
    <w:rPr>
      <w:rFonts w:eastAsia="Arial Unicode MS" w:cs="Times New Roman"/>
      <w:bCs/>
      <w:lang w:val="x-none" w:eastAsia="x-none"/>
    </w:rPr>
  </w:style>
  <w:style w:type="paragraph" w:customStyle="1" w:styleId="afffffff3">
    <w:name w:val="СВЕЛ таб/спис"/>
    <w:basedOn w:val="a1"/>
    <w:link w:val="afffffff4"/>
    <w:rsid w:val="0043452A"/>
    <w:rPr>
      <w:rFonts w:eastAsia="Times New Roman" w:cs="Times New Roman"/>
      <w:lang w:val="x-none" w:eastAsia="x-none"/>
    </w:rPr>
  </w:style>
  <w:style w:type="character" w:customStyle="1" w:styleId="afffffff2">
    <w:name w:val="СВЕЛ тектс Знак"/>
    <w:link w:val="afffffff1"/>
    <w:rsid w:val="0043452A"/>
    <w:rPr>
      <w:rFonts w:eastAsia="Arial Unicode MS"/>
      <w:bCs/>
      <w:sz w:val="24"/>
      <w:szCs w:val="24"/>
      <w:lang w:val="x-none" w:eastAsia="x-none"/>
    </w:rPr>
  </w:style>
  <w:style w:type="paragraph" w:customStyle="1" w:styleId="afffffff5">
    <w:name w:val="СВЕЛ загол без огл"/>
    <w:basedOn w:val="afffffff3"/>
    <w:qFormat/>
    <w:rsid w:val="0043452A"/>
    <w:pPr>
      <w:spacing w:before="120" w:after="120"/>
      <w:ind w:firstLine="709"/>
    </w:pPr>
    <w:rPr>
      <w:b/>
    </w:rPr>
  </w:style>
  <w:style w:type="paragraph" w:customStyle="1" w:styleId="afffffff6">
    <w:name w:val="СВЕЛ загол табл"/>
    <w:basedOn w:val="afffffff3"/>
    <w:rsid w:val="0043452A"/>
    <w:pPr>
      <w:jc w:val="center"/>
    </w:pPr>
    <w:rPr>
      <w:b/>
    </w:rPr>
  </w:style>
  <w:style w:type="character" w:customStyle="1" w:styleId="afffffff7">
    <w:name w:val="СВЕЛ отдельныые быделения"/>
    <w:rsid w:val="0043452A"/>
    <w:rPr>
      <w:rFonts w:ascii="Times New Roman" w:hAnsi="Times New Roman"/>
      <w:b/>
      <w:sz w:val="24"/>
    </w:rPr>
  </w:style>
  <w:style w:type="character" w:customStyle="1" w:styleId="afffffff4">
    <w:name w:val="СВЕЛ таб/спис Знак"/>
    <w:link w:val="afffffff3"/>
    <w:rsid w:val="0043452A"/>
    <w:rPr>
      <w:rFonts w:eastAsia="Times New Roman"/>
      <w:sz w:val="24"/>
      <w:szCs w:val="24"/>
      <w:lang w:val="x-none" w:eastAsia="x-none"/>
    </w:rPr>
  </w:style>
  <w:style w:type="paragraph" w:customStyle="1" w:styleId="a0">
    <w:name w:val="СВЕЛ список"/>
    <w:basedOn w:val="afffffff3"/>
    <w:qFormat/>
    <w:rsid w:val="0043452A"/>
    <w:pPr>
      <w:numPr>
        <w:numId w:val="2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character" w:customStyle="1" w:styleId="FontStyle30">
    <w:name w:val="Font Style30"/>
    <w:rsid w:val="0043452A"/>
    <w:rPr>
      <w:rFonts w:ascii="Arial" w:hAnsi="Arial" w:cs="Arial"/>
      <w:sz w:val="22"/>
      <w:szCs w:val="22"/>
    </w:rPr>
  </w:style>
  <w:style w:type="character" w:customStyle="1" w:styleId="FontStyle34">
    <w:name w:val="Font Style34"/>
    <w:rsid w:val="0043452A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43452A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1"/>
    <w:uiPriority w:val="99"/>
    <w:rsid w:val="0043452A"/>
    <w:pPr>
      <w:widowControl w:val="0"/>
      <w:autoSpaceDE w:val="0"/>
      <w:autoSpaceDN w:val="0"/>
      <w:adjustRightInd w:val="0"/>
      <w:spacing w:line="245" w:lineRule="exact"/>
      <w:ind w:hanging="350"/>
    </w:pPr>
    <w:rPr>
      <w:rFonts w:eastAsia="Times New Roman" w:cs="Times New Roman"/>
    </w:rPr>
  </w:style>
  <w:style w:type="paragraph" w:customStyle="1" w:styleId="34">
    <w:name w:val="Абзац списка3"/>
    <w:basedOn w:val="a1"/>
    <w:rsid w:val="0043452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rsid w:val="0043452A"/>
    <w:rPr>
      <w:i/>
      <w:iCs/>
      <w:sz w:val="23"/>
      <w:szCs w:val="23"/>
      <w:shd w:val="clear" w:color="auto" w:fill="FFFFFF"/>
    </w:rPr>
  </w:style>
  <w:style w:type="character" w:customStyle="1" w:styleId="Bodytext611ptNotItalic">
    <w:name w:val="Body text (6) + 11 pt;Not Italic"/>
    <w:rsid w:val="0043452A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9">
    <w:name w:val="Body text (9)_"/>
    <w:link w:val="Bodytext90"/>
    <w:rsid w:val="0043452A"/>
    <w:rPr>
      <w:b/>
      <w:bCs/>
      <w:shd w:val="clear" w:color="auto" w:fill="FFFFFF"/>
    </w:rPr>
  </w:style>
  <w:style w:type="character" w:customStyle="1" w:styleId="Bodytext100">
    <w:name w:val="Body text (10)_"/>
    <w:rsid w:val="0043452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link w:val="Bodytext15"/>
    <w:rsid w:val="0043452A"/>
    <w:rPr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rsid w:val="0043452A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60">
    <w:name w:val="Body text (6)"/>
    <w:basedOn w:val="a1"/>
    <w:link w:val="Bodytext6"/>
    <w:rsid w:val="0043452A"/>
    <w:pPr>
      <w:widowControl w:val="0"/>
      <w:shd w:val="clear" w:color="auto" w:fill="FFFFFF"/>
      <w:spacing w:before="300" w:line="0" w:lineRule="atLeast"/>
      <w:ind w:hanging="280"/>
    </w:pPr>
    <w:rPr>
      <w:rFonts w:cs="Times New Roman"/>
      <w:i/>
      <w:iCs/>
      <w:sz w:val="23"/>
      <w:szCs w:val="23"/>
      <w:lang w:eastAsia="en-US"/>
    </w:rPr>
  </w:style>
  <w:style w:type="paragraph" w:customStyle="1" w:styleId="Bodytext90">
    <w:name w:val="Body text (9)"/>
    <w:basedOn w:val="a1"/>
    <w:link w:val="Bodytext9"/>
    <w:rsid w:val="0043452A"/>
    <w:pPr>
      <w:widowControl w:val="0"/>
      <w:shd w:val="clear" w:color="auto" w:fill="FFFFFF"/>
      <w:spacing w:before="840" w:after="240" w:line="0" w:lineRule="atLeast"/>
      <w:jc w:val="both"/>
    </w:pPr>
    <w:rPr>
      <w:rFonts w:cs="Times New Roman"/>
      <w:b/>
      <w:bCs/>
      <w:sz w:val="20"/>
      <w:szCs w:val="20"/>
      <w:lang w:eastAsia="en-US"/>
    </w:rPr>
  </w:style>
  <w:style w:type="paragraph" w:customStyle="1" w:styleId="Bodytext15">
    <w:name w:val="Body text (15)"/>
    <w:basedOn w:val="a1"/>
    <w:link w:val="Bodytext15Exact"/>
    <w:rsid w:val="0043452A"/>
    <w:pPr>
      <w:widowControl w:val="0"/>
      <w:shd w:val="clear" w:color="auto" w:fill="FFFFFF"/>
      <w:spacing w:line="264" w:lineRule="exact"/>
      <w:jc w:val="both"/>
    </w:pPr>
    <w:rPr>
      <w:rFonts w:cs="Times New Roman"/>
      <w:b/>
      <w:bCs/>
      <w:sz w:val="18"/>
      <w:szCs w:val="18"/>
      <w:lang w:eastAsia="en-US"/>
    </w:rPr>
  </w:style>
  <w:style w:type="paragraph" w:customStyle="1" w:styleId="1f">
    <w:name w:val="СВЕЛ 1"/>
    <w:basedOn w:val="1"/>
    <w:qFormat/>
    <w:rsid w:val="0043452A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d">
    <w:name w:val="СВЕЛ 2"/>
    <w:basedOn w:val="2"/>
    <w:qFormat/>
    <w:rsid w:val="0043452A"/>
    <w:pPr>
      <w:spacing w:before="0" w:after="120" w:line="360" w:lineRule="auto"/>
    </w:pPr>
    <w:rPr>
      <w:i w:val="0"/>
      <w:sz w:val="24"/>
    </w:rPr>
  </w:style>
  <w:style w:type="paragraph" w:customStyle="1" w:styleId="35">
    <w:name w:val="СВЕЛ 3"/>
    <w:basedOn w:val="3"/>
    <w:qFormat/>
    <w:rsid w:val="0043452A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4">
    <w:name w:val="СВЕЛ 4"/>
    <w:basedOn w:val="4"/>
    <w:qFormat/>
    <w:rsid w:val="0043452A"/>
    <w:pPr>
      <w:spacing w:before="0" w:after="0"/>
      <w:ind w:firstLine="709"/>
    </w:pPr>
    <w:rPr>
      <w:b w:val="0"/>
    </w:rPr>
  </w:style>
  <w:style w:type="table" w:customStyle="1" w:styleId="TableNormal">
    <w:name w:val="Table Normal"/>
    <w:uiPriority w:val="2"/>
    <w:semiHidden/>
    <w:unhideWhenUsed/>
    <w:qFormat/>
    <w:rsid w:val="0043452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43452A"/>
    <w:pPr>
      <w:widowControl w:val="0"/>
      <w:autoSpaceDE w:val="0"/>
      <w:autoSpaceDN w:val="0"/>
      <w:spacing w:before="97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book-authors">
    <w:name w:val="book-authors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b-serp-urlitem1">
    <w:name w:val="b-serp-url__item1"/>
    <w:basedOn w:val="a2"/>
    <w:rsid w:val="0043452A"/>
  </w:style>
  <w:style w:type="paragraph" w:customStyle="1" w:styleId="Style6">
    <w:name w:val="Style6"/>
    <w:basedOn w:val="a1"/>
    <w:rsid w:val="0043452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FontStyle57">
    <w:name w:val="Font Style57"/>
    <w:uiPriority w:val="99"/>
    <w:rsid w:val="0043452A"/>
    <w:rPr>
      <w:rFonts w:cs="Times New Roman"/>
    </w:rPr>
  </w:style>
  <w:style w:type="paragraph" w:customStyle="1" w:styleId="45">
    <w:name w:val="Абзац списка4"/>
    <w:basedOn w:val="a1"/>
    <w:link w:val="ListParagraphChar"/>
    <w:rsid w:val="0043452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x-none" w:eastAsia="x-none"/>
    </w:rPr>
  </w:style>
  <w:style w:type="character" w:customStyle="1" w:styleId="ListParagraphChar">
    <w:name w:val="List Paragraph Char"/>
    <w:link w:val="45"/>
    <w:locked/>
    <w:rsid w:val="0043452A"/>
    <w:rPr>
      <w:rFonts w:ascii="Calibri" w:eastAsia="Times New Roman" w:hAnsi="Calibri"/>
      <w:sz w:val="22"/>
      <w:szCs w:val="22"/>
      <w:lang w:val="x-none" w:eastAsia="x-none"/>
    </w:rPr>
  </w:style>
  <w:style w:type="paragraph" w:customStyle="1" w:styleId="Style45">
    <w:name w:val="Style45"/>
    <w:basedOn w:val="a1"/>
    <w:rsid w:val="0043452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FontStyle124">
    <w:name w:val="Font Style124"/>
    <w:rsid w:val="0043452A"/>
    <w:rPr>
      <w:rFonts w:cs="Times New Roman"/>
    </w:rPr>
  </w:style>
  <w:style w:type="paragraph" w:customStyle="1" w:styleId="1f0">
    <w:name w:val="Без интервала1"/>
    <w:rsid w:val="0043452A"/>
    <w:rPr>
      <w:rFonts w:ascii="Calibri" w:eastAsia="Times New Roman" w:hAnsi="Calibri"/>
      <w:sz w:val="22"/>
      <w:szCs w:val="22"/>
      <w:lang w:eastAsia="ru-RU"/>
    </w:rPr>
  </w:style>
  <w:style w:type="paragraph" w:customStyle="1" w:styleId="Style36">
    <w:name w:val="Style36"/>
    <w:basedOn w:val="a1"/>
    <w:rsid w:val="0043452A"/>
    <w:pPr>
      <w:suppressAutoHyphens/>
      <w:spacing w:after="200" w:line="276" w:lineRule="auto"/>
    </w:pPr>
    <w:rPr>
      <w:rFonts w:ascii="Calibri" w:eastAsia="Lucida Sans Unicode" w:hAnsi="Calibri" w:cs="Times New Roman"/>
      <w:kern w:val="2"/>
      <w:sz w:val="22"/>
      <w:szCs w:val="22"/>
      <w:lang w:eastAsia="ar-SA"/>
    </w:rPr>
  </w:style>
  <w:style w:type="paragraph" w:customStyle="1" w:styleId="Style26">
    <w:name w:val="Style26"/>
    <w:basedOn w:val="a1"/>
    <w:rsid w:val="0043452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</w:rPr>
  </w:style>
  <w:style w:type="character" w:customStyle="1" w:styleId="FontStyle62">
    <w:name w:val="Font Style62"/>
    <w:rsid w:val="0043452A"/>
    <w:rPr>
      <w:rFonts w:ascii="Times New Roman" w:hAnsi="Times New Roman" w:cs="Times New Roman"/>
      <w:b/>
      <w:bCs/>
      <w:sz w:val="16"/>
      <w:szCs w:val="16"/>
    </w:rPr>
  </w:style>
  <w:style w:type="paragraph" w:customStyle="1" w:styleId="afffffff8">
    <w:name w:val="..... ......"/>
    <w:basedOn w:val="a1"/>
    <w:next w:val="a1"/>
    <w:uiPriority w:val="99"/>
    <w:rsid w:val="0043452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ff9">
    <w:name w:val="......."/>
    <w:basedOn w:val="a1"/>
    <w:next w:val="a1"/>
    <w:uiPriority w:val="99"/>
    <w:rsid w:val="0043452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ffa">
    <w:name w:val="Знак"/>
    <w:basedOn w:val="a1"/>
    <w:rsid w:val="0043452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f1">
    <w:name w:val="Table Grid 1"/>
    <w:basedOn w:val="a3"/>
    <w:rsid w:val="0043452A"/>
    <w:rPr>
      <w:rFonts w:eastAsia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4">
    <w:name w:val="Style14"/>
    <w:basedOn w:val="a1"/>
    <w:uiPriority w:val="99"/>
    <w:rsid w:val="0043452A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="Times New Roman" w:cs="Times New Roman"/>
    </w:rPr>
  </w:style>
  <w:style w:type="character" w:customStyle="1" w:styleId="FontStyle53">
    <w:name w:val="Font Style53"/>
    <w:uiPriority w:val="99"/>
    <w:rsid w:val="0043452A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rsid w:val="0043452A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Char1">
    <w:name w:val="Body Text Char1"/>
    <w:locked/>
    <w:rsid w:val="0043452A"/>
    <w:rPr>
      <w:sz w:val="24"/>
      <w:szCs w:val="24"/>
      <w:lang w:val="ru-RU" w:eastAsia="ru-RU" w:bidi="ar-SA"/>
    </w:rPr>
  </w:style>
  <w:style w:type="paragraph" w:customStyle="1" w:styleId="36">
    <w:name w:val="Название3"/>
    <w:basedOn w:val="a1"/>
    <w:rsid w:val="0043452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character" w:customStyle="1" w:styleId="1f2">
    <w:name w:val="Основной текст + Полужирный1"/>
    <w:uiPriority w:val="99"/>
    <w:rsid w:val="0043452A"/>
    <w:rPr>
      <w:b/>
      <w:bCs/>
      <w:sz w:val="22"/>
      <w:szCs w:val="22"/>
    </w:rPr>
  </w:style>
  <w:style w:type="character" w:customStyle="1" w:styleId="nobr">
    <w:name w:val="nobr"/>
    <w:rsid w:val="0043452A"/>
  </w:style>
  <w:style w:type="numbering" w:customStyle="1" w:styleId="53">
    <w:name w:val="Нет списка5"/>
    <w:next w:val="a4"/>
    <w:uiPriority w:val="99"/>
    <w:semiHidden/>
    <w:unhideWhenUsed/>
    <w:rsid w:val="0043452A"/>
  </w:style>
  <w:style w:type="table" w:customStyle="1" w:styleId="37">
    <w:name w:val="Сетка таблицы3"/>
    <w:basedOn w:val="a3"/>
    <w:next w:val="afffff8"/>
    <w:uiPriority w:val="59"/>
    <w:rsid w:val="0043452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4"/>
    <w:uiPriority w:val="99"/>
    <w:semiHidden/>
    <w:unhideWhenUsed/>
    <w:rsid w:val="0043452A"/>
  </w:style>
  <w:style w:type="numbering" w:customStyle="1" w:styleId="214">
    <w:name w:val="Нет списка21"/>
    <w:next w:val="a4"/>
    <w:semiHidden/>
    <w:rsid w:val="0043452A"/>
  </w:style>
  <w:style w:type="numbering" w:customStyle="1" w:styleId="310">
    <w:name w:val="Нет списка31"/>
    <w:next w:val="a4"/>
    <w:uiPriority w:val="99"/>
    <w:semiHidden/>
    <w:unhideWhenUsed/>
    <w:rsid w:val="0043452A"/>
  </w:style>
  <w:style w:type="table" w:customStyle="1" w:styleId="114">
    <w:name w:val="Сетка таблицы11"/>
    <w:basedOn w:val="a3"/>
    <w:next w:val="afffff8"/>
    <w:uiPriority w:val="5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4"/>
    <w:semiHidden/>
    <w:rsid w:val="0043452A"/>
  </w:style>
  <w:style w:type="table" w:customStyle="1" w:styleId="215">
    <w:name w:val="Сетка таблицы21"/>
    <w:basedOn w:val="a3"/>
    <w:next w:val="afffff8"/>
    <w:locked/>
    <w:rsid w:val="0043452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b">
    <w:name w:val="Заголовок Знак"/>
    <w:uiPriority w:val="10"/>
    <w:rsid w:val="0043452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fffffffc">
    <w:name w:val="СВЕЛ ТИТ"/>
    <w:basedOn w:val="afffffff5"/>
    <w:qFormat/>
    <w:rsid w:val="0043452A"/>
    <w:pPr>
      <w:jc w:val="center"/>
    </w:pPr>
    <w:rPr>
      <w:lang w:val="ru-RU" w:eastAsia="ru-RU"/>
    </w:rPr>
  </w:style>
  <w:style w:type="paragraph" w:customStyle="1" w:styleId="115">
    <w:name w:val="СВЕЛ таб 11"/>
    <w:basedOn w:val="afffffff3"/>
    <w:qFormat/>
    <w:rsid w:val="0043452A"/>
    <w:rPr>
      <w:sz w:val="22"/>
      <w:lang w:val="ru-RU" w:eastAsia="ru-RU"/>
    </w:rPr>
  </w:style>
  <w:style w:type="numbering" w:customStyle="1" w:styleId="510">
    <w:name w:val="Нет списка51"/>
    <w:next w:val="a4"/>
    <w:uiPriority w:val="99"/>
    <w:semiHidden/>
    <w:unhideWhenUsed/>
    <w:rsid w:val="0043452A"/>
  </w:style>
  <w:style w:type="table" w:customStyle="1" w:styleId="311">
    <w:name w:val="Сетка таблицы31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d">
    <w:name w:val="Основной"/>
    <w:qFormat/>
    <w:rsid w:val="0043452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table" w:customStyle="1" w:styleId="1111">
    <w:name w:val="Сетка таблицы111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e">
    <w:name w:val="Placeholder Text"/>
    <w:uiPriority w:val="99"/>
    <w:semiHidden/>
    <w:rsid w:val="0043452A"/>
    <w:rPr>
      <w:color w:val="808080"/>
    </w:rPr>
  </w:style>
  <w:style w:type="table" w:customStyle="1" w:styleId="46">
    <w:name w:val="Сетка таблицы4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">
    <w:name w:val="Нет списка6"/>
    <w:next w:val="a4"/>
    <w:uiPriority w:val="99"/>
    <w:semiHidden/>
    <w:unhideWhenUsed/>
    <w:rsid w:val="00266C5C"/>
  </w:style>
  <w:style w:type="paragraph" w:customStyle="1" w:styleId="affffffff">
    <w:basedOn w:val="a1"/>
    <w:next w:val="a5"/>
    <w:uiPriority w:val="10"/>
    <w:qFormat/>
    <w:rsid w:val="00266C5C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numbering" w:customStyle="1" w:styleId="121">
    <w:name w:val="Нет списка12"/>
    <w:next w:val="a4"/>
    <w:uiPriority w:val="99"/>
    <w:semiHidden/>
    <w:unhideWhenUsed/>
    <w:rsid w:val="00266C5C"/>
  </w:style>
  <w:style w:type="numbering" w:customStyle="1" w:styleId="220">
    <w:name w:val="Нет списка22"/>
    <w:next w:val="a4"/>
    <w:semiHidden/>
    <w:rsid w:val="00266C5C"/>
  </w:style>
  <w:style w:type="numbering" w:customStyle="1" w:styleId="320">
    <w:name w:val="Нет списка32"/>
    <w:next w:val="a4"/>
    <w:uiPriority w:val="99"/>
    <w:semiHidden/>
    <w:unhideWhenUsed/>
    <w:rsid w:val="00266C5C"/>
  </w:style>
  <w:style w:type="numbering" w:customStyle="1" w:styleId="420">
    <w:name w:val="Нет списка42"/>
    <w:next w:val="a4"/>
    <w:semiHidden/>
    <w:rsid w:val="00266C5C"/>
  </w:style>
  <w:style w:type="paragraph" w:customStyle="1" w:styleId="54">
    <w:name w:val="Абзац списка5"/>
    <w:basedOn w:val="a1"/>
    <w:rsid w:val="00266C5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x-none" w:eastAsia="x-none"/>
    </w:rPr>
  </w:style>
  <w:style w:type="paragraph" w:customStyle="1" w:styleId="2e">
    <w:name w:val="Без интервала2"/>
    <w:rsid w:val="00266C5C"/>
    <w:rPr>
      <w:rFonts w:ascii="Calibri" w:eastAsia="Times New Roman" w:hAnsi="Calibri"/>
      <w:sz w:val="22"/>
      <w:szCs w:val="22"/>
      <w:lang w:eastAsia="ru-RU"/>
    </w:rPr>
  </w:style>
  <w:style w:type="numbering" w:customStyle="1" w:styleId="520">
    <w:name w:val="Нет списка52"/>
    <w:next w:val="a4"/>
    <w:uiPriority w:val="99"/>
    <w:semiHidden/>
    <w:unhideWhenUsed/>
    <w:rsid w:val="00266C5C"/>
  </w:style>
  <w:style w:type="numbering" w:customStyle="1" w:styleId="1120">
    <w:name w:val="Нет списка112"/>
    <w:next w:val="a4"/>
    <w:uiPriority w:val="99"/>
    <w:semiHidden/>
    <w:unhideWhenUsed/>
    <w:rsid w:val="00266C5C"/>
  </w:style>
  <w:style w:type="numbering" w:customStyle="1" w:styleId="2110">
    <w:name w:val="Нет списка211"/>
    <w:next w:val="a4"/>
    <w:semiHidden/>
    <w:rsid w:val="00266C5C"/>
  </w:style>
  <w:style w:type="numbering" w:customStyle="1" w:styleId="3110">
    <w:name w:val="Нет списка311"/>
    <w:next w:val="a4"/>
    <w:uiPriority w:val="99"/>
    <w:semiHidden/>
    <w:unhideWhenUsed/>
    <w:rsid w:val="00266C5C"/>
  </w:style>
  <w:style w:type="numbering" w:customStyle="1" w:styleId="411">
    <w:name w:val="Нет списка411"/>
    <w:next w:val="a4"/>
    <w:semiHidden/>
    <w:rsid w:val="00266C5C"/>
  </w:style>
  <w:style w:type="numbering" w:customStyle="1" w:styleId="511">
    <w:name w:val="Нет списка511"/>
    <w:next w:val="a4"/>
    <w:uiPriority w:val="99"/>
    <w:semiHidden/>
    <w:unhideWhenUsed/>
    <w:rsid w:val="00266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du-all.ru/" TargetMode="External"/><Relationship Id="rId18" Type="http://schemas.openxmlformats.org/officeDocument/2006/relationships/hyperlink" Target="https://www.nalog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ffoms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iro.ru/" TargetMode="External"/><Relationship Id="rId17" Type="http://schemas.openxmlformats.org/officeDocument/2006/relationships/hyperlink" Target="https://www.minfin.ru/ru/perfomance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arant.ru/" TargetMode="External"/><Relationship Id="rId20" Type="http://schemas.openxmlformats.org/officeDocument/2006/relationships/hyperlink" Target="http://fss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indow.edu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konsultan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D6893BC30E4FA44C02BFC9CA1964E73C84064585B8DD90420E4EFAEE12cCF5I" TargetMode="External"/><Relationship Id="rId19" Type="http://schemas.openxmlformats.org/officeDocument/2006/relationships/hyperlink" Target="http://www.pfrf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C2074B9CC0747D781F8B0F3B9A4F4FFD74579D28E0200D9BCC13DECEk3D8I" TargetMode="External"/><Relationship Id="rId14" Type="http://schemas.openxmlformats.org/officeDocument/2006/relationships/hyperlink" Target="http://www.vuzlib.net/" TargetMode="External"/><Relationship Id="rId22" Type="http://schemas.openxmlformats.org/officeDocument/2006/relationships/hyperlink" Target="http://www.gk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27</Pages>
  <Words>6257</Words>
  <Characters>35665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18</cp:revision>
  <dcterms:created xsi:type="dcterms:W3CDTF">2018-11-26T10:17:00Z</dcterms:created>
  <dcterms:modified xsi:type="dcterms:W3CDTF">2018-12-27T04:50:00Z</dcterms:modified>
</cp:coreProperties>
</file>